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328D3" w14:textId="32ED9688" w:rsidR="008E68AA" w:rsidRPr="00E8239A" w:rsidRDefault="008E68AA" w:rsidP="008E68AA">
      <w:pPr>
        <w:pStyle w:val="Criteriu"/>
        <w:spacing w:after="0" w:line="240" w:lineRule="auto"/>
        <w:jc w:val="center"/>
        <w:rPr>
          <w:rFonts w:asciiTheme="minorHAnsi" w:hAnsiTheme="minorHAnsi" w:cstheme="minorHAnsi"/>
          <w:sz w:val="24"/>
          <w:szCs w:val="24"/>
          <w:lang w:val="en-US"/>
        </w:rPr>
      </w:pPr>
    </w:p>
    <w:p w14:paraId="4AB20F67" w14:textId="77777777" w:rsidR="002C0695" w:rsidRPr="00E8239A" w:rsidRDefault="002C0695" w:rsidP="008E68AA">
      <w:pPr>
        <w:pStyle w:val="Criteriu"/>
        <w:spacing w:after="0" w:line="240" w:lineRule="auto"/>
        <w:jc w:val="center"/>
        <w:rPr>
          <w:rFonts w:asciiTheme="minorHAnsi" w:hAnsiTheme="minorHAnsi" w:cstheme="minorHAnsi"/>
          <w:color w:val="2F5496" w:themeColor="accent1" w:themeShade="BF"/>
          <w:sz w:val="24"/>
          <w:szCs w:val="24"/>
        </w:rPr>
      </w:pPr>
      <w:r w:rsidRPr="00E8239A">
        <w:rPr>
          <w:rFonts w:asciiTheme="minorHAnsi" w:hAnsiTheme="minorHAnsi" w:cstheme="minorHAnsi"/>
          <w:color w:val="2F5496" w:themeColor="accent1" w:themeShade="BF"/>
          <w:sz w:val="24"/>
          <w:szCs w:val="24"/>
        </w:rPr>
        <w:t>PROGRAMUL REGIONAL SUD EST 2021-2027</w:t>
      </w:r>
    </w:p>
    <w:p w14:paraId="2C05B9B6" w14:textId="77777777" w:rsidR="008E68AA" w:rsidRPr="00E8239A" w:rsidRDefault="008E68AA" w:rsidP="008E68AA">
      <w:pPr>
        <w:pStyle w:val="Criteriu"/>
        <w:spacing w:after="0" w:line="240" w:lineRule="auto"/>
        <w:jc w:val="center"/>
        <w:rPr>
          <w:rFonts w:asciiTheme="minorHAnsi" w:hAnsiTheme="minorHAnsi" w:cstheme="minorHAnsi"/>
          <w:color w:val="2F5496" w:themeColor="accent1" w:themeShade="BF"/>
          <w:sz w:val="24"/>
          <w:szCs w:val="24"/>
        </w:rPr>
      </w:pPr>
    </w:p>
    <w:p w14:paraId="72B2460B" w14:textId="77777777" w:rsidR="008E68AA" w:rsidRPr="00E8239A" w:rsidRDefault="008E68AA" w:rsidP="008E68AA">
      <w:pPr>
        <w:pStyle w:val="Criteriu"/>
        <w:spacing w:after="0" w:line="240" w:lineRule="auto"/>
        <w:jc w:val="center"/>
        <w:rPr>
          <w:rFonts w:asciiTheme="minorHAnsi" w:hAnsiTheme="minorHAnsi" w:cstheme="minorHAnsi"/>
          <w:color w:val="2F5496" w:themeColor="accent1" w:themeShade="BF"/>
          <w:sz w:val="24"/>
          <w:szCs w:val="24"/>
        </w:rPr>
      </w:pPr>
    </w:p>
    <w:p w14:paraId="3C36066A" w14:textId="77777777" w:rsidR="002C0695" w:rsidRPr="00E8239A" w:rsidRDefault="002C0695" w:rsidP="008E68AA">
      <w:pPr>
        <w:spacing w:before="0" w:after="0"/>
        <w:ind w:left="360"/>
        <w:jc w:val="both"/>
        <w:rPr>
          <w:rFonts w:asciiTheme="minorHAnsi" w:hAnsiTheme="minorHAnsi" w:cstheme="minorHAnsi"/>
          <w:b/>
          <w:color w:val="2F5496" w:themeColor="accent1" w:themeShade="BF"/>
          <w:sz w:val="24"/>
          <w:szCs w:val="24"/>
        </w:rPr>
      </w:pPr>
    </w:p>
    <w:p w14:paraId="7FA0D211" w14:textId="77777777" w:rsidR="00D9585B" w:rsidRPr="00E8239A" w:rsidRDefault="002C0695" w:rsidP="008E68AA">
      <w:pPr>
        <w:spacing w:before="0" w:after="0"/>
        <w:ind w:left="360"/>
        <w:jc w:val="both"/>
        <w:rPr>
          <w:rFonts w:asciiTheme="minorHAnsi" w:hAnsiTheme="minorHAnsi" w:cstheme="minorHAnsi"/>
          <w:b/>
          <w:color w:val="2F5496" w:themeColor="accent1" w:themeShade="BF"/>
          <w:sz w:val="24"/>
          <w:szCs w:val="24"/>
        </w:rPr>
      </w:pPr>
      <w:r w:rsidRPr="00E8239A">
        <w:rPr>
          <w:rFonts w:asciiTheme="minorHAnsi" w:hAnsiTheme="minorHAnsi" w:cstheme="minorHAnsi"/>
          <w:b/>
          <w:color w:val="2F5496" w:themeColor="accent1" w:themeShade="BF"/>
          <w:sz w:val="24"/>
          <w:szCs w:val="24"/>
        </w:rPr>
        <w:t xml:space="preserve">Obiectiv de politică 2 </w:t>
      </w:r>
      <w:bookmarkStart w:id="0" w:name="_Hlk92707683"/>
      <w:r w:rsidR="00D9585B" w:rsidRPr="00E8239A">
        <w:rPr>
          <w:rFonts w:asciiTheme="minorHAnsi" w:hAnsiTheme="minorHAnsi" w:cstheme="minorHAnsi"/>
          <w:b/>
          <w:color w:val="2F5496" w:themeColor="accent1" w:themeShade="BF"/>
          <w:sz w:val="24"/>
          <w:szCs w:val="24"/>
        </w:rPr>
        <w:t>-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57A7D3E8" w14:textId="77777777" w:rsidR="008E68AA" w:rsidRPr="00E8239A" w:rsidRDefault="008E68AA" w:rsidP="008E68AA">
      <w:pPr>
        <w:spacing w:before="0" w:after="0"/>
        <w:ind w:left="360"/>
        <w:jc w:val="both"/>
        <w:rPr>
          <w:rFonts w:asciiTheme="minorHAnsi" w:hAnsiTheme="minorHAnsi" w:cstheme="minorHAnsi"/>
          <w:b/>
          <w:color w:val="2F5496" w:themeColor="accent1" w:themeShade="BF"/>
          <w:sz w:val="24"/>
          <w:szCs w:val="24"/>
        </w:rPr>
      </w:pPr>
    </w:p>
    <w:p w14:paraId="5C793D54" w14:textId="77777777" w:rsidR="00D9585B" w:rsidRPr="00E8239A" w:rsidRDefault="00D9585B" w:rsidP="008E68AA">
      <w:pPr>
        <w:spacing w:before="0" w:after="0"/>
        <w:ind w:left="360"/>
        <w:jc w:val="both"/>
        <w:rPr>
          <w:rFonts w:asciiTheme="minorHAnsi" w:hAnsiTheme="minorHAnsi" w:cstheme="minorHAnsi"/>
          <w:b/>
          <w:color w:val="2F5496" w:themeColor="accent1" w:themeShade="BF"/>
          <w:sz w:val="24"/>
          <w:szCs w:val="24"/>
        </w:rPr>
      </w:pPr>
    </w:p>
    <w:p w14:paraId="32329562" w14:textId="0C6738C6" w:rsidR="002C0695" w:rsidRPr="00E8239A" w:rsidRDefault="002C0695" w:rsidP="008E68AA">
      <w:pPr>
        <w:spacing w:before="0" w:after="0"/>
        <w:ind w:left="360"/>
        <w:jc w:val="both"/>
        <w:rPr>
          <w:rFonts w:asciiTheme="minorHAnsi" w:hAnsiTheme="minorHAnsi" w:cstheme="minorHAnsi"/>
          <w:b/>
          <w:color w:val="2F5496" w:themeColor="accent1" w:themeShade="BF"/>
          <w:sz w:val="24"/>
          <w:szCs w:val="24"/>
        </w:rPr>
      </w:pPr>
      <w:r w:rsidRPr="00E8239A">
        <w:rPr>
          <w:rFonts w:asciiTheme="minorHAnsi" w:hAnsiTheme="minorHAnsi" w:cstheme="minorHAnsi"/>
          <w:b/>
          <w:color w:val="2F5496" w:themeColor="accent1" w:themeShade="BF"/>
          <w:sz w:val="24"/>
          <w:szCs w:val="24"/>
        </w:rPr>
        <w:t>Prioritatea</w:t>
      </w:r>
      <w:r w:rsidR="00CC5146" w:rsidRPr="00E8239A">
        <w:rPr>
          <w:rFonts w:asciiTheme="minorHAnsi" w:hAnsiTheme="minorHAnsi" w:cstheme="minorHAnsi"/>
          <w:b/>
          <w:color w:val="2F5496" w:themeColor="accent1" w:themeShade="BF"/>
          <w:sz w:val="24"/>
          <w:szCs w:val="24"/>
        </w:rPr>
        <w:t xml:space="preserve"> 2</w:t>
      </w:r>
      <w:r w:rsidRPr="00E8239A">
        <w:rPr>
          <w:rFonts w:asciiTheme="minorHAnsi" w:hAnsiTheme="minorHAnsi" w:cstheme="minorHAnsi"/>
          <w:b/>
          <w:color w:val="2F5496" w:themeColor="accent1" w:themeShade="BF"/>
          <w:sz w:val="24"/>
          <w:szCs w:val="24"/>
        </w:rPr>
        <w:t xml:space="preserve"> </w:t>
      </w:r>
      <w:r w:rsidR="00D9585B" w:rsidRPr="00E8239A">
        <w:rPr>
          <w:rFonts w:asciiTheme="minorHAnsi" w:hAnsiTheme="minorHAnsi" w:cstheme="minorHAnsi"/>
          <w:b/>
          <w:color w:val="2F5496" w:themeColor="accent1" w:themeShade="BF"/>
          <w:sz w:val="24"/>
          <w:szCs w:val="24"/>
        </w:rPr>
        <w:t xml:space="preserve">- </w:t>
      </w:r>
      <w:r w:rsidRPr="00E8239A">
        <w:rPr>
          <w:rFonts w:asciiTheme="minorHAnsi" w:hAnsiTheme="minorHAnsi" w:cstheme="minorHAnsi"/>
          <w:b/>
          <w:color w:val="2F5496" w:themeColor="accent1" w:themeShade="BF"/>
          <w:sz w:val="24"/>
          <w:szCs w:val="24"/>
        </w:rPr>
        <w:t xml:space="preserve">O regiune cu </w:t>
      </w:r>
      <w:r w:rsidR="001E01CF" w:rsidRPr="00E8239A">
        <w:rPr>
          <w:rFonts w:asciiTheme="minorHAnsi" w:hAnsiTheme="minorHAnsi" w:cstheme="minorHAnsi"/>
          <w:b/>
          <w:color w:val="2F5496" w:themeColor="accent1" w:themeShade="BF"/>
          <w:sz w:val="24"/>
          <w:szCs w:val="24"/>
        </w:rPr>
        <w:t>localităţ</w:t>
      </w:r>
      <w:r w:rsidR="00D9585B" w:rsidRPr="00E8239A">
        <w:rPr>
          <w:rFonts w:asciiTheme="minorHAnsi" w:hAnsiTheme="minorHAnsi" w:cstheme="minorHAnsi"/>
          <w:b/>
          <w:color w:val="2F5496" w:themeColor="accent1" w:themeShade="BF"/>
          <w:sz w:val="24"/>
          <w:szCs w:val="24"/>
        </w:rPr>
        <w:t>i</w:t>
      </w:r>
      <w:r w:rsidRPr="00E8239A">
        <w:rPr>
          <w:rFonts w:asciiTheme="minorHAnsi" w:hAnsiTheme="minorHAnsi" w:cstheme="minorHAnsi"/>
          <w:b/>
          <w:color w:val="2F5496" w:themeColor="accent1" w:themeShade="BF"/>
          <w:sz w:val="24"/>
          <w:szCs w:val="24"/>
        </w:rPr>
        <w:t xml:space="preserve"> prietenoase cu mediul</w:t>
      </w:r>
    </w:p>
    <w:p w14:paraId="5999B095" w14:textId="77777777" w:rsidR="008E68AA" w:rsidRPr="00E8239A" w:rsidRDefault="008E68AA" w:rsidP="008E68AA">
      <w:pPr>
        <w:spacing w:before="0" w:after="0"/>
        <w:ind w:left="360"/>
        <w:jc w:val="both"/>
        <w:rPr>
          <w:rFonts w:asciiTheme="minorHAnsi" w:hAnsiTheme="minorHAnsi" w:cstheme="minorHAnsi"/>
          <w:b/>
          <w:color w:val="2F5496" w:themeColor="accent1" w:themeShade="BF"/>
          <w:sz w:val="24"/>
          <w:szCs w:val="24"/>
        </w:rPr>
      </w:pPr>
    </w:p>
    <w:p w14:paraId="7818381D" w14:textId="77777777" w:rsidR="002C0695" w:rsidRPr="00E8239A" w:rsidRDefault="002C0695" w:rsidP="008E68AA">
      <w:pPr>
        <w:spacing w:before="0" w:after="0"/>
        <w:ind w:left="360"/>
        <w:jc w:val="both"/>
        <w:rPr>
          <w:rFonts w:asciiTheme="minorHAnsi" w:hAnsiTheme="minorHAnsi" w:cstheme="minorHAnsi"/>
          <w:b/>
          <w:color w:val="2F5496" w:themeColor="accent1" w:themeShade="BF"/>
          <w:sz w:val="24"/>
          <w:szCs w:val="24"/>
        </w:rPr>
      </w:pPr>
      <w:r w:rsidRPr="00E8239A">
        <w:rPr>
          <w:rFonts w:asciiTheme="minorHAnsi" w:hAnsiTheme="minorHAnsi" w:cstheme="minorHAnsi"/>
          <w:b/>
          <w:color w:val="2F5496" w:themeColor="accent1" w:themeShade="BF"/>
          <w:sz w:val="24"/>
          <w:szCs w:val="24"/>
        </w:rPr>
        <w:t>Obiectiv Specific</w:t>
      </w:r>
      <w:r w:rsidR="00D9585B" w:rsidRPr="00E8239A">
        <w:rPr>
          <w:rFonts w:asciiTheme="minorHAnsi" w:hAnsiTheme="minorHAnsi" w:cstheme="minorHAnsi"/>
          <w:b/>
          <w:color w:val="2F5496" w:themeColor="accent1" w:themeShade="BF"/>
          <w:sz w:val="24"/>
          <w:szCs w:val="24"/>
        </w:rPr>
        <w:t xml:space="preserve"> 2.1</w:t>
      </w:r>
      <w:r w:rsidRPr="00E8239A">
        <w:rPr>
          <w:rFonts w:asciiTheme="minorHAnsi" w:hAnsiTheme="minorHAnsi" w:cstheme="minorHAnsi"/>
          <w:b/>
          <w:color w:val="2F5496" w:themeColor="accent1" w:themeShade="BF"/>
          <w:sz w:val="24"/>
          <w:szCs w:val="24"/>
        </w:rPr>
        <w:t xml:space="preserve"> </w:t>
      </w:r>
      <w:r w:rsidR="00D9585B" w:rsidRPr="00E8239A">
        <w:rPr>
          <w:rFonts w:asciiTheme="minorHAnsi" w:hAnsiTheme="minorHAnsi" w:cstheme="minorHAnsi"/>
          <w:b/>
          <w:color w:val="2F5496" w:themeColor="accent1" w:themeShade="BF"/>
          <w:sz w:val="24"/>
          <w:szCs w:val="24"/>
        </w:rPr>
        <w:t xml:space="preserve">- </w:t>
      </w:r>
      <w:r w:rsidRPr="00E8239A">
        <w:rPr>
          <w:rFonts w:asciiTheme="minorHAnsi" w:hAnsiTheme="minorHAnsi" w:cstheme="minorHAnsi"/>
          <w:b/>
          <w:color w:val="2F5496" w:themeColor="accent1" w:themeShade="BF"/>
          <w:sz w:val="24"/>
          <w:szCs w:val="24"/>
        </w:rPr>
        <w:t xml:space="preserve">Promovarea eficienței energetice și reducerea emisiilor de gaze cu efect de seră </w:t>
      </w:r>
    </w:p>
    <w:p w14:paraId="542DB7A1" w14:textId="77777777" w:rsidR="008E68AA" w:rsidRPr="00E8239A" w:rsidRDefault="008E68AA" w:rsidP="008E68AA">
      <w:pPr>
        <w:spacing w:before="0" w:after="0"/>
        <w:ind w:left="360"/>
        <w:jc w:val="both"/>
        <w:rPr>
          <w:rFonts w:asciiTheme="minorHAnsi" w:hAnsiTheme="minorHAnsi" w:cstheme="minorHAnsi"/>
          <w:b/>
          <w:color w:val="2F5496" w:themeColor="accent1" w:themeShade="BF"/>
          <w:sz w:val="24"/>
          <w:szCs w:val="24"/>
        </w:rPr>
      </w:pPr>
    </w:p>
    <w:p w14:paraId="78EA8881" w14:textId="2E8263FD" w:rsidR="002C0695" w:rsidRPr="00E8239A" w:rsidRDefault="002C0695" w:rsidP="008E68AA">
      <w:pPr>
        <w:spacing w:before="0" w:after="0"/>
        <w:ind w:left="360"/>
        <w:jc w:val="both"/>
        <w:rPr>
          <w:rFonts w:asciiTheme="minorHAnsi" w:hAnsiTheme="minorHAnsi" w:cstheme="minorHAnsi"/>
          <w:b/>
          <w:color w:val="2F5496" w:themeColor="accent1" w:themeShade="BF"/>
          <w:sz w:val="24"/>
          <w:szCs w:val="24"/>
        </w:rPr>
      </w:pPr>
      <w:r w:rsidRPr="00E8239A">
        <w:rPr>
          <w:rFonts w:asciiTheme="minorHAnsi" w:hAnsiTheme="minorHAnsi" w:cstheme="minorHAnsi"/>
          <w:b/>
          <w:color w:val="2F5496" w:themeColor="accent1" w:themeShade="BF"/>
          <w:sz w:val="24"/>
          <w:szCs w:val="24"/>
        </w:rPr>
        <w:t>Actiunea 2.1 Îmbunătățirea eficienței energetice a clădirilor publice (inclusiv a celor cu statut de monument istoric) și a cl</w:t>
      </w:r>
      <w:r w:rsidR="00156739" w:rsidRPr="00E8239A">
        <w:rPr>
          <w:rFonts w:asciiTheme="minorHAnsi" w:hAnsiTheme="minorHAnsi" w:cstheme="minorHAnsi"/>
          <w:b/>
          <w:color w:val="2F5496" w:themeColor="accent1" w:themeShade="BF"/>
          <w:sz w:val="24"/>
          <w:szCs w:val="24"/>
        </w:rPr>
        <w:t>ă</w:t>
      </w:r>
      <w:r w:rsidRPr="00E8239A">
        <w:rPr>
          <w:rFonts w:asciiTheme="minorHAnsi" w:hAnsiTheme="minorHAnsi" w:cstheme="minorHAnsi"/>
          <w:b/>
          <w:color w:val="2F5496" w:themeColor="accent1" w:themeShade="BF"/>
          <w:sz w:val="24"/>
          <w:szCs w:val="24"/>
        </w:rPr>
        <w:t>dirilor rezidențiale în funcție de potențialul de reducere a consumului, respectiv reducerea emisiilor de carbon, inclusiv consolidarea acestora în funcție de riscurile identificate (inclusiv seismice)</w:t>
      </w:r>
    </w:p>
    <w:bookmarkEnd w:id="0"/>
    <w:p w14:paraId="5883C814" w14:textId="77777777" w:rsidR="002C0695" w:rsidRPr="00E8239A" w:rsidRDefault="002C0695" w:rsidP="008E68AA">
      <w:pPr>
        <w:spacing w:before="0" w:after="0"/>
        <w:jc w:val="both"/>
        <w:rPr>
          <w:rFonts w:asciiTheme="minorHAnsi" w:hAnsiTheme="minorHAnsi" w:cstheme="minorHAnsi"/>
          <w:color w:val="2F5496" w:themeColor="accent1" w:themeShade="BF"/>
          <w:sz w:val="24"/>
          <w:szCs w:val="24"/>
        </w:rPr>
      </w:pPr>
    </w:p>
    <w:p w14:paraId="5ED71685" w14:textId="174B74E5" w:rsidR="008E68AA" w:rsidRDefault="008E68AA" w:rsidP="008E68AA">
      <w:pPr>
        <w:spacing w:before="0" w:after="0"/>
        <w:jc w:val="both"/>
        <w:rPr>
          <w:rFonts w:asciiTheme="minorHAnsi" w:hAnsiTheme="minorHAnsi" w:cstheme="minorHAnsi"/>
          <w:color w:val="2F5496" w:themeColor="accent1" w:themeShade="BF"/>
          <w:sz w:val="24"/>
          <w:szCs w:val="24"/>
        </w:rPr>
      </w:pPr>
    </w:p>
    <w:p w14:paraId="44D02F7C" w14:textId="77777777" w:rsidR="00E8239A" w:rsidRPr="00E8239A" w:rsidRDefault="00E8239A" w:rsidP="008E68AA">
      <w:pPr>
        <w:spacing w:before="0" w:after="0"/>
        <w:jc w:val="both"/>
        <w:rPr>
          <w:rFonts w:asciiTheme="minorHAnsi" w:hAnsiTheme="minorHAnsi" w:cstheme="minorHAnsi"/>
          <w:color w:val="2F5496" w:themeColor="accent1" w:themeShade="BF"/>
          <w:sz w:val="24"/>
          <w:szCs w:val="24"/>
        </w:rPr>
      </w:pPr>
    </w:p>
    <w:p w14:paraId="7C87CC39" w14:textId="77777777" w:rsidR="00D9585B" w:rsidRPr="00E8239A" w:rsidRDefault="00D9585B" w:rsidP="008E68AA">
      <w:pPr>
        <w:spacing w:before="0" w:after="0"/>
        <w:jc w:val="both"/>
        <w:rPr>
          <w:rFonts w:asciiTheme="minorHAnsi" w:hAnsiTheme="minorHAnsi" w:cstheme="minorHAnsi"/>
          <w:color w:val="2F5496" w:themeColor="accent1" w:themeShade="BF"/>
          <w:sz w:val="28"/>
          <w:szCs w:val="28"/>
        </w:rPr>
      </w:pPr>
    </w:p>
    <w:p w14:paraId="00B293BB" w14:textId="77777777" w:rsidR="002C0695" w:rsidRPr="00E8239A" w:rsidRDefault="00D9585B" w:rsidP="008E68AA">
      <w:pPr>
        <w:spacing w:before="0" w:after="0"/>
        <w:jc w:val="center"/>
        <w:rPr>
          <w:rFonts w:asciiTheme="minorHAnsi" w:hAnsiTheme="minorHAnsi" w:cstheme="minorHAnsi"/>
          <w:b/>
          <w:color w:val="2F5496" w:themeColor="accent1" w:themeShade="BF"/>
          <w:sz w:val="28"/>
          <w:szCs w:val="28"/>
        </w:rPr>
      </w:pPr>
      <w:r w:rsidRPr="00E8239A">
        <w:rPr>
          <w:rFonts w:asciiTheme="minorHAnsi" w:hAnsiTheme="minorHAnsi" w:cstheme="minorHAnsi"/>
          <w:b/>
          <w:color w:val="2F5496" w:themeColor="accent1" w:themeShade="BF"/>
          <w:sz w:val="28"/>
          <w:szCs w:val="28"/>
        </w:rPr>
        <w:t>GHIDUL SOLICITANTULUI</w:t>
      </w:r>
    </w:p>
    <w:p w14:paraId="5DDA2B7F" w14:textId="7B02324F" w:rsidR="002C0695" w:rsidRPr="00E8239A" w:rsidRDefault="001F6EA8" w:rsidP="008E68AA">
      <w:pPr>
        <w:spacing w:before="0" w:after="0"/>
        <w:jc w:val="center"/>
        <w:rPr>
          <w:rFonts w:asciiTheme="minorHAnsi" w:hAnsiTheme="minorHAnsi" w:cstheme="minorHAnsi"/>
          <w:b/>
          <w:color w:val="2F5496" w:themeColor="accent1" w:themeShade="BF"/>
          <w:sz w:val="28"/>
          <w:szCs w:val="28"/>
        </w:rPr>
      </w:pPr>
      <w:bookmarkStart w:id="1" w:name="_Hlk90971302"/>
      <w:r w:rsidRPr="00E8239A">
        <w:rPr>
          <w:rFonts w:asciiTheme="minorHAnsi" w:eastAsia="Times New Roman" w:hAnsiTheme="minorHAnsi" w:cstheme="minorHAnsi"/>
          <w:b/>
          <w:bCs/>
          <w:color w:val="2F5496" w:themeColor="accent1" w:themeShade="BF"/>
          <w:sz w:val="28"/>
          <w:szCs w:val="28"/>
        </w:rPr>
        <w:t xml:space="preserve">Operațiunea B - </w:t>
      </w:r>
      <w:r w:rsidR="002C0695" w:rsidRPr="00E8239A">
        <w:rPr>
          <w:rFonts w:asciiTheme="minorHAnsi" w:hAnsiTheme="minorHAnsi" w:cstheme="minorHAnsi"/>
          <w:b/>
          <w:color w:val="2F5496" w:themeColor="accent1" w:themeShade="BF"/>
          <w:sz w:val="28"/>
          <w:szCs w:val="28"/>
        </w:rPr>
        <w:t>Sprijinirea eficienței energetice în clădiri publice</w:t>
      </w:r>
      <w:bookmarkEnd w:id="1"/>
      <w:r w:rsidR="002F2309" w:rsidRPr="00E8239A">
        <w:rPr>
          <w:rFonts w:asciiTheme="minorHAnsi" w:hAnsiTheme="minorHAnsi" w:cstheme="minorHAnsi"/>
          <w:b/>
          <w:color w:val="2F5496" w:themeColor="accent1" w:themeShade="BF"/>
          <w:sz w:val="28"/>
          <w:szCs w:val="28"/>
        </w:rPr>
        <w:t>,                                                                                 inclusiv a celor cu statut de monument istoric</w:t>
      </w:r>
    </w:p>
    <w:p w14:paraId="15C39AAE" w14:textId="77777777" w:rsidR="002C0695" w:rsidRPr="00E8239A" w:rsidRDefault="002C0695" w:rsidP="008E68AA">
      <w:pPr>
        <w:spacing w:before="0" w:after="0"/>
        <w:jc w:val="center"/>
        <w:rPr>
          <w:rFonts w:asciiTheme="minorHAnsi" w:hAnsiTheme="minorHAnsi" w:cstheme="minorHAnsi"/>
          <w:color w:val="2F5496" w:themeColor="accent1" w:themeShade="BF"/>
          <w:sz w:val="24"/>
          <w:szCs w:val="24"/>
        </w:rPr>
      </w:pPr>
    </w:p>
    <w:p w14:paraId="0C83327A" w14:textId="77777777" w:rsidR="008E68AA" w:rsidRPr="00E8239A" w:rsidRDefault="008E68AA" w:rsidP="008E68AA">
      <w:pPr>
        <w:spacing w:before="0" w:after="0"/>
        <w:jc w:val="center"/>
        <w:rPr>
          <w:rFonts w:asciiTheme="minorHAnsi" w:hAnsiTheme="minorHAnsi" w:cstheme="minorHAnsi"/>
          <w:color w:val="2F5496" w:themeColor="accent1" w:themeShade="BF"/>
          <w:sz w:val="24"/>
          <w:szCs w:val="24"/>
        </w:rPr>
      </w:pPr>
    </w:p>
    <w:p w14:paraId="20342FEA" w14:textId="77777777" w:rsidR="008E68AA" w:rsidRPr="00E8239A" w:rsidRDefault="008E68AA" w:rsidP="008E68AA">
      <w:pPr>
        <w:spacing w:before="0" w:after="0"/>
        <w:jc w:val="center"/>
        <w:rPr>
          <w:rFonts w:asciiTheme="minorHAnsi" w:hAnsiTheme="minorHAnsi" w:cstheme="minorHAnsi"/>
          <w:color w:val="2F5496" w:themeColor="accent1" w:themeShade="BF"/>
          <w:sz w:val="24"/>
          <w:szCs w:val="24"/>
        </w:rPr>
      </w:pPr>
    </w:p>
    <w:p w14:paraId="0D1EE353" w14:textId="77777777" w:rsidR="008E68AA" w:rsidRPr="009171D4" w:rsidRDefault="008E68AA" w:rsidP="008E68AA">
      <w:pPr>
        <w:spacing w:before="0" w:after="0"/>
        <w:jc w:val="center"/>
        <w:rPr>
          <w:rFonts w:asciiTheme="minorHAnsi" w:hAnsiTheme="minorHAnsi" w:cstheme="minorHAnsi"/>
          <w:color w:val="2F5496" w:themeColor="accent1" w:themeShade="BF"/>
          <w:sz w:val="22"/>
          <w:szCs w:val="22"/>
        </w:rPr>
      </w:pPr>
    </w:p>
    <w:p w14:paraId="7503AD48" w14:textId="481C0FEF" w:rsidR="00A1535E" w:rsidRPr="009171D4" w:rsidRDefault="002C0695" w:rsidP="008E68AA">
      <w:pPr>
        <w:spacing w:before="0" w:after="0"/>
        <w:jc w:val="center"/>
        <w:rPr>
          <w:rFonts w:asciiTheme="minorHAnsi" w:hAnsiTheme="minorHAnsi" w:cstheme="minorHAnsi"/>
          <w:b/>
          <w:bCs/>
          <w:color w:val="2F5496" w:themeColor="accent1" w:themeShade="BF"/>
          <w:sz w:val="22"/>
          <w:szCs w:val="22"/>
        </w:rPr>
      </w:pPr>
      <w:r w:rsidRPr="009171D4">
        <w:rPr>
          <w:rFonts w:asciiTheme="minorHAnsi" w:hAnsiTheme="minorHAnsi" w:cstheme="minorHAnsi"/>
          <w:b/>
          <w:bCs/>
          <w:color w:val="2F5496" w:themeColor="accent1" w:themeShade="BF"/>
          <w:sz w:val="22"/>
          <w:szCs w:val="22"/>
        </w:rPr>
        <w:t xml:space="preserve">Apel </w:t>
      </w:r>
      <w:r w:rsidR="00D9585B" w:rsidRPr="009171D4">
        <w:rPr>
          <w:rFonts w:asciiTheme="minorHAnsi" w:hAnsiTheme="minorHAnsi" w:cstheme="minorHAnsi"/>
          <w:b/>
          <w:bCs/>
          <w:color w:val="2F5496" w:themeColor="accent1" w:themeShade="BF"/>
          <w:sz w:val="22"/>
          <w:szCs w:val="22"/>
        </w:rPr>
        <w:t>PRSE/2.1/B/</w:t>
      </w:r>
      <w:r w:rsidR="00EA7AC9" w:rsidRPr="009171D4">
        <w:rPr>
          <w:rFonts w:asciiTheme="minorHAnsi" w:hAnsiTheme="minorHAnsi" w:cstheme="minorHAnsi"/>
          <w:b/>
          <w:bCs/>
          <w:color w:val="2F5496" w:themeColor="accent1" w:themeShade="BF"/>
          <w:sz w:val="22"/>
          <w:szCs w:val="22"/>
        </w:rPr>
        <w:t>2</w:t>
      </w:r>
      <w:r w:rsidR="00A1535E" w:rsidRPr="009171D4">
        <w:rPr>
          <w:rFonts w:asciiTheme="minorHAnsi" w:hAnsiTheme="minorHAnsi" w:cstheme="minorHAnsi"/>
          <w:b/>
          <w:bCs/>
          <w:color w:val="2F5496" w:themeColor="accent1" w:themeShade="BF"/>
          <w:sz w:val="22"/>
          <w:szCs w:val="22"/>
        </w:rPr>
        <w:t>/202</w:t>
      </w:r>
      <w:r w:rsidR="00EA7AC9" w:rsidRPr="009171D4">
        <w:rPr>
          <w:rFonts w:asciiTheme="minorHAnsi" w:hAnsiTheme="minorHAnsi" w:cstheme="minorHAnsi"/>
          <w:b/>
          <w:bCs/>
          <w:color w:val="2F5496" w:themeColor="accent1" w:themeShade="BF"/>
          <w:sz w:val="22"/>
          <w:szCs w:val="22"/>
        </w:rPr>
        <w:t>6</w:t>
      </w:r>
    </w:p>
    <w:p w14:paraId="76D51FA0" w14:textId="22E309E2" w:rsidR="00F340B7" w:rsidRPr="009171D4" w:rsidRDefault="00F340B7" w:rsidP="00F340B7">
      <w:pPr>
        <w:pStyle w:val="ListParagraph"/>
        <w:autoSpaceDE w:val="0"/>
        <w:autoSpaceDN w:val="0"/>
        <w:adjustRightInd w:val="0"/>
        <w:spacing w:before="0" w:after="0"/>
        <w:jc w:val="center"/>
        <w:rPr>
          <w:rFonts w:asciiTheme="minorHAnsi" w:hAnsiTheme="minorHAnsi" w:cstheme="minorHAnsi"/>
          <w:b/>
          <w:bCs/>
          <w:color w:val="2F5496" w:themeColor="accent1" w:themeShade="BF"/>
          <w:sz w:val="22"/>
          <w:szCs w:val="22"/>
        </w:rPr>
      </w:pPr>
      <w:r w:rsidRPr="009171D4">
        <w:rPr>
          <w:rFonts w:asciiTheme="minorHAnsi" w:hAnsiTheme="minorHAnsi" w:cstheme="minorHAnsi"/>
          <w:b/>
          <w:bCs/>
          <w:color w:val="2F5496" w:themeColor="accent1" w:themeShade="BF"/>
          <w:sz w:val="22"/>
          <w:szCs w:val="22"/>
        </w:rPr>
        <w:t xml:space="preserve">(apel dedicat proiectelor pentru care documentația tehnică a fost pregătită prin </w:t>
      </w:r>
      <w:r w:rsidR="00450EE4" w:rsidRPr="009171D4">
        <w:rPr>
          <w:rFonts w:asciiTheme="minorHAnsi" w:hAnsiTheme="minorHAnsi" w:cstheme="minorHAnsi"/>
          <w:color w:val="2F5496" w:themeColor="accent1" w:themeShade="BF"/>
          <w:sz w:val="22"/>
          <w:szCs w:val="22"/>
        </w:rPr>
        <w:t>Proiectul "Eficienta Energetica pentru Cladiri Publice din Regiunea Sud-Est (SEEE-PB)"  finantat prin Instrumentul financiar ELENA (European Local ENergy Assistance - Asistenta locala Europeana pentru Energie) – Programul Orizont 2020</w:t>
      </w:r>
      <w:r w:rsidRPr="009171D4">
        <w:rPr>
          <w:rFonts w:asciiTheme="minorHAnsi" w:hAnsiTheme="minorHAnsi" w:cstheme="minorHAnsi"/>
          <w:b/>
          <w:bCs/>
          <w:color w:val="2F5496" w:themeColor="accent1" w:themeShade="BF"/>
          <w:sz w:val="22"/>
          <w:szCs w:val="22"/>
          <w:lang w:val="en-US"/>
        </w:rPr>
        <w:t>)</w:t>
      </w:r>
    </w:p>
    <w:p w14:paraId="692B2FFD" w14:textId="77777777" w:rsidR="00F340B7" w:rsidRPr="009171D4" w:rsidRDefault="00F340B7" w:rsidP="00F340B7">
      <w:pPr>
        <w:pStyle w:val="ListParagraph"/>
        <w:autoSpaceDE w:val="0"/>
        <w:autoSpaceDN w:val="0"/>
        <w:adjustRightInd w:val="0"/>
        <w:spacing w:before="0" w:after="0"/>
        <w:jc w:val="both"/>
        <w:rPr>
          <w:rFonts w:asciiTheme="minorHAnsi" w:hAnsiTheme="minorHAnsi" w:cstheme="minorHAnsi"/>
          <w:b/>
          <w:bCs/>
          <w:color w:val="2F5496" w:themeColor="accent1" w:themeShade="BF"/>
          <w:sz w:val="22"/>
          <w:szCs w:val="22"/>
        </w:rPr>
      </w:pPr>
    </w:p>
    <w:p w14:paraId="779C2022" w14:textId="38DCE848" w:rsidR="00F340B7" w:rsidRPr="009171D4" w:rsidRDefault="00F340B7" w:rsidP="008E68AA">
      <w:pPr>
        <w:spacing w:before="0" w:after="0"/>
        <w:jc w:val="center"/>
        <w:rPr>
          <w:rFonts w:asciiTheme="minorHAnsi" w:hAnsiTheme="minorHAnsi" w:cstheme="minorHAnsi"/>
          <w:b/>
          <w:bCs/>
          <w:color w:val="2F5496" w:themeColor="accent1" w:themeShade="BF"/>
          <w:sz w:val="24"/>
          <w:szCs w:val="24"/>
        </w:rPr>
      </w:pPr>
    </w:p>
    <w:p w14:paraId="3FACB1F7" w14:textId="77777777" w:rsidR="00F35AF5" w:rsidRPr="009171D4" w:rsidRDefault="00F35AF5">
      <w:pPr>
        <w:spacing w:before="0" w:after="0"/>
        <w:rPr>
          <w:rFonts w:asciiTheme="minorHAnsi" w:hAnsiTheme="minorHAnsi" w:cstheme="minorHAnsi"/>
          <w:color w:val="2F5496" w:themeColor="accent1" w:themeShade="BF"/>
          <w:sz w:val="24"/>
          <w:szCs w:val="24"/>
        </w:rPr>
      </w:pPr>
    </w:p>
    <w:p w14:paraId="6E522038" w14:textId="77777777" w:rsidR="00F35AF5" w:rsidRPr="00E8239A" w:rsidRDefault="00F35AF5">
      <w:pPr>
        <w:spacing w:before="0" w:after="0"/>
        <w:rPr>
          <w:rFonts w:asciiTheme="minorHAnsi" w:hAnsiTheme="minorHAnsi" w:cstheme="minorHAnsi"/>
          <w:color w:val="2F5496" w:themeColor="accent1" w:themeShade="BF"/>
          <w:sz w:val="24"/>
          <w:szCs w:val="24"/>
        </w:rPr>
      </w:pPr>
    </w:p>
    <w:p w14:paraId="54E79B3A" w14:textId="77777777" w:rsidR="00F35AF5" w:rsidRPr="004C0F7D" w:rsidRDefault="00F35AF5">
      <w:pPr>
        <w:spacing w:before="0" w:after="0"/>
        <w:rPr>
          <w:rFonts w:asciiTheme="minorHAnsi" w:hAnsiTheme="minorHAnsi" w:cstheme="minorHAnsi"/>
          <w:sz w:val="22"/>
          <w:szCs w:val="22"/>
        </w:rPr>
      </w:pPr>
    </w:p>
    <w:p w14:paraId="6644AFCC" w14:textId="7AFEDEAB" w:rsidR="00F86A1B" w:rsidRPr="004C0F7D" w:rsidRDefault="00F86A1B" w:rsidP="00F35AF5">
      <w:pPr>
        <w:spacing w:before="0" w:after="0"/>
        <w:jc w:val="center"/>
        <w:rPr>
          <w:rFonts w:asciiTheme="minorHAnsi" w:hAnsiTheme="minorHAnsi" w:cstheme="minorHAnsi"/>
          <w:i/>
          <w:iCs/>
          <w:sz w:val="22"/>
          <w:szCs w:val="22"/>
        </w:rPr>
      </w:pPr>
      <w:bookmarkStart w:id="2" w:name="_Hlk143704194"/>
    </w:p>
    <w:bookmarkEnd w:id="2"/>
    <w:p w14:paraId="7207527C" w14:textId="77777777" w:rsidR="00F35AF5" w:rsidRPr="004C0F7D" w:rsidRDefault="00F35AF5">
      <w:pPr>
        <w:spacing w:before="0" w:after="0"/>
        <w:rPr>
          <w:rFonts w:asciiTheme="minorHAnsi" w:hAnsiTheme="minorHAnsi" w:cstheme="minorHAnsi"/>
          <w:sz w:val="22"/>
          <w:szCs w:val="22"/>
        </w:rPr>
      </w:pPr>
    </w:p>
    <w:bookmarkStart w:id="3" w:name="_Toc127871925" w:displacedByCustomXml="next"/>
    <w:bookmarkStart w:id="4" w:name="_Toc127867781" w:displacedByCustomXml="next"/>
    <w:bookmarkStart w:id="5" w:name="_Toc127868195" w:displacedByCustomXml="next"/>
    <w:bookmarkStart w:id="6" w:name="_Toc127868416" w:displacedByCustomXml="next"/>
    <w:bookmarkStart w:id="7" w:name="_Toc127868752" w:displacedByCustomXml="next"/>
    <w:bookmarkStart w:id="8" w:name="_Toc127880280" w:displacedByCustomXml="next"/>
    <w:bookmarkStart w:id="9" w:name="_Toc127880455" w:displacedByCustomXml="next"/>
    <w:bookmarkStart w:id="10" w:name="_Toc127880625" w:displacedByCustomXml="next"/>
    <w:bookmarkStart w:id="11" w:name="_Toc127880760" w:displacedByCustomXml="next"/>
    <w:bookmarkStart w:id="12" w:name="_Toc127881327" w:displacedByCustomXml="next"/>
    <w:sdt>
      <w:sdtPr>
        <w:rPr>
          <w:rFonts w:asciiTheme="minorHAnsi" w:eastAsia="Calibri" w:hAnsiTheme="minorHAnsi" w:cstheme="minorHAnsi"/>
          <w:b w:val="0"/>
          <w:bCs w:val="0"/>
          <w:noProof w:val="0"/>
          <w:sz w:val="22"/>
          <w:szCs w:val="22"/>
        </w:rPr>
        <w:id w:val="-787196718"/>
        <w:docPartObj>
          <w:docPartGallery w:val="Table of Contents"/>
          <w:docPartUnique/>
        </w:docPartObj>
      </w:sdtPr>
      <w:sdtContent>
        <w:bookmarkEnd w:id="12" w:displacedByCustomXml="prev"/>
        <w:bookmarkEnd w:id="11" w:displacedByCustomXml="prev"/>
        <w:bookmarkEnd w:id="10" w:displacedByCustomXml="prev"/>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p w14:paraId="0B0AB4AF" w14:textId="4DDEF216" w:rsidR="00C83CEE" w:rsidRPr="004C0F7D" w:rsidRDefault="00AF2842">
          <w:pPr>
            <w:pStyle w:val="TOC1"/>
            <w:rPr>
              <w:rFonts w:asciiTheme="minorHAnsi" w:eastAsiaTheme="minorEastAsia" w:hAnsiTheme="minorHAnsi" w:cstheme="minorHAnsi"/>
              <w:b w:val="0"/>
              <w:bCs w:val="0"/>
              <w:sz w:val="22"/>
              <w:szCs w:val="22"/>
              <w:lang w:eastAsia="ro-RO"/>
            </w:rPr>
          </w:pPr>
          <w:r w:rsidRPr="004C0F7D">
            <w:rPr>
              <w:rFonts w:asciiTheme="minorHAnsi" w:hAnsiTheme="minorHAnsi" w:cstheme="minorHAnsi"/>
              <w:sz w:val="22"/>
              <w:szCs w:val="22"/>
            </w:rPr>
            <w:fldChar w:fldCharType="begin"/>
          </w:r>
          <w:r w:rsidRPr="004C0F7D">
            <w:rPr>
              <w:rFonts w:asciiTheme="minorHAnsi" w:hAnsiTheme="minorHAnsi" w:cstheme="minorHAnsi"/>
              <w:sz w:val="22"/>
              <w:szCs w:val="22"/>
            </w:rPr>
            <w:instrText xml:space="preserve"> TOC \o "1-3" \h \z \u </w:instrText>
          </w:r>
          <w:r w:rsidRPr="004C0F7D">
            <w:rPr>
              <w:rFonts w:asciiTheme="minorHAnsi" w:hAnsiTheme="minorHAnsi" w:cstheme="minorHAnsi"/>
              <w:sz w:val="22"/>
              <w:szCs w:val="22"/>
            </w:rPr>
            <w:fldChar w:fldCharType="separate"/>
          </w:r>
          <w:hyperlink w:anchor="_Toc159839890" w:history="1">
            <w:r w:rsidR="00C83CEE" w:rsidRPr="004C0F7D">
              <w:rPr>
                <w:rStyle w:val="Hyperlink"/>
                <w:rFonts w:asciiTheme="minorHAnsi" w:hAnsiTheme="minorHAnsi" w:cstheme="minorHAnsi"/>
                <w:color w:val="auto"/>
                <w:sz w:val="22"/>
                <w:szCs w:val="22"/>
              </w:rPr>
              <w:t>1.</w:t>
            </w:r>
            <w:r w:rsidR="00C83CEE" w:rsidRPr="004C0F7D">
              <w:rPr>
                <w:rFonts w:asciiTheme="minorHAnsi" w:eastAsiaTheme="minorEastAsia" w:hAnsiTheme="minorHAnsi" w:cstheme="minorHAnsi"/>
                <w:b w:val="0"/>
                <w:bCs w:val="0"/>
                <w:sz w:val="22"/>
                <w:szCs w:val="22"/>
                <w:lang w:eastAsia="ro-RO"/>
              </w:rPr>
              <w:tab/>
            </w:r>
            <w:r w:rsidR="00C83CEE" w:rsidRPr="004C0F7D">
              <w:rPr>
                <w:rStyle w:val="Hyperlink"/>
                <w:rFonts w:asciiTheme="minorHAnsi" w:hAnsiTheme="minorHAnsi" w:cstheme="minorHAnsi"/>
                <w:color w:val="auto"/>
                <w:sz w:val="22"/>
                <w:szCs w:val="22"/>
              </w:rPr>
              <w:t>PREAMBUL, ABREVIERI ȘI GLOSAR</w:t>
            </w:r>
            <w:r w:rsidR="00C83CEE" w:rsidRPr="004C0F7D">
              <w:rPr>
                <w:rFonts w:asciiTheme="minorHAnsi" w:hAnsiTheme="minorHAnsi" w:cstheme="minorHAnsi"/>
                <w:webHidden/>
                <w:sz w:val="22"/>
                <w:szCs w:val="22"/>
              </w:rPr>
              <w:tab/>
            </w:r>
            <w:r w:rsidR="00C83CEE" w:rsidRPr="004C0F7D">
              <w:rPr>
                <w:rFonts w:asciiTheme="minorHAnsi" w:hAnsiTheme="minorHAnsi" w:cstheme="minorHAnsi"/>
                <w:webHidden/>
                <w:sz w:val="22"/>
                <w:szCs w:val="22"/>
              </w:rPr>
              <w:fldChar w:fldCharType="begin"/>
            </w:r>
            <w:r w:rsidR="00C83CEE" w:rsidRPr="004C0F7D">
              <w:rPr>
                <w:rFonts w:asciiTheme="minorHAnsi" w:hAnsiTheme="minorHAnsi" w:cstheme="minorHAnsi"/>
                <w:webHidden/>
                <w:sz w:val="22"/>
                <w:szCs w:val="22"/>
              </w:rPr>
              <w:instrText xml:space="preserve"> PAGEREF _Toc159839890 \h </w:instrText>
            </w:r>
            <w:r w:rsidR="00C83CEE" w:rsidRPr="004C0F7D">
              <w:rPr>
                <w:rFonts w:asciiTheme="minorHAnsi" w:hAnsiTheme="minorHAnsi" w:cstheme="minorHAnsi"/>
                <w:webHidden/>
                <w:sz w:val="22"/>
                <w:szCs w:val="22"/>
              </w:rPr>
            </w:r>
            <w:r w:rsidR="00C83CEE" w:rsidRPr="004C0F7D">
              <w:rPr>
                <w:rFonts w:asciiTheme="minorHAnsi" w:hAnsiTheme="minorHAnsi" w:cstheme="minorHAnsi"/>
                <w:webHidden/>
                <w:sz w:val="22"/>
                <w:szCs w:val="22"/>
              </w:rPr>
              <w:fldChar w:fldCharType="separate"/>
            </w:r>
            <w:r w:rsidR="00090F1A">
              <w:rPr>
                <w:rFonts w:asciiTheme="minorHAnsi" w:hAnsiTheme="minorHAnsi" w:cstheme="minorHAnsi"/>
                <w:webHidden/>
                <w:sz w:val="22"/>
                <w:szCs w:val="22"/>
              </w:rPr>
              <w:t>6</w:t>
            </w:r>
            <w:r w:rsidR="00C83CEE" w:rsidRPr="004C0F7D">
              <w:rPr>
                <w:rFonts w:asciiTheme="minorHAnsi" w:hAnsiTheme="minorHAnsi" w:cstheme="minorHAnsi"/>
                <w:webHidden/>
                <w:sz w:val="22"/>
                <w:szCs w:val="22"/>
              </w:rPr>
              <w:fldChar w:fldCharType="end"/>
            </w:r>
          </w:hyperlink>
        </w:p>
        <w:p w14:paraId="34C24237" w14:textId="10473202" w:rsidR="00C83CEE" w:rsidRPr="004C0F7D" w:rsidRDefault="00450EE4">
          <w:pPr>
            <w:pStyle w:val="TOC2"/>
            <w:rPr>
              <w:rFonts w:asciiTheme="minorHAnsi" w:eastAsiaTheme="minorEastAsia" w:hAnsiTheme="minorHAnsi" w:cstheme="minorHAnsi"/>
              <w:noProof/>
              <w:sz w:val="22"/>
              <w:szCs w:val="22"/>
              <w:lang w:eastAsia="ro-RO"/>
            </w:rPr>
          </w:pPr>
          <w:hyperlink w:anchor="_Toc159839891" w:history="1">
            <w:r w:rsidR="00C83CEE" w:rsidRPr="004C0F7D">
              <w:rPr>
                <w:rStyle w:val="Hyperlink"/>
                <w:rFonts w:asciiTheme="minorHAnsi" w:hAnsiTheme="minorHAnsi" w:cstheme="minorHAnsi"/>
                <w:noProof/>
                <w:color w:val="auto"/>
                <w:sz w:val="22"/>
                <w:szCs w:val="22"/>
              </w:rPr>
              <w:t>1.1.</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Preambul</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_Toc159839891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6</w:t>
            </w:r>
            <w:r w:rsidR="00C83CEE" w:rsidRPr="004C0F7D">
              <w:rPr>
                <w:rFonts w:asciiTheme="minorHAnsi" w:hAnsiTheme="minorHAnsi" w:cstheme="minorHAnsi"/>
                <w:noProof/>
                <w:webHidden/>
                <w:sz w:val="22"/>
                <w:szCs w:val="22"/>
              </w:rPr>
              <w:fldChar w:fldCharType="end"/>
            </w:r>
          </w:hyperlink>
        </w:p>
        <w:p w14:paraId="1B730B01" w14:textId="00FFF131" w:rsidR="00C83CEE" w:rsidRPr="004C0F7D" w:rsidRDefault="00450EE4">
          <w:pPr>
            <w:pStyle w:val="TOC2"/>
            <w:rPr>
              <w:rFonts w:asciiTheme="minorHAnsi" w:eastAsiaTheme="minorEastAsia" w:hAnsiTheme="minorHAnsi" w:cstheme="minorHAnsi"/>
              <w:noProof/>
              <w:sz w:val="22"/>
              <w:szCs w:val="22"/>
              <w:lang w:eastAsia="ro-RO"/>
            </w:rPr>
          </w:pPr>
          <w:hyperlink w:anchor="_Toc159839892" w:history="1">
            <w:r w:rsidR="00C83CEE" w:rsidRPr="004C0F7D">
              <w:rPr>
                <w:rStyle w:val="Hyperlink"/>
                <w:rFonts w:asciiTheme="minorHAnsi" w:hAnsiTheme="minorHAnsi" w:cstheme="minorHAnsi"/>
                <w:noProof/>
                <w:color w:val="auto"/>
                <w:sz w:val="22"/>
                <w:szCs w:val="22"/>
              </w:rPr>
              <w:t>1.2.</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Abrevieri</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_Toc159839892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6</w:t>
            </w:r>
            <w:r w:rsidR="00C83CEE" w:rsidRPr="004C0F7D">
              <w:rPr>
                <w:rFonts w:asciiTheme="minorHAnsi" w:hAnsiTheme="minorHAnsi" w:cstheme="minorHAnsi"/>
                <w:noProof/>
                <w:webHidden/>
                <w:sz w:val="22"/>
                <w:szCs w:val="22"/>
              </w:rPr>
              <w:fldChar w:fldCharType="end"/>
            </w:r>
          </w:hyperlink>
        </w:p>
        <w:p w14:paraId="2779E2BB" w14:textId="74C3916A" w:rsidR="00C83CEE" w:rsidRPr="004C0F7D" w:rsidRDefault="00450EE4">
          <w:pPr>
            <w:pStyle w:val="TOC2"/>
            <w:rPr>
              <w:rFonts w:asciiTheme="minorHAnsi" w:eastAsiaTheme="minorEastAsia" w:hAnsiTheme="minorHAnsi" w:cstheme="minorHAnsi"/>
              <w:noProof/>
              <w:sz w:val="22"/>
              <w:szCs w:val="22"/>
              <w:lang w:eastAsia="ro-RO"/>
            </w:rPr>
          </w:pPr>
          <w:hyperlink w:anchor="_Toc159839893" w:history="1">
            <w:r w:rsidR="00C83CEE" w:rsidRPr="004C0F7D">
              <w:rPr>
                <w:rStyle w:val="Hyperlink"/>
                <w:rFonts w:asciiTheme="minorHAnsi" w:hAnsiTheme="minorHAnsi" w:cstheme="minorHAnsi"/>
                <w:noProof/>
                <w:color w:val="auto"/>
                <w:sz w:val="22"/>
                <w:szCs w:val="22"/>
              </w:rPr>
              <w:t>1.3.</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Glosar</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_Toc159839893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7</w:t>
            </w:r>
            <w:r w:rsidR="00C83CEE" w:rsidRPr="004C0F7D">
              <w:rPr>
                <w:rFonts w:asciiTheme="minorHAnsi" w:hAnsiTheme="minorHAnsi" w:cstheme="minorHAnsi"/>
                <w:noProof/>
                <w:webHidden/>
                <w:sz w:val="22"/>
                <w:szCs w:val="22"/>
              </w:rPr>
              <w:fldChar w:fldCharType="end"/>
            </w:r>
          </w:hyperlink>
        </w:p>
        <w:p w14:paraId="09FBF0B6" w14:textId="7DAC40C6" w:rsidR="00C83CEE" w:rsidRPr="004C0F7D" w:rsidRDefault="00450EE4">
          <w:pPr>
            <w:pStyle w:val="TOC1"/>
            <w:rPr>
              <w:rFonts w:asciiTheme="minorHAnsi" w:eastAsiaTheme="minorEastAsia" w:hAnsiTheme="minorHAnsi" w:cstheme="minorHAnsi"/>
              <w:b w:val="0"/>
              <w:bCs w:val="0"/>
              <w:sz w:val="22"/>
              <w:szCs w:val="22"/>
              <w:lang w:eastAsia="ro-RO"/>
            </w:rPr>
          </w:pPr>
          <w:hyperlink w:anchor="_Toc159839894" w:history="1">
            <w:r w:rsidR="00C83CEE" w:rsidRPr="004C0F7D">
              <w:rPr>
                <w:rStyle w:val="Hyperlink"/>
                <w:rFonts w:asciiTheme="minorHAnsi" w:hAnsiTheme="minorHAnsi" w:cstheme="minorHAnsi"/>
                <w:color w:val="auto"/>
                <w:sz w:val="22"/>
                <w:szCs w:val="22"/>
              </w:rPr>
              <w:t>2.</w:t>
            </w:r>
            <w:r w:rsidR="00C83CEE" w:rsidRPr="004C0F7D">
              <w:rPr>
                <w:rFonts w:asciiTheme="minorHAnsi" w:eastAsiaTheme="minorEastAsia" w:hAnsiTheme="minorHAnsi" w:cstheme="minorHAnsi"/>
                <w:b w:val="0"/>
                <w:bCs w:val="0"/>
                <w:sz w:val="22"/>
                <w:szCs w:val="22"/>
                <w:lang w:eastAsia="ro-RO"/>
              </w:rPr>
              <w:tab/>
            </w:r>
            <w:r w:rsidR="00C83CEE" w:rsidRPr="004C0F7D">
              <w:rPr>
                <w:rStyle w:val="Hyperlink"/>
                <w:rFonts w:asciiTheme="minorHAnsi" w:hAnsiTheme="minorHAnsi" w:cstheme="minorHAnsi"/>
                <w:color w:val="auto"/>
                <w:sz w:val="22"/>
                <w:szCs w:val="22"/>
              </w:rPr>
              <w:t>ELEMENTE DE CONTEXT</w:t>
            </w:r>
            <w:r w:rsidR="00C83CEE" w:rsidRPr="004C0F7D">
              <w:rPr>
                <w:rFonts w:asciiTheme="minorHAnsi" w:hAnsiTheme="minorHAnsi" w:cstheme="minorHAnsi"/>
                <w:webHidden/>
                <w:sz w:val="22"/>
                <w:szCs w:val="22"/>
              </w:rPr>
              <w:tab/>
            </w:r>
            <w:r w:rsidR="00C83CEE" w:rsidRPr="004C0F7D">
              <w:rPr>
                <w:rFonts w:asciiTheme="minorHAnsi" w:hAnsiTheme="minorHAnsi" w:cstheme="minorHAnsi"/>
                <w:webHidden/>
                <w:sz w:val="22"/>
                <w:szCs w:val="22"/>
              </w:rPr>
              <w:fldChar w:fldCharType="begin"/>
            </w:r>
            <w:r w:rsidR="00C83CEE" w:rsidRPr="004C0F7D">
              <w:rPr>
                <w:rFonts w:asciiTheme="minorHAnsi" w:hAnsiTheme="minorHAnsi" w:cstheme="minorHAnsi"/>
                <w:webHidden/>
                <w:sz w:val="22"/>
                <w:szCs w:val="22"/>
              </w:rPr>
              <w:instrText xml:space="preserve"> PAGEREF _Toc159839894 \h </w:instrText>
            </w:r>
            <w:r w:rsidR="00C83CEE" w:rsidRPr="004C0F7D">
              <w:rPr>
                <w:rFonts w:asciiTheme="minorHAnsi" w:hAnsiTheme="minorHAnsi" w:cstheme="minorHAnsi"/>
                <w:webHidden/>
                <w:sz w:val="22"/>
                <w:szCs w:val="22"/>
              </w:rPr>
            </w:r>
            <w:r w:rsidR="00C83CEE" w:rsidRPr="004C0F7D">
              <w:rPr>
                <w:rFonts w:asciiTheme="minorHAnsi" w:hAnsiTheme="minorHAnsi" w:cstheme="minorHAnsi"/>
                <w:webHidden/>
                <w:sz w:val="22"/>
                <w:szCs w:val="22"/>
              </w:rPr>
              <w:fldChar w:fldCharType="separate"/>
            </w:r>
            <w:r w:rsidR="00090F1A">
              <w:rPr>
                <w:rFonts w:asciiTheme="minorHAnsi" w:hAnsiTheme="minorHAnsi" w:cstheme="minorHAnsi"/>
                <w:webHidden/>
                <w:sz w:val="22"/>
                <w:szCs w:val="22"/>
              </w:rPr>
              <w:t>11</w:t>
            </w:r>
            <w:r w:rsidR="00C83CEE" w:rsidRPr="004C0F7D">
              <w:rPr>
                <w:rFonts w:asciiTheme="minorHAnsi" w:hAnsiTheme="minorHAnsi" w:cstheme="minorHAnsi"/>
                <w:webHidden/>
                <w:sz w:val="22"/>
                <w:szCs w:val="22"/>
              </w:rPr>
              <w:fldChar w:fldCharType="end"/>
            </w:r>
          </w:hyperlink>
        </w:p>
        <w:p w14:paraId="214E2241" w14:textId="656513DC" w:rsidR="00C83CEE" w:rsidRPr="004C0F7D" w:rsidRDefault="00450EE4">
          <w:pPr>
            <w:pStyle w:val="TOC2"/>
            <w:rPr>
              <w:rFonts w:asciiTheme="minorHAnsi" w:eastAsiaTheme="minorEastAsia" w:hAnsiTheme="minorHAnsi" w:cstheme="minorHAnsi"/>
              <w:noProof/>
              <w:sz w:val="22"/>
              <w:szCs w:val="22"/>
              <w:lang w:eastAsia="ro-RO"/>
            </w:rPr>
          </w:pPr>
          <w:hyperlink w:anchor="_Toc159839895" w:history="1">
            <w:r w:rsidR="00C83CEE" w:rsidRPr="004C0F7D">
              <w:rPr>
                <w:rStyle w:val="Hyperlink"/>
                <w:rFonts w:asciiTheme="minorHAnsi" w:hAnsiTheme="minorHAnsi" w:cstheme="minorHAnsi"/>
                <w:noProof/>
                <w:color w:val="auto"/>
                <w:sz w:val="22"/>
                <w:szCs w:val="22"/>
              </w:rPr>
              <w:t>2.1.</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Informații generale PR Sud Est 2021 – 2027</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_Toc159839895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11</w:t>
            </w:r>
            <w:r w:rsidR="00C83CEE" w:rsidRPr="004C0F7D">
              <w:rPr>
                <w:rFonts w:asciiTheme="minorHAnsi" w:hAnsiTheme="minorHAnsi" w:cstheme="minorHAnsi"/>
                <w:noProof/>
                <w:webHidden/>
                <w:sz w:val="22"/>
                <w:szCs w:val="22"/>
              </w:rPr>
              <w:fldChar w:fldCharType="end"/>
            </w:r>
          </w:hyperlink>
        </w:p>
        <w:p w14:paraId="4D84CA90" w14:textId="32FDE292" w:rsidR="00C83CEE" w:rsidRPr="004C0F7D" w:rsidRDefault="00450EE4">
          <w:pPr>
            <w:pStyle w:val="TOC2"/>
            <w:rPr>
              <w:rFonts w:asciiTheme="minorHAnsi" w:eastAsiaTheme="minorEastAsia" w:hAnsiTheme="minorHAnsi" w:cstheme="minorHAnsi"/>
              <w:noProof/>
              <w:sz w:val="22"/>
              <w:szCs w:val="22"/>
              <w:lang w:eastAsia="ro-RO"/>
            </w:rPr>
          </w:pPr>
          <w:hyperlink w:anchor="_Toc159839896" w:history="1">
            <w:r w:rsidR="00C83CEE" w:rsidRPr="004C0F7D">
              <w:rPr>
                <w:rStyle w:val="Hyperlink"/>
                <w:rFonts w:asciiTheme="minorHAnsi" w:hAnsiTheme="minorHAnsi" w:cstheme="minorHAnsi"/>
                <w:noProof/>
                <w:color w:val="auto"/>
                <w:sz w:val="22"/>
                <w:szCs w:val="22"/>
              </w:rPr>
              <w:t>2.2.</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Prioritatea/Fond/Obiectivul de politică</w:t>
            </w:r>
            <w:r w:rsidR="00C83CEE" w:rsidRPr="004C0F7D">
              <w:rPr>
                <w:rStyle w:val="Hyperlink"/>
                <w:rFonts w:asciiTheme="minorHAnsi" w:hAnsiTheme="minorHAnsi" w:cstheme="minorHAnsi"/>
                <w:noProof/>
                <w:color w:val="auto"/>
                <w:sz w:val="22"/>
                <w:szCs w:val="22"/>
                <w:lang w:val="fr-FR"/>
              </w:rPr>
              <w:t>/</w:t>
            </w:r>
            <w:r w:rsidR="00C83CEE" w:rsidRPr="004C0F7D">
              <w:rPr>
                <w:rStyle w:val="Hyperlink"/>
                <w:rFonts w:asciiTheme="minorHAnsi" w:hAnsiTheme="minorHAnsi" w:cstheme="minorHAnsi"/>
                <w:noProof/>
                <w:color w:val="auto"/>
                <w:sz w:val="22"/>
                <w:szCs w:val="22"/>
              </w:rPr>
              <w:t>Obiectivul specific</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_Toc159839896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12</w:t>
            </w:r>
            <w:r w:rsidR="00C83CEE" w:rsidRPr="004C0F7D">
              <w:rPr>
                <w:rFonts w:asciiTheme="minorHAnsi" w:hAnsiTheme="minorHAnsi" w:cstheme="minorHAnsi"/>
                <w:noProof/>
                <w:webHidden/>
                <w:sz w:val="22"/>
                <w:szCs w:val="22"/>
              </w:rPr>
              <w:fldChar w:fldCharType="end"/>
            </w:r>
          </w:hyperlink>
        </w:p>
        <w:p w14:paraId="7A5BE3EE" w14:textId="3279715D" w:rsidR="00C83CEE" w:rsidRPr="004C0F7D" w:rsidRDefault="00450EE4">
          <w:pPr>
            <w:pStyle w:val="TOC2"/>
            <w:rPr>
              <w:rFonts w:asciiTheme="minorHAnsi" w:eastAsiaTheme="minorEastAsia" w:hAnsiTheme="minorHAnsi" w:cstheme="minorHAnsi"/>
              <w:noProof/>
              <w:sz w:val="22"/>
              <w:szCs w:val="22"/>
              <w:lang w:eastAsia="ro-RO"/>
            </w:rPr>
          </w:pPr>
          <w:hyperlink w:anchor="_Toc159839897" w:history="1">
            <w:r w:rsidR="00C83CEE" w:rsidRPr="004C0F7D">
              <w:rPr>
                <w:rStyle w:val="Hyperlink"/>
                <w:rFonts w:asciiTheme="minorHAnsi" w:hAnsiTheme="minorHAnsi" w:cstheme="minorHAnsi"/>
                <w:noProof/>
                <w:color w:val="auto"/>
                <w:sz w:val="22"/>
                <w:szCs w:val="22"/>
              </w:rPr>
              <w:t>2.3.</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Reglementări europene și naționale, cadru strategic, documente programatice</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_Toc159839897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12</w:t>
            </w:r>
            <w:r w:rsidR="00C83CEE" w:rsidRPr="004C0F7D">
              <w:rPr>
                <w:rFonts w:asciiTheme="minorHAnsi" w:hAnsiTheme="minorHAnsi" w:cstheme="minorHAnsi"/>
                <w:noProof/>
                <w:webHidden/>
                <w:sz w:val="22"/>
                <w:szCs w:val="22"/>
              </w:rPr>
              <w:fldChar w:fldCharType="end"/>
            </w:r>
          </w:hyperlink>
        </w:p>
        <w:p w14:paraId="324417B3" w14:textId="05A213A1" w:rsidR="00C83CEE" w:rsidRPr="004C0F7D" w:rsidRDefault="00450EE4">
          <w:pPr>
            <w:pStyle w:val="TOC1"/>
            <w:rPr>
              <w:rFonts w:asciiTheme="minorHAnsi" w:eastAsiaTheme="minorEastAsia" w:hAnsiTheme="minorHAnsi" w:cstheme="minorHAnsi"/>
              <w:b w:val="0"/>
              <w:bCs w:val="0"/>
              <w:sz w:val="22"/>
              <w:szCs w:val="22"/>
              <w:lang w:eastAsia="ro-RO"/>
            </w:rPr>
          </w:pPr>
          <w:hyperlink w:anchor="_Toc159839898" w:history="1">
            <w:r w:rsidR="00C83CEE" w:rsidRPr="004C0F7D">
              <w:rPr>
                <w:rStyle w:val="Hyperlink"/>
                <w:rFonts w:asciiTheme="minorHAnsi" w:hAnsiTheme="minorHAnsi" w:cstheme="minorHAnsi"/>
                <w:color w:val="auto"/>
                <w:sz w:val="22"/>
                <w:szCs w:val="22"/>
              </w:rPr>
              <w:t>3.</w:t>
            </w:r>
            <w:r w:rsidR="00C83CEE" w:rsidRPr="004C0F7D">
              <w:rPr>
                <w:rFonts w:asciiTheme="minorHAnsi" w:eastAsiaTheme="minorEastAsia" w:hAnsiTheme="minorHAnsi" w:cstheme="minorHAnsi"/>
                <w:b w:val="0"/>
                <w:bCs w:val="0"/>
                <w:sz w:val="22"/>
                <w:szCs w:val="22"/>
                <w:lang w:eastAsia="ro-RO"/>
              </w:rPr>
              <w:tab/>
            </w:r>
            <w:r w:rsidR="00C83CEE" w:rsidRPr="004C0F7D">
              <w:rPr>
                <w:rStyle w:val="Hyperlink"/>
                <w:rFonts w:asciiTheme="minorHAnsi" w:hAnsiTheme="minorHAnsi" w:cstheme="minorHAnsi"/>
                <w:color w:val="auto"/>
                <w:sz w:val="22"/>
                <w:szCs w:val="22"/>
              </w:rPr>
              <w:t>ASPECTE SPECIFICE APELULUI DE PROIECTE</w:t>
            </w:r>
            <w:r w:rsidR="00C83CEE" w:rsidRPr="004C0F7D">
              <w:rPr>
                <w:rFonts w:asciiTheme="minorHAnsi" w:hAnsiTheme="minorHAnsi" w:cstheme="minorHAnsi"/>
                <w:webHidden/>
                <w:sz w:val="22"/>
                <w:szCs w:val="22"/>
              </w:rPr>
              <w:tab/>
            </w:r>
            <w:r w:rsidR="00C83CEE" w:rsidRPr="004C0F7D">
              <w:rPr>
                <w:rFonts w:asciiTheme="minorHAnsi" w:hAnsiTheme="minorHAnsi" w:cstheme="minorHAnsi"/>
                <w:webHidden/>
                <w:sz w:val="22"/>
                <w:szCs w:val="22"/>
              </w:rPr>
              <w:fldChar w:fldCharType="begin"/>
            </w:r>
            <w:r w:rsidR="00C83CEE" w:rsidRPr="004C0F7D">
              <w:rPr>
                <w:rFonts w:asciiTheme="minorHAnsi" w:hAnsiTheme="minorHAnsi" w:cstheme="minorHAnsi"/>
                <w:webHidden/>
                <w:sz w:val="22"/>
                <w:szCs w:val="22"/>
              </w:rPr>
              <w:instrText xml:space="preserve"> PAGEREF _Toc159839898 \h </w:instrText>
            </w:r>
            <w:r w:rsidR="00C83CEE" w:rsidRPr="004C0F7D">
              <w:rPr>
                <w:rFonts w:asciiTheme="minorHAnsi" w:hAnsiTheme="minorHAnsi" w:cstheme="minorHAnsi"/>
                <w:webHidden/>
                <w:sz w:val="22"/>
                <w:szCs w:val="22"/>
              </w:rPr>
            </w:r>
            <w:r w:rsidR="00C83CEE" w:rsidRPr="004C0F7D">
              <w:rPr>
                <w:rFonts w:asciiTheme="minorHAnsi" w:hAnsiTheme="minorHAnsi" w:cstheme="minorHAnsi"/>
                <w:webHidden/>
                <w:sz w:val="22"/>
                <w:szCs w:val="22"/>
              </w:rPr>
              <w:fldChar w:fldCharType="separate"/>
            </w:r>
            <w:r w:rsidR="00090F1A">
              <w:rPr>
                <w:rFonts w:asciiTheme="minorHAnsi" w:hAnsiTheme="minorHAnsi" w:cstheme="minorHAnsi"/>
                <w:webHidden/>
                <w:sz w:val="22"/>
                <w:szCs w:val="22"/>
              </w:rPr>
              <w:t>16</w:t>
            </w:r>
            <w:r w:rsidR="00C83CEE" w:rsidRPr="004C0F7D">
              <w:rPr>
                <w:rFonts w:asciiTheme="minorHAnsi" w:hAnsiTheme="minorHAnsi" w:cstheme="minorHAnsi"/>
                <w:webHidden/>
                <w:sz w:val="22"/>
                <w:szCs w:val="22"/>
              </w:rPr>
              <w:fldChar w:fldCharType="end"/>
            </w:r>
          </w:hyperlink>
        </w:p>
        <w:p w14:paraId="794DF9C7" w14:textId="31125D0F" w:rsidR="00C83CEE" w:rsidRPr="004C0F7D" w:rsidRDefault="00450EE4">
          <w:pPr>
            <w:pStyle w:val="TOC2"/>
            <w:rPr>
              <w:rFonts w:asciiTheme="minorHAnsi" w:eastAsiaTheme="minorEastAsia" w:hAnsiTheme="minorHAnsi" w:cstheme="minorHAnsi"/>
              <w:noProof/>
              <w:sz w:val="22"/>
              <w:szCs w:val="22"/>
              <w:lang w:eastAsia="ro-RO"/>
            </w:rPr>
          </w:pPr>
          <w:hyperlink w:anchor="_Toc159839899" w:history="1">
            <w:r w:rsidR="00C83CEE" w:rsidRPr="004C0F7D">
              <w:rPr>
                <w:rStyle w:val="Hyperlink"/>
                <w:rFonts w:asciiTheme="minorHAnsi" w:hAnsiTheme="minorHAnsi" w:cstheme="minorHAnsi"/>
                <w:noProof/>
                <w:color w:val="auto"/>
                <w:sz w:val="22"/>
                <w:szCs w:val="22"/>
              </w:rPr>
              <w:t>3.1.</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Tipul de apel</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_Toc159839899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16</w:t>
            </w:r>
            <w:r w:rsidR="00C83CEE" w:rsidRPr="004C0F7D">
              <w:rPr>
                <w:rFonts w:asciiTheme="minorHAnsi" w:hAnsiTheme="minorHAnsi" w:cstheme="minorHAnsi"/>
                <w:noProof/>
                <w:webHidden/>
                <w:sz w:val="22"/>
                <w:szCs w:val="22"/>
              </w:rPr>
              <w:fldChar w:fldCharType="end"/>
            </w:r>
          </w:hyperlink>
        </w:p>
        <w:p w14:paraId="3F7439A2" w14:textId="22E2EAA6" w:rsidR="00C83CEE" w:rsidRPr="004C0F7D" w:rsidRDefault="00450EE4">
          <w:pPr>
            <w:pStyle w:val="TOC2"/>
            <w:rPr>
              <w:rFonts w:asciiTheme="minorHAnsi" w:eastAsiaTheme="minorEastAsia" w:hAnsiTheme="minorHAnsi" w:cstheme="minorHAnsi"/>
              <w:noProof/>
              <w:sz w:val="22"/>
              <w:szCs w:val="22"/>
              <w:lang w:eastAsia="ro-RO"/>
            </w:rPr>
          </w:pPr>
          <w:hyperlink w:anchor="_Toc159839900" w:history="1">
            <w:r w:rsidR="00C83CEE" w:rsidRPr="004C0F7D">
              <w:rPr>
                <w:rStyle w:val="Hyperlink"/>
                <w:rFonts w:asciiTheme="minorHAnsi" w:hAnsiTheme="minorHAnsi" w:cstheme="minorHAnsi"/>
                <w:noProof/>
                <w:color w:val="auto"/>
                <w:sz w:val="22"/>
                <w:szCs w:val="22"/>
              </w:rPr>
              <w:t>3.2.</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Forma de sprijin (granturi; instrumente financiare; premii)</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_Toc159839900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16</w:t>
            </w:r>
            <w:r w:rsidR="00C83CEE" w:rsidRPr="004C0F7D">
              <w:rPr>
                <w:rFonts w:asciiTheme="minorHAnsi" w:hAnsiTheme="minorHAnsi" w:cstheme="minorHAnsi"/>
                <w:noProof/>
                <w:webHidden/>
                <w:sz w:val="22"/>
                <w:szCs w:val="22"/>
              </w:rPr>
              <w:fldChar w:fldCharType="end"/>
            </w:r>
          </w:hyperlink>
        </w:p>
        <w:p w14:paraId="68D3DCE2" w14:textId="0E385831" w:rsidR="00C83CEE" w:rsidRPr="004C0F7D" w:rsidRDefault="00450EE4">
          <w:pPr>
            <w:pStyle w:val="TOC2"/>
            <w:rPr>
              <w:rFonts w:asciiTheme="minorHAnsi" w:eastAsiaTheme="minorEastAsia" w:hAnsiTheme="minorHAnsi" w:cstheme="minorHAnsi"/>
              <w:noProof/>
              <w:sz w:val="22"/>
              <w:szCs w:val="22"/>
              <w:lang w:eastAsia="ro-RO"/>
            </w:rPr>
          </w:pPr>
          <w:hyperlink w:anchor="_Toc159839901" w:history="1">
            <w:r w:rsidR="00C83CEE" w:rsidRPr="004C0F7D">
              <w:rPr>
                <w:rStyle w:val="Hyperlink"/>
                <w:rFonts w:asciiTheme="minorHAnsi" w:hAnsiTheme="minorHAnsi" w:cstheme="minorHAnsi"/>
                <w:noProof/>
                <w:color w:val="auto"/>
                <w:sz w:val="22"/>
                <w:szCs w:val="22"/>
              </w:rPr>
              <w:t>3.3.</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Bugetul alocat apelului de proiecte</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_Toc159839901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16</w:t>
            </w:r>
            <w:r w:rsidR="00C83CEE" w:rsidRPr="004C0F7D">
              <w:rPr>
                <w:rFonts w:asciiTheme="minorHAnsi" w:hAnsiTheme="minorHAnsi" w:cstheme="minorHAnsi"/>
                <w:noProof/>
                <w:webHidden/>
                <w:sz w:val="22"/>
                <w:szCs w:val="22"/>
              </w:rPr>
              <w:fldChar w:fldCharType="end"/>
            </w:r>
          </w:hyperlink>
        </w:p>
        <w:p w14:paraId="22CDAC8F" w14:textId="56C08642" w:rsidR="00C83CEE" w:rsidRPr="004C0F7D" w:rsidRDefault="00450EE4">
          <w:pPr>
            <w:pStyle w:val="TOC2"/>
            <w:rPr>
              <w:rFonts w:asciiTheme="minorHAnsi" w:eastAsiaTheme="minorEastAsia" w:hAnsiTheme="minorHAnsi" w:cstheme="minorHAnsi"/>
              <w:noProof/>
              <w:sz w:val="22"/>
              <w:szCs w:val="22"/>
              <w:lang w:eastAsia="ro-RO"/>
            </w:rPr>
          </w:pPr>
          <w:hyperlink w:anchor="_Toc159839902" w:history="1">
            <w:r w:rsidR="00C83CEE" w:rsidRPr="004C0F7D">
              <w:rPr>
                <w:rStyle w:val="Hyperlink"/>
                <w:rFonts w:asciiTheme="minorHAnsi" w:hAnsiTheme="minorHAnsi" w:cstheme="minorHAnsi"/>
                <w:noProof/>
                <w:color w:val="auto"/>
                <w:sz w:val="22"/>
                <w:szCs w:val="22"/>
              </w:rPr>
              <w:t>3.4.</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Rata de cofinanţare</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_Toc159839902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16</w:t>
            </w:r>
            <w:r w:rsidR="00C83CEE" w:rsidRPr="004C0F7D">
              <w:rPr>
                <w:rFonts w:asciiTheme="minorHAnsi" w:hAnsiTheme="minorHAnsi" w:cstheme="minorHAnsi"/>
                <w:noProof/>
                <w:webHidden/>
                <w:sz w:val="22"/>
                <w:szCs w:val="22"/>
              </w:rPr>
              <w:fldChar w:fldCharType="end"/>
            </w:r>
          </w:hyperlink>
        </w:p>
        <w:p w14:paraId="4761B75A" w14:textId="0B9CCDB9" w:rsidR="00C83CEE" w:rsidRPr="004C0F7D" w:rsidRDefault="00450EE4">
          <w:pPr>
            <w:pStyle w:val="TOC2"/>
            <w:rPr>
              <w:rFonts w:asciiTheme="minorHAnsi" w:eastAsiaTheme="minorEastAsia" w:hAnsiTheme="minorHAnsi" w:cstheme="minorHAnsi"/>
              <w:noProof/>
              <w:sz w:val="22"/>
              <w:szCs w:val="22"/>
              <w:lang w:eastAsia="ro-RO"/>
            </w:rPr>
          </w:pPr>
          <w:hyperlink w:anchor="_Toc159839903" w:history="1">
            <w:r w:rsidR="00C83CEE" w:rsidRPr="004C0F7D">
              <w:rPr>
                <w:rStyle w:val="Hyperlink"/>
                <w:rFonts w:asciiTheme="minorHAnsi" w:hAnsiTheme="minorHAnsi" w:cstheme="minorHAnsi"/>
                <w:noProof/>
                <w:color w:val="auto"/>
                <w:sz w:val="22"/>
                <w:szCs w:val="22"/>
              </w:rPr>
              <w:t>3.5.</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Zona / zonele geografică(e) vizată(e) de apelul de proiecte</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_Toc159839903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17</w:t>
            </w:r>
            <w:r w:rsidR="00C83CEE" w:rsidRPr="004C0F7D">
              <w:rPr>
                <w:rFonts w:asciiTheme="minorHAnsi" w:hAnsiTheme="minorHAnsi" w:cstheme="minorHAnsi"/>
                <w:noProof/>
                <w:webHidden/>
                <w:sz w:val="22"/>
                <w:szCs w:val="22"/>
              </w:rPr>
              <w:fldChar w:fldCharType="end"/>
            </w:r>
          </w:hyperlink>
        </w:p>
        <w:p w14:paraId="0AC3C387" w14:textId="4EA1AD3E" w:rsidR="00C83CEE" w:rsidRPr="004C0F7D" w:rsidRDefault="00450EE4">
          <w:pPr>
            <w:pStyle w:val="TOC2"/>
            <w:rPr>
              <w:rFonts w:asciiTheme="minorHAnsi" w:eastAsiaTheme="minorEastAsia" w:hAnsiTheme="minorHAnsi" w:cstheme="minorHAnsi"/>
              <w:noProof/>
              <w:sz w:val="22"/>
              <w:szCs w:val="22"/>
              <w:lang w:eastAsia="ro-RO"/>
            </w:rPr>
          </w:pPr>
          <w:hyperlink w:anchor="_Toc159839904" w:history="1">
            <w:r w:rsidR="00C83CEE" w:rsidRPr="004C0F7D">
              <w:rPr>
                <w:rStyle w:val="Hyperlink"/>
                <w:rFonts w:asciiTheme="minorHAnsi" w:hAnsiTheme="minorHAnsi" w:cstheme="minorHAnsi"/>
                <w:noProof/>
                <w:color w:val="auto"/>
                <w:sz w:val="22"/>
                <w:szCs w:val="22"/>
              </w:rPr>
              <w:t>3.6.</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Acțiuni sprijinite în cadrul apelului</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_Toc159839904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17</w:t>
            </w:r>
            <w:r w:rsidR="00C83CEE" w:rsidRPr="004C0F7D">
              <w:rPr>
                <w:rFonts w:asciiTheme="minorHAnsi" w:hAnsiTheme="minorHAnsi" w:cstheme="minorHAnsi"/>
                <w:noProof/>
                <w:webHidden/>
                <w:sz w:val="22"/>
                <w:szCs w:val="22"/>
              </w:rPr>
              <w:fldChar w:fldCharType="end"/>
            </w:r>
          </w:hyperlink>
        </w:p>
        <w:p w14:paraId="1330BEA1" w14:textId="6B2FC789" w:rsidR="00C83CEE" w:rsidRPr="004C0F7D" w:rsidRDefault="00450EE4">
          <w:pPr>
            <w:pStyle w:val="TOC2"/>
            <w:rPr>
              <w:rFonts w:asciiTheme="minorHAnsi" w:eastAsiaTheme="minorEastAsia" w:hAnsiTheme="minorHAnsi" w:cstheme="minorHAnsi"/>
              <w:noProof/>
              <w:sz w:val="22"/>
              <w:szCs w:val="22"/>
              <w:lang w:eastAsia="ro-RO"/>
            </w:rPr>
          </w:pPr>
          <w:hyperlink w:anchor="_Toc159839905" w:history="1">
            <w:r w:rsidR="00C83CEE" w:rsidRPr="004C0F7D">
              <w:rPr>
                <w:rStyle w:val="Hyperlink"/>
                <w:rFonts w:asciiTheme="minorHAnsi" w:hAnsiTheme="minorHAnsi" w:cstheme="minorHAnsi"/>
                <w:noProof/>
                <w:color w:val="auto"/>
                <w:sz w:val="22"/>
                <w:szCs w:val="22"/>
              </w:rPr>
              <w:t>3.7.</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Grup ţintă vizat de apelul de proiecte</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_Toc159839905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19</w:t>
            </w:r>
            <w:r w:rsidR="00C83CEE" w:rsidRPr="004C0F7D">
              <w:rPr>
                <w:rFonts w:asciiTheme="minorHAnsi" w:hAnsiTheme="minorHAnsi" w:cstheme="minorHAnsi"/>
                <w:noProof/>
                <w:webHidden/>
                <w:sz w:val="22"/>
                <w:szCs w:val="22"/>
              </w:rPr>
              <w:fldChar w:fldCharType="end"/>
            </w:r>
          </w:hyperlink>
        </w:p>
        <w:p w14:paraId="500DDCE3" w14:textId="57C16D3D" w:rsidR="00C83CEE" w:rsidRPr="004C0F7D" w:rsidRDefault="00450EE4">
          <w:pPr>
            <w:pStyle w:val="TOC2"/>
            <w:rPr>
              <w:rFonts w:asciiTheme="minorHAnsi" w:eastAsiaTheme="minorEastAsia" w:hAnsiTheme="minorHAnsi" w:cstheme="minorHAnsi"/>
              <w:noProof/>
              <w:sz w:val="22"/>
              <w:szCs w:val="22"/>
              <w:lang w:eastAsia="ro-RO"/>
            </w:rPr>
          </w:pPr>
          <w:hyperlink w:anchor="_Toc159839906" w:history="1">
            <w:r w:rsidR="00C83CEE" w:rsidRPr="004C0F7D">
              <w:rPr>
                <w:rStyle w:val="Hyperlink"/>
                <w:rFonts w:asciiTheme="minorHAnsi" w:hAnsiTheme="minorHAnsi" w:cstheme="minorHAnsi"/>
                <w:noProof/>
                <w:color w:val="auto"/>
                <w:sz w:val="22"/>
                <w:szCs w:val="22"/>
              </w:rPr>
              <w:t>3.8.</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Indicatori</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_Toc159839906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19</w:t>
            </w:r>
            <w:r w:rsidR="00C83CEE" w:rsidRPr="004C0F7D">
              <w:rPr>
                <w:rFonts w:asciiTheme="minorHAnsi" w:hAnsiTheme="minorHAnsi" w:cstheme="minorHAnsi"/>
                <w:noProof/>
                <w:webHidden/>
                <w:sz w:val="22"/>
                <w:szCs w:val="22"/>
              </w:rPr>
              <w:fldChar w:fldCharType="end"/>
            </w:r>
          </w:hyperlink>
        </w:p>
        <w:p w14:paraId="3EDFC55C" w14:textId="3D40CABC" w:rsidR="00C83CEE" w:rsidRPr="004C0F7D" w:rsidRDefault="00450EE4">
          <w:pPr>
            <w:pStyle w:val="TOC3"/>
            <w:rPr>
              <w:rFonts w:eastAsiaTheme="minorEastAsia"/>
              <w:i w:val="0"/>
              <w:iCs w:val="0"/>
              <w:sz w:val="22"/>
              <w:szCs w:val="22"/>
              <w:lang w:eastAsia="ro-RO"/>
            </w:rPr>
          </w:pPr>
          <w:hyperlink w:anchor="_Toc159839907" w:history="1">
            <w:r w:rsidR="00C83CEE" w:rsidRPr="004C0F7D">
              <w:rPr>
                <w:rStyle w:val="Hyperlink"/>
                <w:color w:val="auto"/>
                <w:sz w:val="22"/>
                <w:szCs w:val="22"/>
              </w:rPr>
              <w:t>3.8.1.</w:t>
            </w:r>
            <w:r w:rsidR="00C83CEE" w:rsidRPr="004C0F7D">
              <w:rPr>
                <w:rFonts w:eastAsiaTheme="minorEastAsia"/>
                <w:i w:val="0"/>
                <w:iCs w:val="0"/>
                <w:sz w:val="22"/>
                <w:szCs w:val="22"/>
                <w:lang w:eastAsia="ro-RO"/>
              </w:rPr>
              <w:tab/>
            </w:r>
            <w:r w:rsidR="00C83CEE" w:rsidRPr="004C0F7D">
              <w:rPr>
                <w:rStyle w:val="Hyperlink"/>
                <w:color w:val="auto"/>
                <w:sz w:val="22"/>
                <w:szCs w:val="22"/>
              </w:rPr>
              <w:t>Indicatori de realizare</w:t>
            </w:r>
            <w:r w:rsidR="00C83CEE" w:rsidRPr="004C0F7D">
              <w:rPr>
                <w:webHidden/>
                <w:sz w:val="22"/>
                <w:szCs w:val="22"/>
              </w:rPr>
              <w:tab/>
            </w:r>
            <w:r w:rsidR="00C83CEE" w:rsidRPr="004C0F7D">
              <w:rPr>
                <w:webHidden/>
                <w:sz w:val="22"/>
                <w:szCs w:val="22"/>
              </w:rPr>
              <w:fldChar w:fldCharType="begin"/>
            </w:r>
            <w:r w:rsidR="00C83CEE" w:rsidRPr="004C0F7D">
              <w:rPr>
                <w:webHidden/>
                <w:sz w:val="22"/>
                <w:szCs w:val="22"/>
              </w:rPr>
              <w:instrText xml:space="preserve"> PAGEREF _Toc159839907 \h </w:instrText>
            </w:r>
            <w:r w:rsidR="00C83CEE" w:rsidRPr="004C0F7D">
              <w:rPr>
                <w:webHidden/>
                <w:sz w:val="22"/>
                <w:szCs w:val="22"/>
              </w:rPr>
            </w:r>
            <w:r w:rsidR="00C83CEE" w:rsidRPr="004C0F7D">
              <w:rPr>
                <w:webHidden/>
                <w:sz w:val="22"/>
                <w:szCs w:val="22"/>
              </w:rPr>
              <w:fldChar w:fldCharType="separate"/>
            </w:r>
            <w:r w:rsidR="00090F1A">
              <w:rPr>
                <w:webHidden/>
                <w:sz w:val="22"/>
                <w:szCs w:val="22"/>
              </w:rPr>
              <w:t>19</w:t>
            </w:r>
            <w:r w:rsidR="00C83CEE" w:rsidRPr="004C0F7D">
              <w:rPr>
                <w:webHidden/>
                <w:sz w:val="22"/>
                <w:szCs w:val="22"/>
              </w:rPr>
              <w:fldChar w:fldCharType="end"/>
            </w:r>
          </w:hyperlink>
        </w:p>
        <w:p w14:paraId="29A32C8C" w14:textId="2F48E1A5" w:rsidR="00C83CEE" w:rsidRPr="004C0F7D" w:rsidRDefault="00450EE4">
          <w:pPr>
            <w:pStyle w:val="TOC3"/>
            <w:rPr>
              <w:rFonts w:eastAsiaTheme="minorEastAsia"/>
              <w:i w:val="0"/>
              <w:iCs w:val="0"/>
              <w:sz w:val="22"/>
              <w:szCs w:val="22"/>
              <w:lang w:eastAsia="ro-RO"/>
            </w:rPr>
          </w:pPr>
          <w:hyperlink w:anchor="_Toc159839908" w:history="1">
            <w:r w:rsidR="00C83CEE" w:rsidRPr="004C0F7D">
              <w:rPr>
                <w:rStyle w:val="Hyperlink"/>
                <w:color w:val="auto"/>
                <w:sz w:val="22"/>
                <w:szCs w:val="22"/>
              </w:rPr>
              <w:t>3.8.2.</w:t>
            </w:r>
            <w:r w:rsidR="00C83CEE" w:rsidRPr="004C0F7D">
              <w:rPr>
                <w:rFonts w:eastAsiaTheme="minorEastAsia"/>
                <w:i w:val="0"/>
                <w:iCs w:val="0"/>
                <w:sz w:val="22"/>
                <w:szCs w:val="22"/>
                <w:lang w:eastAsia="ro-RO"/>
              </w:rPr>
              <w:tab/>
            </w:r>
            <w:r w:rsidR="00C83CEE" w:rsidRPr="004C0F7D">
              <w:rPr>
                <w:rStyle w:val="Hyperlink"/>
                <w:color w:val="auto"/>
                <w:sz w:val="22"/>
                <w:szCs w:val="22"/>
              </w:rPr>
              <w:t>Indicatori de rezultat</w:t>
            </w:r>
            <w:r w:rsidR="00C83CEE" w:rsidRPr="004C0F7D">
              <w:rPr>
                <w:webHidden/>
                <w:sz w:val="22"/>
                <w:szCs w:val="22"/>
              </w:rPr>
              <w:tab/>
            </w:r>
            <w:r w:rsidR="00C83CEE" w:rsidRPr="004C0F7D">
              <w:rPr>
                <w:webHidden/>
                <w:sz w:val="22"/>
                <w:szCs w:val="22"/>
              </w:rPr>
              <w:fldChar w:fldCharType="begin"/>
            </w:r>
            <w:r w:rsidR="00C83CEE" w:rsidRPr="004C0F7D">
              <w:rPr>
                <w:webHidden/>
                <w:sz w:val="22"/>
                <w:szCs w:val="22"/>
              </w:rPr>
              <w:instrText xml:space="preserve"> PAGEREF _Toc159839908 \h </w:instrText>
            </w:r>
            <w:r w:rsidR="00C83CEE" w:rsidRPr="004C0F7D">
              <w:rPr>
                <w:webHidden/>
                <w:sz w:val="22"/>
                <w:szCs w:val="22"/>
              </w:rPr>
            </w:r>
            <w:r w:rsidR="00C83CEE" w:rsidRPr="004C0F7D">
              <w:rPr>
                <w:webHidden/>
                <w:sz w:val="22"/>
                <w:szCs w:val="22"/>
              </w:rPr>
              <w:fldChar w:fldCharType="separate"/>
            </w:r>
            <w:r w:rsidR="00090F1A">
              <w:rPr>
                <w:webHidden/>
                <w:sz w:val="22"/>
                <w:szCs w:val="22"/>
              </w:rPr>
              <w:t>20</w:t>
            </w:r>
            <w:r w:rsidR="00C83CEE" w:rsidRPr="004C0F7D">
              <w:rPr>
                <w:webHidden/>
                <w:sz w:val="22"/>
                <w:szCs w:val="22"/>
              </w:rPr>
              <w:fldChar w:fldCharType="end"/>
            </w:r>
          </w:hyperlink>
        </w:p>
        <w:p w14:paraId="73F0AD54" w14:textId="54B48B79" w:rsidR="00C83CEE" w:rsidRPr="004C0F7D" w:rsidRDefault="00450EE4">
          <w:pPr>
            <w:pStyle w:val="TOC3"/>
            <w:rPr>
              <w:rFonts w:eastAsiaTheme="minorEastAsia"/>
              <w:i w:val="0"/>
              <w:iCs w:val="0"/>
              <w:sz w:val="22"/>
              <w:szCs w:val="22"/>
              <w:lang w:eastAsia="ro-RO"/>
            </w:rPr>
          </w:pPr>
          <w:hyperlink w:anchor="_Toc159839909" w:history="1">
            <w:r w:rsidR="00C83CEE" w:rsidRPr="004C0F7D">
              <w:rPr>
                <w:rStyle w:val="Hyperlink"/>
                <w:color w:val="auto"/>
                <w:sz w:val="22"/>
                <w:szCs w:val="22"/>
              </w:rPr>
              <w:t>3.8.3.</w:t>
            </w:r>
            <w:r w:rsidR="00C83CEE" w:rsidRPr="004C0F7D">
              <w:rPr>
                <w:rFonts w:eastAsiaTheme="minorEastAsia"/>
                <w:i w:val="0"/>
                <w:iCs w:val="0"/>
                <w:sz w:val="22"/>
                <w:szCs w:val="22"/>
                <w:lang w:eastAsia="ro-RO"/>
              </w:rPr>
              <w:tab/>
            </w:r>
            <w:r w:rsidR="00C83CEE" w:rsidRPr="004C0F7D">
              <w:rPr>
                <w:rStyle w:val="Hyperlink"/>
                <w:color w:val="auto"/>
                <w:sz w:val="22"/>
                <w:szCs w:val="22"/>
              </w:rPr>
              <w:t>Indicatori suplimentari specifici Apelului de proiecte (dacă este cazul)</w:t>
            </w:r>
            <w:r w:rsidR="00C83CEE" w:rsidRPr="004C0F7D">
              <w:rPr>
                <w:webHidden/>
                <w:sz w:val="22"/>
                <w:szCs w:val="22"/>
              </w:rPr>
              <w:tab/>
            </w:r>
            <w:r w:rsidR="00C83CEE" w:rsidRPr="004C0F7D">
              <w:rPr>
                <w:webHidden/>
                <w:sz w:val="22"/>
                <w:szCs w:val="22"/>
              </w:rPr>
              <w:fldChar w:fldCharType="begin"/>
            </w:r>
            <w:r w:rsidR="00C83CEE" w:rsidRPr="004C0F7D">
              <w:rPr>
                <w:webHidden/>
                <w:sz w:val="22"/>
                <w:szCs w:val="22"/>
              </w:rPr>
              <w:instrText xml:space="preserve"> PAGEREF _Toc159839909 \h </w:instrText>
            </w:r>
            <w:r w:rsidR="00C83CEE" w:rsidRPr="004C0F7D">
              <w:rPr>
                <w:webHidden/>
                <w:sz w:val="22"/>
                <w:szCs w:val="22"/>
              </w:rPr>
            </w:r>
            <w:r w:rsidR="00C83CEE" w:rsidRPr="004C0F7D">
              <w:rPr>
                <w:webHidden/>
                <w:sz w:val="22"/>
                <w:szCs w:val="22"/>
              </w:rPr>
              <w:fldChar w:fldCharType="separate"/>
            </w:r>
            <w:r w:rsidR="00090F1A">
              <w:rPr>
                <w:webHidden/>
                <w:sz w:val="22"/>
                <w:szCs w:val="22"/>
              </w:rPr>
              <w:t>20</w:t>
            </w:r>
            <w:r w:rsidR="00C83CEE" w:rsidRPr="004C0F7D">
              <w:rPr>
                <w:webHidden/>
                <w:sz w:val="22"/>
                <w:szCs w:val="22"/>
              </w:rPr>
              <w:fldChar w:fldCharType="end"/>
            </w:r>
          </w:hyperlink>
        </w:p>
        <w:p w14:paraId="733671BD" w14:textId="0EF50275" w:rsidR="00C83CEE" w:rsidRPr="004C0F7D" w:rsidRDefault="00450EE4">
          <w:pPr>
            <w:pStyle w:val="TOC2"/>
            <w:rPr>
              <w:rFonts w:asciiTheme="minorHAnsi" w:eastAsiaTheme="minorEastAsia" w:hAnsiTheme="minorHAnsi" w:cstheme="minorHAnsi"/>
              <w:noProof/>
              <w:sz w:val="22"/>
              <w:szCs w:val="22"/>
              <w:lang w:eastAsia="ro-RO"/>
            </w:rPr>
          </w:pPr>
          <w:hyperlink w:anchor="_Toc159839910" w:history="1">
            <w:r w:rsidR="00C83CEE" w:rsidRPr="004C0F7D">
              <w:rPr>
                <w:rStyle w:val="Hyperlink"/>
                <w:rFonts w:asciiTheme="minorHAnsi" w:hAnsiTheme="minorHAnsi" w:cstheme="minorHAnsi"/>
                <w:noProof/>
                <w:color w:val="auto"/>
                <w:sz w:val="22"/>
                <w:szCs w:val="22"/>
              </w:rPr>
              <w:t>3.9.</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Rezultate așteptate</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_Toc159839910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20</w:t>
            </w:r>
            <w:r w:rsidR="00C83CEE" w:rsidRPr="004C0F7D">
              <w:rPr>
                <w:rFonts w:asciiTheme="minorHAnsi" w:hAnsiTheme="minorHAnsi" w:cstheme="minorHAnsi"/>
                <w:noProof/>
                <w:webHidden/>
                <w:sz w:val="22"/>
                <w:szCs w:val="22"/>
              </w:rPr>
              <w:fldChar w:fldCharType="end"/>
            </w:r>
          </w:hyperlink>
        </w:p>
        <w:p w14:paraId="0AB6542D" w14:textId="13BF4DB7" w:rsidR="00C83CEE" w:rsidRPr="004C0F7D" w:rsidRDefault="00450EE4">
          <w:pPr>
            <w:pStyle w:val="TOC2"/>
            <w:rPr>
              <w:rFonts w:asciiTheme="minorHAnsi" w:eastAsiaTheme="minorEastAsia" w:hAnsiTheme="minorHAnsi" w:cstheme="minorHAnsi"/>
              <w:noProof/>
              <w:sz w:val="22"/>
              <w:szCs w:val="22"/>
              <w:lang w:eastAsia="ro-RO"/>
            </w:rPr>
          </w:pPr>
          <w:hyperlink w:anchor="_Toc159839911" w:history="1">
            <w:r w:rsidR="00C83CEE" w:rsidRPr="004C0F7D">
              <w:rPr>
                <w:rStyle w:val="Hyperlink"/>
                <w:rFonts w:asciiTheme="minorHAnsi" w:hAnsiTheme="minorHAnsi" w:cstheme="minorHAnsi"/>
                <w:noProof/>
                <w:color w:val="auto"/>
                <w:sz w:val="22"/>
                <w:szCs w:val="22"/>
              </w:rPr>
              <w:t>3.10.</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Operaţiune de importanţă strategică</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_Toc159839911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21</w:t>
            </w:r>
            <w:r w:rsidR="00C83CEE" w:rsidRPr="004C0F7D">
              <w:rPr>
                <w:rFonts w:asciiTheme="minorHAnsi" w:hAnsiTheme="minorHAnsi" w:cstheme="minorHAnsi"/>
                <w:noProof/>
                <w:webHidden/>
                <w:sz w:val="22"/>
                <w:szCs w:val="22"/>
              </w:rPr>
              <w:fldChar w:fldCharType="end"/>
            </w:r>
          </w:hyperlink>
        </w:p>
        <w:p w14:paraId="0FC80736" w14:textId="2108D709" w:rsidR="00C83CEE" w:rsidRPr="004C0F7D" w:rsidRDefault="00450EE4">
          <w:pPr>
            <w:pStyle w:val="TOC2"/>
            <w:rPr>
              <w:rFonts w:asciiTheme="minorHAnsi" w:eastAsiaTheme="minorEastAsia" w:hAnsiTheme="minorHAnsi" w:cstheme="minorHAnsi"/>
              <w:noProof/>
              <w:sz w:val="22"/>
              <w:szCs w:val="22"/>
              <w:lang w:eastAsia="ro-RO"/>
            </w:rPr>
          </w:pPr>
          <w:hyperlink w:anchor="_Toc159839912" w:history="1">
            <w:r w:rsidR="00C83CEE" w:rsidRPr="004C0F7D">
              <w:rPr>
                <w:rStyle w:val="Hyperlink"/>
                <w:rFonts w:asciiTheme="minorHAnsi" w:hAnsiTheme="minorHAnsi" w:cstheme="minorHAnsi"/>
                <w:noProof/>
                <w:color w:val="auto"/>
                <w:sz w:val="22"/>
                <w:szCs w:val="22"/>
              </w:rPr>
              <w:t>3.11.</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Investiţii teritoriale integrate</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_Toc159839912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21</w:t>
            </w:r>
            <w:r w:rsidR="00C83CEE" w:rsidRPr="004C0F7D">
              <w:rPr>
                <w:rFonts w:asciiTheme="minorHAnsi" w:hAnsiTheme="minorHAnsi" w:cstheme="minorHAnsi"/>
                <w:noProof/>
                <w:webHidden/>
                <w:sz w:val="22"/>
                <w:szCs w:val="22"/>
              </w:rPr>
              <w:fldChar w:fldCharType="end"/>
            </w:r>
          </w:hyperlink>
        </w:p>
        <w:p w14:paraId="07C95353" w14:textId="670201AD" w:rsidR="00C83CEE" w:rsidRPr="004C0F7D" w:rsidRDefault="00450EE4">
          <w:pPr>
            <w:pStyle w:val="TOC2"/>
            <w:rPr>
              <w:rFonts w:asciiTheme="minorHAnsi" w:eastAsiaTheme="minorEastAsia" w:hAnsiTheme="minorHAnsi" w:cstheme="minorHAnsi"/>
              <w:noProof/>
              <w:sz w:val="22"/>
              <w:szCs w:val="22"/>
              <w:lang w:eastAsia="ro-RO"/>
            </w:rPr>
          </w:pPr>
          <w:hyperlink w:anchor="_Toc159839913" w:history="1">
            <w:r w:rsidR="00C83CEE" w:rsidRPr="004C0F7D">
              <w:rPr>
                <w:rStyle w:val="Hyperlink"/>
                <w:rFonts w:asciiTheme="minorHAnsi" w:hAnsiTheme="minorHAnsi" w:cstheme="minorHAnsi"/>
                <w:noProof/>
                <w:color w:val="auto"/>
                <w:sz w:val="22"/>
                <w:szCs w:val="22"/>
              </w:rPr>
              <w:t>3.12.</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Dezvoltare locală plasată sub responsabilitatea comunității</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_Toc159839913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21</w:t>
            </w:r>
            <w:r w:rsidR="00C83CEE" w:rsidRPr="004C0F7D">
              <w:rPr>
                <w:rFonts w:asciiTheme="minorHAnsi" w:hAnsiTheme="minorHAnsi" w:cstheme="minorHAnsi"/>
                <w:noProof/>
                <w:webHidden/>
                <w:sz w:val="22"/>
                <w:szCs w:val="22"/>
              </w:rPr>
              <w:fldChar w:fldCharType="end"/>
            </w:r>
          </w:hyperlink>
        </w:p>
        <w:p w14:paraId="518E4D2D" w14:textId="5463E36F" w:rsidR="00C83CEE" w:rsidRPr="004C0F7D" w:rsidRDefault="00450EE4">
          <w:pPr>
            <w:pStyle w:val="TOC2"/>
            <w:rPr>
              <w:rFonts w:asciiTheme="minorHAnsi" w:eastAsiaTheme="minorEastAsia" w:hAnsiTheme="minorHAnsi" w:cstheme="minorHAnsi"/>
              <w:noProof/>
              <w:sz w:val="22"/>
              <w:szCs w:val="22"/>
              <w:lang w:eastAsia="ro-RO"/>
            </w:rPr>
          </w:pPr>
          <w:hyperlink w:anchor="_Toc159839914" w:history="1">
            <w:r w:rsidR="00C83CEE" w:rsidRPr="004C0F7D">
              <w:rPr>
                <w:rStyle w:val="Hyperlink"/>
                <w:rFonts w:asciiTheme="minorHAnsi" w:hAnsiTheme="minorHAnsi" w:cstheme="minorHAnsi"/>
                <w:noProof/>
                <w:color w:val="auto"/>
                <w:sz w:val="22"/>
                <w:szCs w:val="22"/>
              </w:rPr>
              <w:t>3.13.</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Reguli privind ajutorul de stat</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_Toc159839914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21</w:t>
            </w:r>
            <w:r w:rsidR="00C83CEE" w:rsidRPr="004C0F7D">
              <w:rPr>
                <w:rFonts w:asciiTheme="minorHAnsi" w:hAnsiTheme="minorHAnsi" w:cstheme="minorHAnsi"/>
                <w:noProof/>
                <w:webHidden/>
                <w:sz w:val="22"/>
                <w:szCs w:val="22"/>
              </w:rPr>
              <w:fldChar w:fldCharType="end"/>
            </w:r>
          </w:hyperlink>
        </w:p>
        <w:p w14:paraId="5B338FC3" w14:textId="372EF626" w:rsidR="00C83CEE" w:rsidRPr="004C0F7D" w:rsidRDefault="00450EE4">
          <w:pPr>
            <w:pStyle w:val="TOC2"/>
            <w:rPr>
              <w:rFonts w:asciiTheme="minorHAnsi" w:eastAsiaTheme="minorEastAsia" w:hAnsiTheme="minorHAnsi" w:cstheme="minorHAnsi"/>
              <w:noProof/>
              <w:sz w:val="22"/>
              <w:szCs w:val="22"/>
              <w:lang w:eastAsia="ro-RO"/>
            </w:rPr>
          </w:pPr>
          <w:hyperlink w:anchor="_Toc159839915" w:history="1">
            <w:r w:rsidR="00C83CEE" w:rsidRPr="004C0F7D">
              <w:rPr>
                <w:rStyle w:val="Hyperlink"/>
                <w:rFonts w:asciiTheme="minorHAnsi" w:hAnsiTheme="minorHAnsi" w:cstheme="minorHAnsi"/>
                <w:noProof/>
                <w:color w:val="auto"/>
                <w:sz w:val="22"/>
                <w:szCs w:val="22"/>
              </w:rPr>
              <w:t>3.14.</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Reguli privind instrumente financiare</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_Toc159839915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22</w:t>
            </w:r>
            <w:r w:rsidR="00C83CEE" w:rsidRPr="004C0F7D">
              <w:rPr>
                <w:rFonts w:asciiTheme="minorHAnsi" w:hAnsiTheme="minorHAnsi" w:cstheme="minorHAnsi"/>
                <w:noProof/>
                <w:webHidden/>
                <w:sz w:val="22"/>
                <w:szCs w:val="22"/>
              </w:rPr>
              <w:fldChar w:fldCharType="end"/>
            </w:r>
          </w:hyperlink>
        </w:p>
        <w:p w14:paraId="641F1291" w14:textId="3AC7B333" w:rsidR="00C83CEE" w:rsidRPr="004C0F7D" w:rsidRDefault="00450EE4">
          <w:pPr>
            <w:pStyle w:val="TOC2"/>
            <w:rPr>
              <w:rFonts w:asciiTheme="minorHAnsi" w:eastAsiaTheme="minorEastAsia" w:hAnsiTheme="minorHAnsi" w:cstheme="minorHAnsi"/>
              <w:noProof/>
              <w:sz w:val="22"/>
              <w:szCs w:val="22"/>
              <w:lang w:eastAsia="ro-RO"/>
            </w:rPr>
          </w:pPr>
          <w:hyperlink w:anchor="_Toc159839916" w:history="1">
            <w:r w:rsidR="00C83CEE" w:rsidRPr="004C0F7D">
              <w:rPr>
                <w:rStyle w:val="Hyperlink"/>
                <w:rFonts w:asciiTheme="minorHAnsi" w:hAnsiTheme="minorHAnsi" w:cstheme="minorHAnsi"/>
                <w:noProof/>
                <w:color w:val="auto"/>
                <w:sz w:val="22"/>
                <w:szCs w:val="22"/>
              </w:rPr>
              <w:t>3.15.</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Acţiuni interregionale, transfrontaliere şi transnaţionale</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_Toc159839916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22</w:t>
            </w:r>
            <w:r w:rsidR="00C83CEE" w:rsidRPr="004C0F7D">
              <w:rPr>
                <w:rFonts w:asciiTheme="minorHAnsi" w:hAnsiTheme="minorHAnsi" w:cstheme="minorHAnsi"/>
                <w:noProof/>
                <w:webHidden/>
                <w:sz w:val="22"/>
                <w:szCs w:val="22"/>
              </w:rPr>
              <w:fldChar w:fldCharType="end"/>
            </w:r>
          </w:hyperlink>
        </w:p>
        <w:p w14:paraId="17181FA4" w14:textId="1FFC6FC5" w:rsidR="00C83CEE" w:rsidRPr="004C0F7D" w:rsidRDefault="00450EE4">
          <w:pPr>
            <w:pStyle w:val="TOC2"/>
            <w:rPr>
              <w:rFonts w:asciiTheme="minorHAnsi" w:eastAsiaTheme="minorEastAsia" w:hAnsiTheme="minorHAnsi" w:cstheme="minorHAnsi"/>
              <w:noProof/>
              <w:sz w:val="22"/>
              <w:szCs w:val="22"/>
              <w:lang w:eastAsia="ro-RO"/>
            </w:rPr>
          </w:pPr>
          <w:hyperlink w:anchor="_Toc159839917" w:history="1">
            <w:r w:rsidR="00C83CEE" w:rsidRPr="004C0F7D">
              <w:rPr>
                <w:rStyle w:val="Hyperlink"/>
                <w:rFonts w:asciiTheme="minorHAnsi" w:hAnsiTheme="minorHAnsi" w:cstheme="minorHAnsi"/>
                <w:noProof/>
                <w:color w:val="auto"/>
                <w:sz w:val="22"/>
                <w:szCs w:val="22"/>
              </w:rPr>
              <w:t>3.16.</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Principii orizontale</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_Toc159839917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22</w:t>
            </w:r>
            <w:r w:rsidR="00C83CEE" w:rsidRPr="004C0F7D">
              <w:rPr>
                <w:rFonts w:asciiTheme="minorHAnsi" w:hAnsiTheme="minorHAnsi" w:cstheme="minorHAnsi"/>
                <w:noProof/>
                <w:webHidden/>
                <w:sz w:val="22"/>
                <w:szCs w:val="22"/>
              </w:rPr>
              <w:fldChar w:fldCharType="end"/>
            </w:r>
          </w:hyperlink>
        </w:p>
        <w:p w14:paraId="13829DB0" w14:textId="0CB334A2" w:rsidR="00C83CEE" w:rsidRPr="004C0F7D" w:rsidRDefault="00450EE4">
          <w:pPr>
            <w:pStyle w:val="TOC2"/>
            <w:rPr>
              <w:rFonts w:asciiTheme="minorHAnsi" w:eastAsiaTheme="minorEastAsia" w:hAnsiTheme="minorHAnsi" w:cstheme="minorHAnsi"/>
              <w:noProof/>
              <w:sz w:val="22"/>
              <w:szCs w:val="22"/>
              <w:lang w:eastAsia="ro-RO"/>
            </w:rPr>
          </w:pPr>
          <w:hyperlink w:anchor="_Toc159839918" w:history="1">
            <w:r w:rsidR="00C83CEE" w:rsidRPr="004C0F7D">
              <w:rPr>
                <w:rStyle w:val="Hyperlink"/>
                <w:rFonts w:asciiTheme="minorHAnsi" w:hAnsiTheme="minorHAnsi" w:cstheme="minorHAnsi"/>
                <w:noProof/>
                <w:color w:val="auto"/>
                <w:sz w:val="22"/>
                <w:szCs w:val="22"/>
              </w:rPr>
              <w:t>3.17.</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Aspecte de mediu (inclusiv aplicarea Directivei 2011/92/UE a Parlamentului European și a Consiliului). Aplicarea principiului  DNSH. Imunizarea la schimbările climatice</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_Toc159839918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22</w:t>
            </w:r>
            <w:r w:rsidR="00C83CEE" w:rsidRPr="004C0F7D">
              <w:rPr>
                <w:rFonts w:asciiTheme="minorHAnsi" w:hAnsiTheme="minorHAnsi" w:cstheme="minorHAnsi"/>
                <w:noProof/>
                <w:webHidden/>
                <w:sz w:val="22"/>
                <w:szCs w:val="22"/>
              </w:rPr>
              <w:fldChar w:fldCharType="end"/>
            </w:r>
          </w:hyperlink>
        </w:p>
        <w:p w14:paraId="14E82AE1" w14:textId="07ECC07C" w:rsidR="00C83CEE" w:rsidRPr="004C0F7D" w:rsidRDefault="00450EE4">
          <w:pPr>
            <w:pStyle w:val="TOC2"/>
            <w:rPr>
              <w:rFonts w:asciiTheme="minorHAnsi" w:eastAsiaTheme="minorEastAsia" w:hAnsiTheme="minorHAnsi" w:cstheme="minorHAnsi"/>
              <w:noProof/>
              <w:sz w:val="22"/>
              <w:szCs w:val="22"/>
              <w:lang w:eastAsia="ro-RO"/>
            </w:rPr>
          </w:pPr>
          <w:hyperlink w:anchor="_Toc159839919" w:history="1">
            <w:r w:rsidR="00C83CEE" w:rsidRPr="004C0F7D">
              <w:rPr>
                <w:rStyle w:val="Hyperlink"/>
                <w:rFonts w:asciiTheme="minorHAnsi" w:hAnsiTheme="minorHAnsi" w:cstheme="minorHAnsi"/>
                <w:noProof/>
                <w:color w:val="auto"/>
                <w:sz w:val="22"/>
                <w:szCs w:val="22"/>
              </w:rPr>
              <w:t>3.18.</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Caracterul durabil al proiectului</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_Toc159839919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25</w:t>
            </w:r>
            <w:r w:rsidR="00C83CEE" w:rsidRPr="004C0F7D">
              <w:rPr>
                <w:rFonts w:asciiTheme="minorHAnsi" w:hAnsiTheme="minorHAnsi" w:cstheme="minorHAnsi"/>
                <w:noProof/>
                <w:webHidden/>
                <w:sz w:val="22"/>
                <w:szCs w:val="22"/>
              </w:rPr>
              <w:fldChar w:fldCharType="end"/>
            </w:r>
          </w:hyperlink>
        </w:p>
        <w:p w14:paraId="29C1A739" w14:textId="5A8668BC" w:rsidR="00C83CEE" w:rsidRPr="004C0F7D" w:rsidRDefault="00450EE4">
          <w:pPr>
            <w:pStyle w:val="TOC2"/>
            <w:rPr>
              <w:rFonts w:asciiTheme="minorHAnsi" w:eastAsiaTheme="minorEastAsia" w:hAnsiTheme="minorHAnsi" w:cstheme="minorHAnsi"/>
              <w:noProof/>
              <w:sz w:val="22"/>
              <w:szCs w:val="22"/>
              <w:lang w:eastAsia="ro-RO"/>
            </w:rPr>
          </w:pPr>
          <w:hyperlink w:anchor="_Toc159839920" w:history="1">
            <w:r w:rsidR="00C83CEE" w:rsidRPr="004C0F7D">
              <w:rPr>
                <w:rStyle w:val="Hyperlink"/>
                <w:rFonts w:asciiTheme="minorHAnsi" w:hAnsiTheme="minorHAnsi" w:cstheme="minorHAnsi"/>
                <w:noProof/>
                <w:color w:val="auto"/>
                <w:sz w:val="22"/>
                <w:szCs w:val="22"/>
              </w:rPr>
              <w:t>3.19.</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Acțiuni menite să garanteze egalitatea de șanse, de gen, incluziunea și nediscriminarea</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_Toc159839920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25</w:t>
            </w:r>
            <w:r w:rsidR="00C83CEE" w:rsidRPr="004C0F7D">
              <w:rPr>
                <w:rFonts w:asciiTheme="minorHAnsi" w:hAnsiTheme="minorHAnsi" w:cstheme="minorHAnsi"/>
                <w:noProof/>
                <w:webHidden/>
                <w:sz w:val="22"/>
                <w:szCs w:val="22"/>
              </w:rPr>
              <w:fldChar w:fldCharType="end"/>
            </w:r>
          </w:hyperlink>
        </w:p>
        <w:p w14:paraId="0538F301" w14:textId="759D2CDA" w:rsidR="00C83CEE" w:rsidRPr="004C0F7D" w:rsidRDefault="00450EE4">
          <w:pPr>
            <w:pStyle w:val="TOC2"/>
            <w:rPr>
              <w:rFonts w:asciiTheme="minorHAnsi" w:eastAsiaTheme="minorEastAsia" w:hAnsiTheme="minorHAnsi" w:cstheme="minorHAnsi"/>
              <w:noProof/>
              <w:sz w:val="22"/>
              <w:szCs w:val="22"/>
              <w:lang w:eastAsia="ro-RO"/>
            </w:rPr>
          </w:pPr>
          <w:hyperlink w:anchor="_Toc159839921" w:history="1">
            <w:r w:rsidR="00C83CEE" w:rsidRPr="004C0F7D">
              <w:rPr>
                <w:rStyle w:val="Hyperlink"/>
                <w:rFonts w:asciiTheme="minorHAnsi" w:hAnsiTheme="minorHAnsi" w:cstheme="minorHAnsi"/>
                <w:noProof/>
                <w:color w:val="auto"/>
                <w:sz w:val="22"/>
                <w:szCs w:val="22"/>
              </w:rPr>
              <w:t>3.20.</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Teme secundare</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_Toc159839921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27</w:t>
            </w:r>
            <w:r w:rsidR="00C83CEE" w:rsidRPr="004C0F7D">
              <w:rPr>
                <w:rFonts w:asciiTheme="minorHAnsi" w:hAnsiTheme="minorHAnsi" w:cstheme="minorHAnsi"/>
                <w:noProof/>
                <w:webHidden/>
                <w:sz w:val="22"/>
                <w:szCs w:val="22"/>
              </w:rPr>
              <w:fldChar w:fldCharType="end"/>
            </w:r>
          </w:hyperlink>
        </w:p>
        <w:p w14:paraId="74CF10CD" w14:textId="7449F038" w:rsidR="00C83CEE" w:rsidRPr="004C0F7D" w:rsidRDefault="00450EE4">
          <w:pPr>
            <w:pStyle w:val="TOC2"/>
            <w:rPr>
              <w:rFonts w:asciiTheme="minorHAnsi" w:eastAsiaTheme="minorEastAsia" w:hAnsiTheme="minorHAnsi" w:cstheme="minorHAnsi"/>
              <w:noProof/>
              <w:sz w:val="22"/>
              <w:szCs w:val="22"/>
              <w:lang w:eastAsia="ro-RO"/>
            </w:rPr>
          </w:pPr>
          <w:hyperlink w:anchor="_Toc159839922" w:history="1">
            <w:r w:rsidR="00C83CEE" w:rsidRPr="004C0F7D">
              <w:rPr>
                <w:rStyle w:val="Hyperlink"/>
                <w:rFonts w:asciiTheme="minorHAnsi" w:hAnsiTheme="minorHAnsi" w:cstheme="minorHAnsi"/>
                <w:noProof/>
                <w:color w:val="auto"/>
                <w:sz w:val="22"/>
                <w:szCs w:val="22"/>
              </w:rPr>
              <w:t>3.21.</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Informarea şi vizibilitatea sprijinului din fonduri</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_Toc159839922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27</w:t>
            </w:r>
            <w:r w:rsidR="00C83CEE" w:rsidRPr="004C0F7D">
              <w:rPr>
                <w:rFonts w:asciiTheme="minorHAnsi" w:hAnsiTheme="minorHAnsi" w:cstheme="minorHAnsi"/>
                <w:noProof/>
                <w:webHidden/>
                <w:sz w:val="22"/>
                <w:szCs w:val="22"/>
              </w:rPr>
              <w:fldChar w:fldCharType="end"/>
            </w:r>
          </w:hyperlink>
        </w:p>
        <w:p w14:paraId="46C48574" w14:textId="0F8FD821" w:rsidR="00C83CEE" w:rsidRPr="004C0F7D" w:rsidRDefault="00450EE4">
          <w:pPr>
            <w:pStyle w:val="TOC1"/>
            <w:rPr>
              <w:rFonts w:asciiTheme="minorHAnsi" w:eastAsiaTheme="minorEastAsia" w:hAnsiTheme="minorHAnsi" w:cstheme="minorHAnsi"/>
              <w:b w:val="0"/>
              <w:bCs w:val="0"/>
              <w:sz w:val="22"/>
              <w:szCs w:val="22"/>
              <w:lang w:eastAsia="ro-RO"/>
            </w:rPr>
          </w:pPr>
          <w:hyperlink w:anchor="_Toc159839923" w:history="1">
            <w:r w:rsidR="00C83CEE" w:rsidRPr="004C0F7D">
              <w:rPr>
                <w:rStyle w:val="Hyperlink"/>
                <w:rFonts w:asciiTheme="minorHAnsi" w:hAnsiTheme="minorHAnsi" w:cstheme="minorHAnsi"/>
                <w:color w:val="auto"/>
                <w:sz w:val="22"/>
                <w:szCs w:val="22"/>
              </w:rPr>
              <w:t>4.</w:t>
            </w:r>
            <w:r w:rsidR="00C83CEE" w:rsidRPr="004C0F7D">
              <w:rPr>
                <w:rFonts w:asciiTheme="minorHAnsi" w:eastAsiaTheme="minorEastAsia" w:hAnsiTheme="minorHAnsi" w:cstheme="minorHAnsi"/>
                <w:b w:val="0"/>
                <w:bCs w:val="0"/>
                <w:sz w:val="22"/>
                <w:szCs w:val="22"/>
                <w:lang w:eastAsia="ro-RO"/>
              </w:rPr>
              <w:tab/>
            </w:r>
            <w:r w:rsidR="00C83CEE" w:rsidRPr="004C0F7D">
              <w:rPr>
                <w:rStyle w:val="Hyperlink"/>
                <w:rFonts w:asciiTheme="minorHAnsi" w:hAnsiTheme="minorHAnsi" w:cstheme="minorHAnsi"/>
                <w:color w:val="auto"/>
                <w:sz w:val="22"/>
                <w:szCs w:val="22"/>
              </w:rPr>
              <w:t>INFORMAȚII ADMINISTRATIVE DESPRE APELUL DE PROIECTE</w:t>
            </w:r>
            <w:r w:rsidR="00C83CEE" w:rsidRPr="004C0F7D">
              <w:rPr>
                <w:rFonts w:asciiTheme="minorHAnsi" w:hAnsiTheme="minorHAnsi" w:cstheme="minorHAnsi"/>
                <w:webHidden/>
                <w:sz w:val="22"/>
                <w:szCs w:val="22"/>
              </w:rPr>
              <w:tab/>
            </w:r>
            <w:r w:rsidR="00C83CEE" w:rsidRPr="004C0F7D">
              <w:rPr>
                <w:rFonts w:asciiTheme="minorHAnsi" w:hAnsiTheme="minorHAnsi" w:cstheme="minorHAnsi"/>
                <w:webHidden/>
                <w:sz w:val="22"/>
                <w:szCs w:val="22"/>
              </w:rPr>
              <w:fldChar w:fldCharType="begin"/>
            </w:r>
            <w:r w:rsidR="00C83CEE" w:rsidRPr="004C0F7D">
              <w:rPr>
                <w:rFonts w:asciiTheme="minorHAnsi" w:hAnsiTheme="minorHAnsi" w:cstheme="minorHAnsi"/>
                <w:webHidden/>
                <w:sz w:val="22"/>
                <w:szCs w:val="22"/>
              </w:rPr>
              <w:instrText xml:space="preserve"> PAGEREF _Toc159839923 \h </w:instrText>
            </w:r>
            <w:r w:rsidR="00C83CEE" w:rsidRPr="004C0F7D">
              <w:rPr>
                <w:rFonts w:asciiTheme="minorHAnsi" w:hAnsiTheme="minorHAnsi" w:cstheme="minorHAnsi"/>
                <w:webHidden/>
                <w:sz w:val="22"/>
                <w:szCs w:val="22"/>
              </w:rPr>
            </w:r>
            <w:r w:rsidR="00C83CEE" w:rsidRPr="004C0F7D">
              <w:rPr>
                <w:rFonts w:asciiTheme="minorHAnsi" w:hAnsiTheme="minorHAnsi" w:cstheme="minorHAnsi"/>
                <w:webHidden/>
                <w:sz w:val="22"/>
                <w:szCs w:val="22"/>
              </w:rPr>
              <w:fldChar w:fldCharType="separate"/>
            </w:r>
            <w:r w:rsidR="00090F1A">
              <w:rPr>
                <w:rFonts w:asciiTheme="minorHAnsi" w:hAnsiTheme="minorHAnsi" w:cstheme="minorHAnsi"/>
                <w:webHidden/>
                <w:sz w:val="22"/>
                <w:szCs w:val="22"/>
              </w:rPr>
              <w:t>28</w:t>
            </w:r>
            <w:r w:rsidR="00C83CEE" w:rsidRPr="004C0F7D">
              <w:rPr>
                <w:rFonts w:asciiTheme="minorHAnsi" w:hAnsiTheme="minorHAnsi" w:cstheme="minorHAnsi"/>
                <w:webHidden/>
                <w:sz w:val="22"/>
                <w:szCs w:val="22"/>
              </w:rPr>
              <w:fldChar w:fldCharType="end"/>
            </w:r>
          </w:hyperlink>
        </w:p>
        <w:p w14:paraId="7C408C14" w14:textId="2217C846" w:rsidR="00C83CEE" w:rsidRPr="004C0F7D" w:rsidRDefault="00450EE4">
          <w:pPr>
            <w:pStyle w:val="TOC2"/>
            <w:rPr>
              <w:rFonts w:asciiTheme="minorHAnsi" w:eastAsiaTheme="minorEastAsia" w:hAnsiTheme="minorHAnsi" w:cstheme="minorHAnsi"/>
              <w:noProof/>
              <w:sz w:val="22"/>
              <w:szCs w:val="22"/>
              <w:lang w:eastAsia="ro-RO"/>
            </w:rPr>
          </w:pPr>
          <w:hyperlink w:anchor="_Toc159839924" w:history="1">
            <w:r w:rsidR="00C83CEE" w:rsidRPr="004C0F7D">
              <w:rPr>
                <w:rStyle w:val="Hyperlink"/>
                <w:rFonts w:asciiTheme="minorHAnsi" w:hAnsiTheme="minorHAnsi" w:cstheme="minorHAnsi"/>
                <w:noProof/>
                <w:color w:val="auto"/>
                <w:sz w:val="22"/>
                <w:szCs w:val="22"/>
              </w:rPr>
              <w:t>4.1.</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Data deschiderii apelului de proiecte</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_Toc159839924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28</w:t>
            </w:r>
            <w:r w:rsidR="00C83CEE" w:rsidRPr="004C0F7D">
              <w:rPr>
                <w:rFonts w:asciiTheme="minorHAnsi" w:hAnsiTheme="minorHAnsi" w:cstheme="minorHAnsi"/>
                <w:noProof/>
                <w:webHidden/>
                <w:sz w:val="22"/>
                <w:szCs w:val="22"/>
              </w:rPr>
              <w:fldChar w:fldCharType="end"/>
            </w:r>
          </w:hyperlink>
        </w:p>
        <w:p w14:paraId="534ACC68" w14:textId="72CD42E3" w:rsidR="00C83CEE" w:rsidRPr="004C0F7D" w:rsidRDefault="00450EE4">
          <w:pPr>
            <w:pStyle w:val="TOC2"/>
            <w:rPr>
              <w:rFonts w:asciiTheme="minorHAnsi" w:eastAsiaTheme="minorEastAsia" w:hAnsiTheme="minorHAnsi" w:cstheme="minorHAnsi"/>
              <w:noProof/>
              <w:sz w:val="22"/>
              <w:szCs w:val="22"/>
              <w:lang w:eastAsia="ro-RO"/>
            </w:rPr>
          </w:pPr>
          <w:hyperlink w:anchor="_Toc159839925" w:history="1">
            <w:r w:rsidR="00C83CEE" w:rsidRPr="004C0F7D">
              <w:rPr>
                <w:rStyle w:val="Hyperlink"/>
                <w:rFonts w:asciiTheme="minorHAnsi" w:hAnsiTheme="minorHAnsi" w:cstheme="minorHAnsi"/>
                <w:noProof/>
                <w:color w:val="auto"/>
                <w:sz w:val="22"/>
                <w:szCs w:val="22"/>
              </w:rPr>
              <w:t>4.2.</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Perioada de pregătire a proiectelor</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_Toc159839925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28</w:t>
            </w:r>
            <w:r w:rsidR="00C83CEE" w:rsidRPr="004C0F7D">
              <w:rPr>
                <w:rFonts w:asciiTheme="minorHAnsi" w:hAnsiTheme="minorHAnsi" w:cstheme="minorHAnsi"/>
                <w:noProof/>
                <w:webHidden/>
                <w:sz w:val="22"/>
                <w:szCs w:val="22"/>
              </w:rPr>
              <w:fldChar w:fldCharType="end"/>
            </w:r>
          </w:hyperlink>
        </w:p>
        <w:p w14:paraId="77909668" w14:textId="5C350BCD" w:rsidR="00C83CEE" w:rsidRPr="004C0F7D" w:rsidRDefault="00450EE4">
          <w:pPr>
            <w:pStyle w:val="TOC2"/>
            <w:rPr>
              <w:rFonts w:asciiTheme="minorHAnsi" w:eastAsiaTheme="minorEastAsia" w:hAnsiTheme="minorHAnsi" w:cstheme="minorHAnsi"/>
              <w:noProof/>
              <w:sz w:val="22"/>
              <w:szCs w:val="22"/>
              <w:lang w:eastAsia="ro-RO"/>
            </w:rPr>
          </w:pPr>
          <w:hyperlink w:anchor="_Toc159839926" w:history="1">
            <w:r w:rsidR="00C83CEE" w:rsidRPr="004C0F7D">
              <w:rPr>
                <w:rStyle w:val="Hyperlink"/>
                <w:rFonts w:asciiTheme="minorHAnsi" w:hAnsiTheme="minorHAnsi" w:cstheme="minorHAnsi"/>
                <w:noProof/>
                <w:color w:val="auto"/>
                <w:sz w:val="22"/>
                <w:szCs w:val="22"/>
              </w:rPr>
              <w:t>4.3.</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Perioada de depunere a proiectelor</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_Toc159839926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28</w:t>
            </w:r>
            <w:r w:rsidR="00C83CEE" w:rsidRPr="004C0F7D">
              <w:rPr>
                <w:rFonts w:asciiTheme="minorHAnsi" w:hAnsiTheme="minorHAnsi" w:cstheme="minorHAnsi"/>
                <w:noProof/>
                <w:webHidden/>
                <w:sz w:val="22"/>
                <w:szCs w:val="22"/>
              </w:rPr>
              <w:fldChar w:fldCharType="end"/>
            </w:r>
          </w:hyperlink>
        </w:p>
        <w:p w14:paraId="00E711D1" w14:textId="37D2FF6A" w:rsidR="00C83CEE" w:rsidRPr="004C0F7D" w:rsidRDefault="00450EE4">
          <w:pPr>
            <w:pStyle w:val="TOC3"/>
            <w:rPr>
              <w:rFonts w:eastAsiaTheme="minorEastAsia"/>
              <w:i w:val="0"/>
              <w:iCs w:val="0"/>
              <w:sz w:val="22"/>
              <w:szCs w:val="22"/>
              <w:lang w:eastAsia="ro-RO"/>
            </w:rPr>
          </w:pPr>
          <w:hyperlink w:anchor="_Toc159839927" w:history="1">
            <w:r w:rsidR="00C83CEE" w:rsidRPr="004C0F7D">
              <w:rPr>
                <w:rStyle w:val="Hyperlink"/>
                <w:color w:val="auto"/>
                <w:sz w:val="22"/>
                <w:szCs w:val="22"/>
              </w:rPr>
              <w:t>4.3.1.</w:t>
            </w:r>
            <w:r w:rsidR="00C83CEE" w:rsidRPr="004C0F7D">
              <w:rPr>
                <w:rFonts w:eastAsiaTheme="minorEastAsia"/>
                <w:i w:val="0"/>
                <w:iCs w:val="0"/>
                <w:sz w:val="22"/>
                <w:szCs w:val="22"/>
                <w:lang w:eastAsia="ro-RO"/>
              </w:rPr>
              <w:tab/>
            </w:r>
            <w:r w:rsidR="00C83CEE" w:rsidRPr="004C0F7D">
              <w:rPr>
                <w:rStyle w:val="Hyperlink"/>
                <w:color w:val="auto"/>
                <w:sz w:val="22"/>
                <w:szCs w:val="22"/>
              </w:rPr>
              <w:t>Data și ora pentru începerea depunerii de proiecte:</w:t>
            </w:r>
            <w:r w:rsidR="00C83CEE" w:rsidRPr="004C0F7D">
              <w:rPr>
                <w:webHidden/>
                <w:sz w:val="22"/>
                <w:szCs w:val="22"/>
              </w:rPr>
              <w:tab/>
            </w:r>
            <w:r w:rsidR="00C83CEE" w:rsidRPr="004C0F7D">
              <w:rPr>
                <w:webHidden/>
                <w:sz w:val="22"/>
                <w:szCs w:val="22"/>
              </w:rPr>
              <w:fldChar w:fldCharType="begin"/>
            </w:r>
            <w:r w:rsidR="00C83CEE" w:rsidRPr="004C0F7D">
              <w:rPr>
                <w:webHidden/>
                <w:sz w:val="22"/>
                <w:szCs w:val="22"/>
              </w:rPr>
              <w:instrText xml:space="preserve"> PAGEREF _Toc159839927 \h </w:instrText>
            </w:r>
            <w:r w:rsidR="00C83CEE" w:rsidRPr="004C0F7D">
              <w:rPr>
                <w:webHidden/>
                <w:sz w:val="22"/>
                <w:szCs w:val="22"/>
              </w:rPr>
            </w:r>
            <w:r w:rsidR="00C83CEE" w:rsidRPr="004C0F7D">
              <w:rPr>
                <w:webHidden/>
                <w:sz w:val="22"/>
                <w:szCs w:val="22"/>
              </w:rPr>
              <w:fldChar w:fldCharType="separate"/>
            </w:r>
            <w:r w:rsidR="00090F1A">
              <w:rPr>
                <w:webHidden/>
                <w:sz w:val="22"/>
                <w:szCs w:val="22"/>
              </w:rPr>
              <w:t>28</w:t>
            </w:r>
            <w:r w:rsidR="00C83CEE" w:rsidRPr="004C0F7D">
              <w:rPr>
                <w:webHidden/>
                <w:sz w:val="22"/>
                <w:szCs w:val="22"/>
              </w:rPr>
              <w:fldChar w:fldCharType="end"/>
            </w:r>
          </w:hyperlink>
        </w:p>
        <w:p w14:paraId="3BA3201F" w14:textId="114C0E71" w:rsidR="00C83CEE" w:rsidRPr="004C0F7D" w:rsidRDefault="00450EE4">
          <w:pPr>
            <w:pStyle w:val="TOC3"/>
            <w:rPr>
              <w:rFonts w:eastAsiaTheme="minorEastAsia"/>
              <w:i w:val="0"/>
              <w:iCs w:val="0"/>
              <w:sz w:val="22"/>
              <w:szCs w:val="22"/>
              <w:lang w:eastAsia="ro-RO"/>
            </w:rPr>
          </w:pPr>
          <w:hyperlink w:anchor="_Toc159839928" w:history="1">
            <w:r w:rsidR="00C83CEE" w:rsidRPr="004C0F7D">
              <w:rPr>
                <w:rStyle w:val="Hyperlink"/>
                <w:color w:val="auto"/>
                <w:sz w:val="22"/>
                <w:szCs w:val="22"/>
              </w:rPr>
              <w:t>4.3.2.</w:t>
            </w:r>
            <w:r w:rsidR="00C83CEE" w:rsidRPr="004C0F7D">
              <w:rPr>
                <w:rFonts w:eastAsiaTheme="minorEastAsia"/>
                <w:i w:val="0"/>
                <w:iCs w:val="0"/>
                <w:sz w:val="22"/>
                <w:szCs w:val="22"/>
                <w:lang w:eastAsia="ro-RO"/>
              </w:rPr>
              <w:tab/>
            </w:r>
            <w:r w:rsidR="00C83CEE" w:rsidRPr="004C0F7D">
              <w:rPr>
                <w:rStyle w:val="Hyperlink"/>
                <w:color w:val="auto"/>
                <w:sz w:val="22"/>
                <w:szCs w:val="22"/>
              </w:rPr>
              <w:t>Data și ora închiderii apelului de proiecte:</w:t>
            </w:r>
            <w:r w:rsidR="00C83CEE" w:rsidRPr="004C0F7D">
              <w:rPr>
                <w:webHidden/>
                <w:sz w:val="22"/>
                <w:szCs w:val="22"/>
              </w:rPr>
              <w:tab/>
            </w:r>
            <w:r w:rsidR="00C83CEE" w:rsidRPr="004C0F7D">
              <w:rPr>
                <w:webHidden/>
                <w:sz w:val="22"/>
                <w:szCs w:val="22"/>
              </w:rPr>
              <w:fldChar w:fldCharType="begin"/>
            </w:r>
            <w:r w:rsidR="00C83CEE" w:rsidRPr="004C0F7D">
              <w:rPr>
                <w:webHidden/>
                <w:sz w:val="22"/>
                <w:szCs w:val="22"/>
              </w:rPr>
              <w:instrText xml:space="preserve"> PAGEREF _Toc159839928 \h </w:instrText>
            </w:r>
            <w:r w:rsidR="00C83CEE" w:rsidRPr="004C0F7D">
              <w:rPr>
                <w:webHidden/>
                <w:sz w:val="22"/>
                <w:szCs w:val="22"/>
              </w:rPr>
            </w:r>
            <w:r w:rsidR="00C83CEE" w:rsidRPr="004C0F7D">
              <w:rPr>
                <w:webHidden/>
                <w:sz w:val="22"/>
                <w:szCs w:val="22"/>
              </w:rPr>
              <w:fldChar w:fldCharType="separate"/>
            </w:r>
            <w:r w:rsidR="00090F1A">
              <w:rPr>
                <w:webHidden/>
                <w:sz w:val="22"/>
                <w:szCs w:val="22"/>
              </w:rPr>
              <w:t>28</w:t>
            </w:r>
            <w:r w:rsidR="00C83CEE" w:rsidRPr="004C0F7D">
              <w:rPr>
                <w:webHidden/>
                <w:sz w:val="22"/>
                <w:szCs w:val="22"/>
              </w:rPr>
              <w:fldChar w:fldCharType="end"/>
            </w:r>
          </w:hyperlink>
        </w:p>
        <w:p w14:paraId="7C140AA5" w14:textId="0A6AC8C9" w:rsidR="00C83CEE" w:rsidRPr="004C0F7D" w:rsidRDefault="00450EE4">
          <w:pPr>
            <w:pStyle w:val="TOC2"/>
            <w:rPr>
              <w:rFonts w:asciiTheme="minorHAnsi" w:eastAsiaTheme="minorEastAsia" w:hAnsiTheme="minorHAnsi" w:cstheme="minorHAnsi"/>
              <w:noProof/>
              <w:sz w:val="22"/>
              <w:szCs w:val="22"/>
              <w:lang w:eastAsia="ro-RO"/>
            </w:rPr>
          </w:pPr>
          <w:hyperlink w:anchor="_Toc159839929" w:history="1">
            <w:r w:rsidR="00C83CEE" w:rsidRPr="004C0F7D">
              <w:rPr>
                <w:rStyle w:val="Hyperlink"/>
                <w:rFonts w:asciiTheme="minorHAnsi" w:hAnsiTheme="minorHAnsi" w:cstheme="minorHAnsi"/>
                <w:noProof/>
                <w:color w:val="auto"/>
                <w:sz w:val="22"/>
                <w:szCs w:val="22"/>
              </w:rPr>
              <w:t>4.4.</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Modalitatea de depunere a proiectelor</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_Toc159839929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28</w:t>
            </w:r>
            <w:r w:rsidR="00C83CEE" w:rsidRPr="004C0F7D">
              <w:rPr>
                <w:rFonts w:asciiTheme="minorHAnsi" w:hAnsiTheme="minorHAnsi" w:cstheme="minorHAnsi"/>
                <w:noProof/>
                <w:webHidden/>
                <w:sz w:val="22"/>
                <w:szCs w:val="22"/>
              </w:rPr>
              <w:fldChar w:fldCharType="end"/>
            </w:r>
          </w:hyperlink>
        </w:p>
        <w:p w14:paraId="27E948E4" w14:textId="0F1CFA0A" w:rsidR="00C83CEE" w:rsidRPr="004C0F7D" w:rsidRDefault="00450EE4">
          <w:pPr>
            <w:pStyle w:val="TOC1"/>
            <w:rPr>
              <w:rFonts w:asciiTheme="minorHAnsi" w:eastAsiaTheme="minorEastAsia" w:hAnsiTheme="minorHAnsi" w:cstheme="minorHAnsi"/>
              <w:b w:val="0"/>
              <w:bCs w:val="0"/>
              <w:sz w:val="22"/>
              <w:szCs w:val="22"/>
              <w:lang w:eastAsia="ro-RO"/>
            </w:rPr>
          </w:pPr>
          <w:hyperlink w:anchor="_Toc159839930" w:history="1">
            <w:r w:rsidR="00C83CEE" w:rsidRPr="004C0F7D">
              <w:rPr>
                <w:rStyle w:val="Hyperlink"/>
                <w:rFonts w:asciiTheme="minorHAnsi" w:hAnsiTheme="minorHAnsi" w:cstheme="minorHAnsi"/>
                <w:color w:val="auto"/>
                <w:sz w:val="22"/>
                <w:szCs w:val="22"/>
              </w:rPr>
              <w:t>5.</w:t>
            </w:r>
            <w:r w:rsidR="00C83CEE" w:rsidRPr="004C0F7D">
              <w:rPr>
                <w:rFonts w:asciiTheme="minorHAnsi" w:eastAsiaTheme="minorEastAsia" w:hAnsiTheme="minorHAnsi" w:cstheme="minorHAnsi"/>
                <w:b w:val="0"/>
                <w:bCs w:val="0"/>
                <w:sz w:val="22"/>
                <w:szCs w:val="22"/>
                <w:lang w:eastAsia="ro-RO"/>
              </w:rPr>
              <w:tab/>
            </w:r>
            <w:r w:rsidR="00C83CEE" w:rsidRPr="004C0F7D">
              <w:rPr>
                <w:rStyle w:val="Hyperlink"/>
                <w:rFonts w:asciiTheme="minorHAnsi" w:hAnsiTheme="minorHAnsi" w:cstheme="minorHAnsi"/>
                <w:color w:val="auto"/>
                <w:sz w:val="22"/>
                <w:szCs w:val="22"/>
              </w:rPr>
              <w:t>CONDIŢII DE ELIGIBILITATE</w:t>
            </w:r>
            <w:r w:rsidR="00C83CEE" w:rsidRPr="004C0F7D">
              <w:rPr>
                <w:rFonts w:asciiTheme="minorHAnsi" w:hAnsiTheme="minorHAnsi" w:cstheme="minorHAnsi"/>
                <w:webHidden/>
                <w:sz w:val="22"/>
                <w:szCs w:val="22"/>
              </w:rPr>
              <w:tab/>
            </w:r>
            <w:r w:rsidR="00C83CEE" w:rsidRPr="004C0F7D">
              <w:rPr>
                <w:rFonts w:asciiTheme="minorHAnsi" w:hAnsiTheme="minorHAnsi" w:cstheme="minorHAnsi"/>
                <w:webHidden/>
                <w:sz w:val="22"/>
                <w:szCs w:val="22"/>
              </w:rPr>
              <w:fldChar w:fldCharType="begin"/>
            </w:r>
            <w:r w:rsidR="00C83CEE" w:rsidRPr="004C0F7D">
              <w:rPr>
                <w:rFonts w:asciiTheme="minorHAnsi" w:hAnsiTheme="minorHAnsi" w:cstheme="minorHAnsi"/>
                <w:webHidden/>
                <w:sz w:val="22"/>
                <w:szCs w:val="22"/>
              </w:rPr>
              <w:instrText xml:space="preserve"> PAGEREF _Toc159839930 \h </w:instrText>
            </w:r>
            <w:r w:rsidR="00C83CEE" w:rsidRPr="004C0F7D">
              <w:rPr>
                <w:rFonts w:asciiTheme="minorHAnsi" w:hAnsiTheme="minorHAnsi" w:cstheme="minorHAnsi"/>
                <w:webHidden/>
                <w:sz w:val="22"/>
                <w:szCs w:val="22"/>
              </w:rPr>
            </w:r>
            <w:r w:rsidR="00C83CEE" w:rsidRPr="004C0F7D">
              <w:rPr>
                <w:rFonts w:asciiTheme="minorHAnsi" w:hAnsiTheme="minorHAnsi" w:cstheme="minorHAnsi"/>
                <w:webHidden/>
                <w:sz w:val="22"/>
                <w:szCs w:val="22"/>
              </w:rPr>
              <w:fldChar w:fldCharType="separate"/>
            </w:r>
            <w:r w:rsidR="00090F1A">
              <w:rPr>
                <w:rFonts w:asciiTheme="minorHAnsi" w:hAnsiTheme="minorHAnsi" w:cstheme="minorHAnsi"/>
                <w:webHidden/>
                <w:sz w:val="22"/>
                <w:szCs w:val="22"/>
              </w:rPr>
              <w:t>29</w:t>
            </w:r>
            <w:r w:rsidR="00C83CEE" w:rsidRPr="004C0F7D">
              <w:rPr>
                <w:rFonts w:asciiTheme="minorHAnsi" w:hAnsiTheme="minorHAnsi" w:cstheme="minorHAnsi"/>
                <w:webHidden/>
                <w:sz w:val="22"/>
                <w:szCs w:val="22"/>
              </w:rPr>
              <w:fldChar w:fldCharType="end"/>
            </w:r>
          </w:hyperlink>
        </w:p>
        <w:p w14:paraId="3B9E0A80" w14:textId="51FE61C7" w:rsidR="00C83CEE" w:rsidRPr="004C0F7D" w:rsidRDefault="00450EE4">
          <w:pPr>
            <w:pStyle w:val="TOC2"/>
            <w:rPr>
              <w:rFonts w:asciiTheme="minorHAnsi" w:eastAsiaTheme="minorEastAsia" w:hAnsiTheme="minorHAnsi" w:cstheme="minorHAnsi"/>
              <w:noProof/>
              <w:sz w:val="22"/>
              <w:szCs w:val="22"/>
              <w:lang w:eastAsia="ro-RO"/>
            </w:rPr>
          </w:pPr>
          <w:hyperlink w:anchor="_Toc159839931" w:history="1">
            <w:r w:rsidR="00C83CEE" w:rsidRPr="004C0F7D">
              <w:rPr>
                <w:rStyle w:val="Hyperlink"/>
                <w:rFonts w:asciiTheme="minorHAnsi" w:hAnsiTheme="minorHAnsi" w:cstheme="minorHAnsi"/>
                <w:noProof/>
                <w:color w:val="auto"/>
                <w:sz w:val="22"/>
                <w:szCs w:val="22"/>
              </w:rPr>
              <w:t>5.1.</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Eligibilitatea solicitanţilor</w:t>
            </w:r>
            <w:r w:rsidR="00C83CEE" w:rsidRPr="004C0F7D">
              <w:rPr>
                <w:rStyle w:val="Hyperlink"/>
                <w:rFonts w:asciiTheme="minorHAnsi" w:hAnsiTheme="minorHAnsi" w:cstheme="minorHAnsi"/>
                <w:noProof/>
                <w:color w:val="auto"/>
                <w:sz w:val="22"/>
                <w:szCs w:val="22"/>
              </w:rPr>
              <w:t xml:space="preserve"> </w:t>
            </w:r>
            <w:r w:rsidR="00C83CEE" w:rsidRPr="004C0F7D">
              <w:rPr>
                <w:rStyle w:val="Hyperlink"/>
                <w:rFonts w:asciiTheme="minorHAnsi" w:hAnsiTheme="minorHAnsi" w:cstheme="minorHAnsi"/>
                <w:noProof/>
                <w:color w:val="auto"/>
                <w:sz w:val="22"/>
                <w:szCs w:val="22"/>
              </w:rPr>
              <w:t>şi a partenerilor</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_Toc159839931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29</w:t>
            </w:r>
            <w:r w:rsidR="00C83CEE" w:rsidRPr="004C0F7D">
              <w:rPr>
                <w:rFonts w:asciiTheme="minorHAnsi" w:hAnsiTheme="minorHAnsi" w:cstheme="minorHAnsi"/>
                <w:noProof/>
                <w:webHidden/>
                <w:sz w:val="22"/>
                <w:szCs w:val="22"/>
              </w:rPr>
              <w:fldChar w:fldCharType="end"/>
            </w:r>
          </w:hyperlink>
        </w:p>
        <w:p w14:paraId="3905A8C4" w14:textId="5AE4E0DE" w:rsidR="00C83CEE" w:rsidRPr="004C0F7D" w:rsidRDefault="00450EE4">
          <w:pPr>
            <w:pStyle w:val="TOC3"/>
            <w:rPr>
              <w:rFonts w:eastAsiaTheme="minorEastAsia"/>
              <w:i w:val="0"/>
              <w:iCs w:val="0"/>
              <w:sz w:val="22"/>
              <w:szCs w:val="22"/>
              <w:lang w:eastAsia="ro-RO"/>
            </w:rPr>
          </w:pPr>
          <w:hyperlink w:anchor="_Toc159839932" w:history="1">
            <w:r w:rsidR="00C83CEE" w:rsidRPr="004C0F7D">
              <w:rPr>
                <w:rStyle w:val="Hyperlink"/>
                <w:color w:val="auto"/>
                <w:sz w:val="22"/>
                <w:szCs w:val="22"/>
              </w:rPr>
              <w:t>5.1.1.</w:t>
            </w:r>
            <w:r w:rsidR="00C83CEE" w:rsidRPr="004C0F7D">
              <w:rPr>
                <w:rFonts w:eastAsiaTheme="minorEastAsia"/>
                <w:i w:val="0"/>
                <w:iCs w:val="0"/>
                <w:sz w:val="22"/>
                <w:szCs w:val="22"/>
                <w:lang w:eastAsia="ro-RO"/>
              </w:rPr>
              <w:tab/>
            </w:r>
            <w:r w:rsidR="00C83CEE" w:rsidRPr="004C0F7D">
              <w:rPr>
                <w:rStyle w:val="Hyperlink"/>
                <w:color w:val="auto"/>
                <w:sz w:val="22"/>
                <w:szCs w:val="22"/>
              </w:rPr>
              <w:t>Cerinţe privind eligibilitatea solicitanţilor şi a partenerilor</w:t>
            </w:r>
            <w:r w:rsidR="00C83CEE" w:rsidRPr="004C0F7D">
              <w:rPr>
                <w:webHidden/>
                <w:sz w:val="22"/>
                <w:szCs w:val="22"/>
              </w:rPr>
              <w:tab/>
            </w:r>
            <w:r w:rsidR="00C83CEE" w:rsidRPr="004C0F7D">
              <w:rPr>
                <w:webHidden/>
                <w:sz w:val="22"/>
                <w:szCs w:val="22"/>
              </w:rPr>
              <w:fldChar w:fldCharType="begin"/>
            </w:r>
            <w:r w:rsidR="00C83CEE" w:rsidRPr="004C0F7D">
              <w:rPr>
                <w:webHidden/>
                <w:sz w:val="22"/>
                <w:szCs w:val="22"/>
              </w:rPr>
              <w:instrText xml:space="preserve"> PAGEREF _Toc159839932 \h </w:instrText>
            </w:r>
            <w:r w:rsidR="00C83CEE" w:rsidRPr="004C0F7D">
              <w:rPr>
                <w:webHidden/>
                <w:sz w:val="22"/>
                <w:szCs w:val="22"/>
              </w:rPr>
            </w:r>
            <w:r w:rsidR="00C83CEE" w:rsidRPr="004C0F7D">
              <w:rPr>
                <w:webHidden/>
                <w:sz w:val="22"/>
                <w:szCs w:val="22"/>
              </w:rPr>
              <w:fldChar w:fldCharType="separate"/>
            </w:r>
            <w:r w:rsidR="00090F1A">
              <w:rPr>
                <w:webHidden/>
                <w:sz w:val="22"/>
                <w:szCs w:val="22"/>
              </w:rPr>
              <w:t>29</w:t>
            </w:r>
            <w:r w:rsidR="00C83CEE" w:rsidRPr="004C0F7D">
              <w:rPr>
                <w:webHidden/>
                <w:sz w:val="22"/>
                <w:szCs w:val="22"/>
              </w:rPr>
              <w:fldChar w:fldCharType="end"/>
            </w:r>
          </w:hyperlink>
        </w:p>
        <w:p w14:paraId="29283FFF" w14:textId="4F141D48" w:rsidR="00C83CEE" w:rsidRPr="004C0F7D" w:rsidRDefault="00450EE4">
          <w:pPr>
            <w:pStyle w:val="TOC3"/>
            <w:rPr>
              <w:rFonts w:eastAsiaTheme="minorEastAsia"/>
              <w:i w:val="0"/>
              <w:iCs w:val="0"/>
              <w:sz w:val="22"/>
              <w:szCs w:val="22"/>
              <w:lang w:eastAsia="ro-RO"/>
            </w:rPr>
          </w:pPr>
          <w:hyperlink w:anchor="_Toc159839933" w:history="1">
            <w:r w:rsidR="00C83CEE" w:rsidRPr="004C0F7D">
              <w:rPr>
                <w:rStyle w:val="Hyperlink"/>
                <w:color w:val="auto"/>
                <w:sz w:val="22"/>
                <w:szCs w:val="22"/>
              </w:rPr>
              <w:t>5.1.2. Categorii de solicitanţi eligibili</w:t>
            </w:r>
            <w:r w:rsidR="00C83CEE" w:rsidRPr="004C0F7D">
              <w:rPr>
                <w:webHidden/>
                <w:sz w:val="22"/>
                <w:szCs w:val="22"/>
              </w:rPr>
              <w:tab/>
            </w:r>
            <w:r w:rsidR="00C83CEE" w:rsidRPr="004C0F7D">
              <w:rPr>
                <w:webHidden/>
                <w:sz w:val="22"/>
                <w:szCs w:val="22"/>
              </w:rPr>
              <w:fldChar w:fldCharType="begin"/>
            </w:r>
            <w:r w:rsidR="00C83CEE" w:rsidRPr="004C0F7D">
              <w:rPr>
                <w:webHidden/>
                <w:sz w:val="22"/>
                <w:szCs w:val="22"/>
              </w:rPr>
              <w:instrText xml:space="preserve"> PAGEREF _Toc159839933 \h </w:instrText>
            </w:r>
            <w:r w:rsidR="00C83CEE" w:rsidRPr="004C0F7D">
              <w:rPr>
                <w:webHidden/>
                <w:sz w:val="22"/>
                <w:szCs w:val="22"/>
              </w:rPr>
            </w:r>
            <w:r w:rsidR="00C83CEE" w:rsidRPr="004C0F7D">
              <w:rPr>
                <w:webHidden/>
                <w:sz w:val="22"/>
                <w:szCs w:val="22"/>
              </w:rPr>
              <w:fldChar w:fldCharType="separate"/>
            </w:r>
            <w:r w:rsidR="00090F1A">
              <w:rPr>
                <w:webHidden/>
                <w:sz w:val="22"/>
                <w:szCs w:val="22"/>
              </w:rPr>
              <w:t>33</w:t>
            </w:r>
            <w:r w:rsidR="00C83CEE" w:rsidRPr="004C0F7D">
              <w:rPr>
                <w:webHidden/>
                <w:sz w:val="22"/>
                <w:szCs w:val="22"/>
              </w:rPr>
              <w:fldChar w:fldCharType="end"/>
            </w:r>
          </w:hyperlink>
        </w:p>
        <w:p w14:paraId="082BD67B" w14:textId="09E9B065" w:rsidR="00C83CEE" w:rsidRPr="004C0F7D" w:rsidRDefault="00450EE4">
          <w:pPr>
            <w:pStyle w:val="TOC3"/>
            <w:rPr>
              <w:rFonts w:eastAsiaTheme="minorEastAsia"/>
              <w:i w:val="0"/>
              <w:iCs w:val="0"/>
              <w:sz w:val="22"/>
              <w:szCs w:val="22"/>
              <w:lang w:eastAsia="ro-RO"/>
            </w:rPr>
          </w:pPr>
          <w:hyperlink w:anchor="_Toc159839934" w:history="1">
            <w:r w:rsidR="00C83CEE" w:rsidRPr="004C0F7D">
              <w:rPr>
                <w:rStyle w:val="Hyperlink"/>
                <w:color w:val="auto"/>
                <w:sz w:val="22"/>
                <w:szCs w:val="22"/>
              </w:rPr>
              <w:t>5.1.3.  Categorii de parteneri eligibili</w:t>
            </w:r>
            <w:r w:rsidR="00C83CEE" w:rsidRPr="004C0F7D">
              <w:rPr>
                <w:webHidden/>
                <w:sz w:val="22"/>
                <w:szCs w:val="22"/>
              </w:rPr>
              <w:tab/>
            </w:r>
            <w:r w:rsidR="00C83CEE" w:rsidRPr="004C0F7D">
              <w:rPr>
                <w:webHidden/>
                <w:sz w:val="22"/>
                <w:szCs w:val="22"/>
              </w:rPr>
              <w:fldChar w:fldCharType="begin"/>
            </w:r>
            <w:r w:rsidR="00C83CEE" w:rsidRPr="004C0F7D">
              <w:rPr>
                <w:webHidden/>
                <w:sz w:val="22"/>
                <w:szCs w:val="22"/>
              </w:rPr>
              <w:instrText xml:space="preserve"> PAGEREF _Toc159839934 \h </w:instrText>
            </w:r>
            <w:r w:rsidR="00C83CEE" w:rsidRPr="004C0F7D">
              <w:rPr>
                <w:webHidden/>
                <w:sz w:val="22"/>
                <w:szCs w:val="22"/>
              </w:rPr>
            </w:r>
            <w:r w:rsidR="00C83CEE" w:rsidRPr="004C0F7D">
              <w:rPr>
                <w:webHidden/>
                <w:sz w:val="22"/>
                <w:szCs w:val="22"/>
              </w:rPr>
              <w:fldChar w:fldCharType="separate"/>
            </w:r>
            <w:r w:rsidR="00090F1A">
              <w:rPr>
                <w:webHidden/>
                <w:sz w:val="22"/>
                <w:szCs w:val="22"/>
              </w:rPr>
              <w:t>33</w:t>
            </w:r>
            <w:r w:rsidR="00C83CEE" w:rsidRPr="004C0F7D">
              <w:rPr>
                <w:webHidden/>
                <w:sz w:val="22"/>
                <w:szCs w:val="22"/>
              </w:rPr>
              <w:fldChar w:fldCharType="end"/>
            </w:r>
          </w:hyperlink>
        </w:p>
        <w:p w14:paraId="14CFF30B" w14:textId="37EE93CF" w:rsidR="00C83CEE" w:rsidRPr="004C0F7D" w:rsidRDefault="00450EE4">
          <w:pPr>
            <w:pStyle w:val="TOC3"/>
            <w:rPr>
              <w:rFonts w:eastAsiaTheme="minorEastAsia"/>
              <w:i w:val="0"/>
              <w:iCs w:val="0"/>
              <w:sz w:val="22"/>
              <w:szCs w:val="22"/>
              <w:lang w:eastAsia="ro-RO"/>
            </w:rPr>
          </w:pPr>
          <w:hyperlink w:anchor="_Toc159839935" w:history="1">
            <w:r w:rsidR="00C83CEE" w:rsidRPr="004C0F7D">
              <w:rPr>
                <w:rStyle w:val="Hyperlink"/>
                <w:color w:val="auto"/>
                <w:sz w:val="22"/>
                <w:szCs w:val="22"/>
              </w:rPr>
              <w:t>5.1.4.   Reguli şi cerinţe privind parteneriatul</w:t>
            </w:r>
            <w:r w:rsidR="00C83CEE" w:rsidRPr="004C0F7D">
              <w:rPr>
                <w:webHidden/>
                <w:sz w:val="22"/>
                <w:szCs w:val="22"/>
              </w:rPr>
              <w:tab/>
            </w:r>
            <w:r w:rsidR="00C83CEE" w:rsidRPr="004C0F7D">
              <w:rPr>
                <w:webHidden/>
                <w:sz w:val="22"/>
                <w:szCs w:val="22"/>
              </w:rPr>
              <w:fldChar w:fldCharType="begin"/>
            </w:r>
            <w:r w:rsidR="00C83CEE" w:rsidRPr="004C0F7D">
              <w:rPr>
                <w:webHidden/>
                <w:sz w:val="22"/>
                <w:szCs w:val="22"/>
              </w:rPr>
              <w:instrText xml:space="preserve"> PAGEREF _Toc159839935 \h </w:instrText>
            </w:r>
            <w:r w:rsidR="00C83CEE" w:rsidRPr="004C0F7D">
              <w:rPr>
                <w:webHidden/>
                <w:sz w:val="22"/>
                <w:szCs w:val="22"/>
              </w:rPr>
            </w:r>
            <w:r w:rsidR="00C83CEE" w:rsidRPr="004C0F7D">
              <w:rPr>
                <w:webHidden/>
                <w:sz w:val="22"/>
                <w:szCs w:val="22"/>
              </w:rPr>
              <w:fldChar w:fldCharType="separate"/>
            </w:r>
            <w:r w:rsidR="00090F1A">
              <w:rPr>
                <w:webHidden/>
                <w:sz w:val="22"/>
                <w:szCs w:val="22"/>
              </w:rPr>
              <w:t>34</w:t>
            </w:r>
            <w:r w:rsidR="00C83CEE" w:rsidRPr="004C0F7D">
              <w:rPr>
                <w:webHidden/>
                <w:sz w:val="22"/>
                <w:szCs w:val="22"/>
              </w:rPr>
              <w:fldChar w:fldCharType="end"/>
            </w:r>
          </w:hyperlink>
        </w:p>
        <w:p w14:paraId="08ABB5FB" w14:textId="340B20AC" w:rsidR="00C83CEE" w:rsidRPr="004C0F7D" w:rsidRDefault="00450EE4">
          <w:pPr>
            <w:pStyle w:val="TOC2"/>
            <w:rPr>
              <w:rFonts w:asciiTheme="minorHAnsi" w:eastAsiaTheme="minorEastAsia" w:hAnsiTheme="minorHAnsi" w:cstheme="minorHAnsi"/>
              <w:noProof/>
              <w:sz w:val="22"/>
              <w:szCs w:val="22"/>
              <w:lang w:eastAsia="ro-RO"/>
            </w:rPr>
          </w:pPr>
          <w:hyperlink w:anchor="_Toc159839936" w:history="1">
            <w:r w:rsidR="00C83CEE" w:rsidRPr="004C0F7D">
              <w:rPr>
                <w:rStyle w:val="Hyperlink"/>
                <w:rFonts w:asciiTheme="minorHAnsi" w:hAnsiTheme="minorHAnsi" w:cstheme="minorHAnsi"/>
                <w:noProof/>
                <w:color w:val="auto"/>
                <w:sz w:val="22"/>
                <w:szCs w:val="22"/>
              </w:rPr>
              <w:t>5.2.</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Eligibilitatea activităților</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_Toc159839936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34</w:t>
            </w:r>
            <w:r w:rsidR="00C83CEE" w:rsidRPr="004C0F7D">
              <w:rPr>
                <w:rFonts w:asciiTheme="minorHAnsi" w:hAnsiTheme="minorHAnsi" w:cstheme="minorHAnsi"/>
                <w:noProof/>
                <w:webHidden/>
                <w:sz w:val="22"/>
                <w:szCs w:val="22"/>
              </w:rPr>
              <w:fldChar w:fldCharType="end"/>
            </w:r>
          </w:hyperlink>
        </w:p>
        <w:p w14:paraId="3E710E83" w14:textId="2588957C" w:rsidR="00C83CEE" w:rsidRPr="004C0F7D" w:rsidRDefault="00450EE4">
          <w:pPr>
            <w:pStyle w:val="TOC3"/>
            <w:rPr>
              <w:rFonts w:eastAsiaTheme="minorEastAsia"/>
              <w:i w:val="0"/>
              <w:iCs w:val="0"/>
              <w:sz w:val="22"/>
              <w:szCs w:val="22"/>
              <w:lang w:eastAsia="ro-RO"/>
            </w:rPr>
          </w:pPr>
          <w:hyperlink w:anchor="_Toc159839937" w:history="1">
            <w:r w:rsidR="00C83CEE" w:rsidRPr="004C0F7D">
              <w:rPr>
                <w:rStyle w:val="Hyperlink"/>
                <w:color w:val="auto"/>
                <w:sz w:val="22"/>
                <w:szCs w:val="22"/>
              </w:rPr>
              <w:t>5.2.1.</w:t>
            </w:r>
            <w:r w:rsidR="00C83CEE" w:rsidRPr="004C0F7D">
              <w:rPr>
                <w:rFonts w:eastAsiaTheme="minorEastAsia"/>
                <w:i w:val="0"/>
                <w:iCs w:val="0"/>
                <w:sz w:val="22"/>
                <w:szCs w:val="22"/>
                <w:lang w:eastAsia="ro-RO"/>
              </w:rPr>
              <w:tab/>
            </w:r>
            <w:r w:rsidR="00C83CEE" w:rsidRPr="004C0F7D">
              <w:rPr>
                <w:rStyle w:val="Hyperlink"/>
                <w:color w:val="auto"/>
                <w:sz w:val="22"/>
                <w:szCs w:val="22"/>
              </w:rPr>
              <w:t>Cerinţe generale privind eligibilitatea activităţilor</w:t>
            </w:r>
            <w:r w:rsidR="00C83CEE" w:rsidRPr="004C0F7D">
              <w:rPr>
                <w:webHidden/>
                <w:sz w:val="22"/>
                <w:szCs w:val="22"/>
              </w:rPr>
              <w:tab/>
            </w:r>
            <w:r w:rsidR="00C83CEE" w:rsidRPr="004C0F7D">
              <w:rPr>
                <w:webHidden/>
                <w:sz w:val="22"/>
                <w:szCs w:val="22"/>
              </w:rPr>
              <w:fldChar w:fldCharType="begin"/>
            </w:r>
            <w:r w:rsidR="00C83CEE" w:rsidRPr="004C0F7D">
              <w:rPr>
                <w:webHidden/>
                <w:sz w:val="22"/>
                <w:szCs w:val="22"/>
              </w:rPr>
              <w:instrText xml:space="preserve"> PAGEREF _Toc159839937 \h </w:instrText>
            </w:r>
            <w:r w:rsidR="00C83CEE" w:rsidRPr="004C0F7D">
              <w:rPr>
                <w:webHidden/>
                <w:sz w:val="22"/>
                <w:szCs w:val="22"/>
              </w:rPr>
            </w:r>
            <w:r w:rsidR="00C83CEE" w:rsidRPr="004C0F7D">
              <w:rPr>
                <w:webHidden/>
                <w:sz w:val="22"/>
                <w:szCs w:val="22"/>
              </w:rPr>
              <w:fldChar w:fldCharType="separate"/>
            </w:r>
            <w:r w:rsidR="00090F1A">
              <w:rPr>
                <w:webHidden/>
                <w:sz w:val="22"/>
                <w:szCs w:val="22"/>
              </w:rPr>
              <w:t>34</w:t>
            </w:r>
            <w:r w:rsidR="00C83CEE" w:rsidRPr="004C0F7D">
              <w:rPr>
                <w:webHidden/>
                <w:sz w:val="22"/>
                <w:szCs w:val="22"/>
              </w:rPr>
              <w:fldChar w:fldCharType="end"/>
            </w:r>
          </w:hyperlink>
        </w:p>
        <w:p w14:paraId="12469780" w14:textId="153DB667" w:rsidR="00C83CEE" w:rsidRPr="004C0F7D" w:rsidRDefault="00450EE4">
          <w:pPr>
            <w:pStyle w:val="TOC3"/>
            <w:rPr>
              <w:rFonts w:eastAsiaTheme="minorEastAsia"/>
              <w:i w:val="0"/>
              <w:iCs w:val="0"/>
              <w:sz w:val="22"/>
              <w:szCs w:val="22"/>
              <w:lang w:eastAsia="ro-RO"/>
            </w:rPr>
          </w:pPr>
          <w:hyperlink w:anchor="_Toc159839938" w:history="1">
            <w:r w:rsidR="00C83CEE" w:rsidRPr="004C0F7D">
              <w:rPr>
                <w:rStyle w:val="Hyperlink"/>
                <w:color w:val="auto"/>
                <w:sz w:val="22"/>
                <w:szCs w:val="22"/>
              </w:rPr>
              <w:t>5.2.2.</w:t>
            </w:r>
            <w:r w:rsidR="00C83CEE" w:rsidRPr="004C0F7D">
              <w:rPr>
                <w:rFonts w:eastAsiaTheme="minorEastAsia"/>
                <w:i w:val="0"/>
                <w:iCs w:val="0"/>
                <w:sz w:val="22"/>
                <w:szCs w:val="22"/>
                <w:lang w:eastAsia="ro-RO"/>
              </w:rPr>
              <w:tab/>
            </w:r>
            <w:r w:rsidR="00C83CEE" w:rsidRPr="004C0F7D">
              <w:rPr>
                <w:rStyle w:val="Hyperlink"/>
                <w:color w:val="auto"/>
                <w:sz w:val="22"/>
                <w:szCs w:val="22"/>
              </w:rPr>
              <w:t>Activităţi eligibile</w:t>
            </w:r>
            <w:r w:rsidR="00C83CEE" w:rsidRPr="004C0F7D">
              <w:rPr>
                <w:webHidden/>
                <w:sz w:val="22"/>
                <w:szCs w:val="22"/>
              </w:rPr>
              <w:tab/>
            </w:r>
            <w:r w:rsidR="00C83CEE" w:rsidRPr="004C0F7D">
              <w:rPr>
                <w:webHidden/>
                <w:sz w:val="22"/>
                <w:szCs w:val="22"/>
              </w:rPr>
              <w:fldChar w:fldCharType="begin"/>
            </w:r>
            <w:r w:rsidR="00C83CEE" w:rsidRPr="004C0F7D">
              <w:rPr>
                <w:webHidden/>
                <w:sz w:val="22"/>
                <w:szCs w:val="22"/>
              </w:rPr>
              <w:instrText xml:space="preserve"> PAGEREF _Toc159839938 \h </w:instrText>
            </w:r>
            <w:r w:rsidR="00C83CEE" w:rsidRPr="004C0F7D">
              <w:rPr>
                <w:webHidden/>
                <w:sz w:val="22"/>
                <w:szCs w:val="22"/>
              </w:rPr>
            </w:r>
            <w:r w:rsidR="00C83CEE" w:rsidRPr="004C0F7D">
              <w:rPr>
                <w:webHidden/>
                <w:sz w:val="22"/>
                <w:szCs w:val="22"/>
              </w:rPr>
              <w:fldChar w:fldCharType="separate"/>
            </w:r>
            <w:r w:rsidR="00090F1A">
              <w:rPr>
                <w:webHidden/>
                <w:sz w:val="22"/>
                <w:szCs w:val="22"/>
              </w:rPr>
              <w:t>34</w:t>
            </w:r>
            <w:r w:rsidR="00C83CEE" w:rsidRPr="004C0F7D">
              <w:rPr>
                <w:webHidden/>
                <w:sz w:val="22"/>
                <w:szCs w:val="22"/>
              </w:rPr>
              <w:fldChar w:fldCharType="end"/>
            </w:r>
          </w:hyperlink>
        </w:p>
        <w:p w14:paraId="392ED028" w14:textId="2BA3BC11" w:rsidR="00C83CEE" w:rsidRPr="004C0F7D" w:rsidRDefault="00450EE4">
          <w:pPr>
            <w:pStyle w:val="TOC3"/>
            <w:rPr>
              <w:rFonts w:eastAsiaTheme="minorEastAsia"/>
              <w:i w:val="0"/>
              <w:iCs w:val="0"/>
              <w:sz w:val="22"/>
              <w:szCs w:val="22"/>
              <w:lang w:eastAsia="ro-RO"/>
            </w:rPr>
          </w:pPr>
          <w:hyperlink w:anchor="_Toc159839939" w:history="1">
            <w:r w:rsidR="00C83CEE" w:rsidRPr="004C0F7D">
              <w:rPr>
                <w:rStyle w:val="Hyperlink"/>
                <w:color w:val="auto"/>
                <w:sz w:val="22"/>
                <w:szCs w:val="22"/>
              </w:rPr>
              <w:t>5.2.3.</w:t>
            </w:r>
            <w:r w:rsidR="00C83CEE" w:rsidRPr="004C0F7D">
              <w:rPr>
                <w:rFonts w:eastAsiaTheme="minorEastAsia"/>
                <w:i w:val="0"/>
                <w:iCs w:val="0"/>
                <w:sz w:val="22"/>
                <w:szCs w:val="22"/>
                <w:lang w:eastAsia="ro-RO"/>
              </w:rPr>
              <w:tab/>
            </w:r>
            <w:r w:rsidR="00C83CEE" w:rsidRPr="004C0F7D">
              <w:rPr>
                <w:rStyle w:val="Hyperlink"/>
                <w:color w:val="auto"/>
                <w:sz w:val="22"/>
                <w:szCs w:val="22"/>
              </w:rPr>
              <w:t>Activitatea de bază</w:t>
            </w:r>
            <w:r w:rsidR="00C83CEE" w:rsidRPr="004C0F7D">
              <w:rPr>
                <w:webHidden/>
                <w:sz w:val="22"/>
                <w:szCs w:val="22"/>
              </w:rPr>
              <w:tab/>
            </w:r>
            <w:r w:rsidR="00C83CEE" w:rsidRPr="004C0F7D">
              <w:rPr>
                <w:webHidden/>
                <w:sz w:val="22"/>
                <w:szCs w:val="22"/>
              </w:rPr>
              <w:fldChar w:fldCharType="begin"/>
            </w:r>
            <w:r w:rsidR="00C83CEE" w:rsidRPr="004C0F7D">
              <w:rPr>
                <w:webHidden/>
                <w:sz w:val="22"/>
                <w:szCs w:val="22"/>
              </w:rPr>
              <w:instrText xml:space="preserve"> PAGEREF _Toc159839939 \h </w:instrText>
            </w:r>
            <w:r w:rsidR="00C83CEE" w:rsidRPr="004C0F7D">
              <w:rPr>
                <w:webHidden/>
                <w:sz w:val="22"/>
                <w:szCs w:val="22"/>
              </w:rPr>
            </w:r>
            <w:r w:rsidR="00C83CEE" w:rsidRPr="004C0F7D">
              <w:rPr>
                <w:webHidden/>
                <w:sz w:val="22"/>
                <w:szCs w:val="22"/>
              </w:rPr>
              <w:fldChar w:fldCharType="separate"/>
            </w:r>
            <w:r w:rsidR="00090F1A">
              <w:rPr>
                <w:webHidden/>
                <w:sz w:val="22"/>
                <w:szCs w:val="22"/>
              </w:rPr>
              <w:t>40</w:t>
            </w:r>
            <w:r w:rsidR="00C83CEE" w:rsidRPr="004C0F7D">
              <w:rPr>
                <w:webHidden/>
                <w:sz w:val="22"/>
                <w:szCs w:val="22"/>
              </w:rPr>
              <w:fldChar w:fldCharType="end"/>
            </w:r>
          </w:hyperlink>
        </w:p>
        <w:p w14:paraId="53F47362" w14:textId="20CB24A5" w:rsidR="00C83CEE" w:rsidRPr="004C0F7D" w:rsidRDefault="00450EE4">
          <w:pPr>
            <w:pStyle w:val="TOC3"/>
            <w:rPr>
              <w:rFonts w:eastAsiaTheme="minorEastAsia"/>
              <w:i w:val="0"/>
              <w:iCs w:val="0"/>
              <w:sz w:val="22"/>
              <w:szCs w:val="22"/>
              <w:lang w:eastAsia="ro-RO"/>
            </w:rPr>
          </w:pPr>
          <w:hyperlink w:anchor="_Toc159839940" w:history="1">
            <w:r w:rsidR="00C83CEE" w:rsidRPr="004C0F7D">
              <w:rPr>
                <w:rStyle w:val="Hyperlink"/>
                <w:color w:val="auto"/>
                <w:sz w:val="22"/>
                <w:szCs w:val="22"/>
              </w:rPr>
              <w:t>5.2.4.</w:t>
            </w:r>
            <w:r w:rsidR="00C83CEE" w:rsidRPr="004C0F7D">
              <w:rPr>
                <w:rFonts w:eastAsiaTheme="minorEastAsia"/>
                <w:i w:val="0"/>
                <w:iCs w:val="0"/>
                <w:sz w:val="22"/>
                <w:szCs w:val="22"/>
                <w:lang w:eastAsia="ro-RO"/>
              </w:rPr>
              <w:tab/>
            </w:r>
            <w:r w:rsidR="00C83CEE" w:rsidRPr="004C0F7D">
              <w:rPr>
                <w:rStyle w:val="Hyperlink"/>
                <w:color w:val="auto"/>
                <w:sz w:val="22"/>
                <w:szCs w:val="22"/>
              </w:rPr>
              <w:t>Activităţi neeligibile</w:t>
            </w:r>
            <w:r w:rsidR="00C83CEE" w:rsidRPr="004C0F7D">
              <w:rPr>
                <w:webHidden/>
                <w:sz w:val="22"/>
                <w:szCs w:val="22"/>
              </w:rPr>
              <w:tab/>
            </w:r>
            <w:r w:rsidR="00C83CEE" w:rsidRPr="004C0F7D">
              <w:rPr>
                <w:webHidden/>
                <w:sz w:val="22"/>
                <w:szCs w:val="22"/>
              </w:rPr>
              <w:fldChar w:fldCharType="begin"/>
            </w:r>
            <w:r w:rsidR="00C83CEE" w:rsidRPr="004C0F7D">
              <w:rPr>
                <w:webHidden/>
                <w:sz w:val="22"/>
                <w:szCs w:val="22"/>
              </w:rPr>
              <w:instrText xml:space="preserve"> PAGEREF _Toc159839940 \h </w:instrText>
            </w:r>
            <w:r w:rsidR="00C83CEE" w:rsidRPr="004C0F7D">
              <w:rPr>
                <w:webHidden/>
                <w:sz w:val="22"/>
                <w:szCs w:val="22"/>
              </w:rPr>
            </w:r>
            <w:r w:rsidR="00C83CEE" w:rsidRPr="004C0F7D">
              <w:rPr>
                <w:webHidden/>
                <w:sz w:val="22"/>
                <w:szCs w:val="22"/>
              </w:rPr>
              <w:fldChar w:fldCharType="separate"/>
            </w:r>
            <w:r w:rsidR="00090F1A">
              <w:rPr>
                <w:webHidden/>
                <w:sz w:val="22"/>
                <w:szCs w:val="22"/>
              </w:rPr>
              <w:t>40</w:t>
            </w:r>
            <w:r w:rsidR="00C83CEE" w:rsidRPr="004C0F7D">
              <w:rPr>
                <w:webHidden/>
                <w:sz w:val="22"/>
                <w:szCs w:val="22"/>
              </w:rPr>
              <w:fldChar w:fldCharType="end"/>
            </w:r>
          </w:hyperlink>
        </w:p>
        <w:p w14:paraId="63FB632C" w14:textId="20043D59" w:rsidR="00C83CEE" w:rsidRPr="004C0F7D" w:rsidRDefault="00450EE4">
          <w:pPr>
            <w:pStyle w:val="TOC2"/>
            <w:rPr>
              <w:rFonts w:asciiTheme="minorHAnsi" w:eastAsiaTheme="minorEastAsia" w:hAnsiTheme="minorHAnsi" w:cstheme="minorHAnsi"/>
              <w:noProof/>
              <w:sz w:val="22"/>
              <w:szCs w:val="22"/>
              <w:lang w:eastAsia="ro-RO"/>
            </w:rPr>
          </w:pPr>
          <w:hyperlink w:anchor="_Toc159839941" w:history="1">
            <w:r w:rsidR="00C83CEE" w:rsidRPr="004C0F7D">
              <w:rPr>
                <w:rStyle w:val="Hyperlink"/>
                <w:rFonts w:asciiTheme="minorHAnsi" w:hAnsiTheme="minorHAnsi" w:cstheme="minorHAnsi"/>
                <w:noProof/>
                <w:color w:val="auto"/>
                <w:sz w:val="22"/>
                <w:szCs w:val="22"/>
              </w:rPr>
              <w:t>5.3.</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Eligibilitatea cheltuielilor</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_Toc159839941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41</w:t>
            </w:r>
            <w:r w:rsidR="00C83CEE" w:rsidRPr="004C0F7D">
              <w:rPr>
                <w:rFonts w:asciiTheme="minorHAnsi" w:hAnsiTheme="minorHAnsi" w:cstheme="minorHAnsi"/>
                <w:noProof/>
                <w:webHidden/>
                <w:sz w:val="22"/>
                <w:szCs w:val="22"/>
              </w:rPr>
              <w:fldChar w:fldCharType="end"/>
            </w:r>
          </w:hyperlink>
        </w:p>
        <w:p w14:paraId="3E187064" w14:textId="1C0E55F0" w:rsidR="00C83CEE" w:rsidRPr="004C0F7D" w:rsidRDefault="00450EE4">
          <w:pPr>
            <w:pStyle w:val="TOC3"/>
            <w:rPr>
              <w:rFonts w:eastAsiaTheme="minorEastAsia"/>
              <w:i w:val="0"/>
              <w:iCs w:val="0"/>
              <w:sz w:val="22"/>
              <w:szCs w:val="22"/>
              <w:lang w:eastAsia="ro-RO"/>
            </w:rPr>
          </w:pPr>
          <w:hyperlink w:anchor="_Toc159839942" w:history="1">
            <w:r w:rsidR="00C83CEE" w:rsidRPr="004C0F7D">
              <w:rPr>
                <w:rStyle w:val="Hyperlink"/>
                <w:color w:val="auto"/>
                <w:sz w:val="22"/>
                <w:szCs w:val="22"/>
              </w:rPr>
              <w:t>5.3.1.</w:t>
            </w:r>
            <w:r w:rsidR="00C83CEE" w:rsidRPr="004C0F7D">
              <w:rPr>
                <w:rFonts w:eastAsiaTheme="minorEastAsia"/>
                <w:i w:val="0"/>
                <w:iCs w:val="0"/>
                <w:sz w:val="22"/>
                <w:szCs w:val="22"/>
                <w:lang w:eastAsia="ro-RO"/>
              </w:rPr>
              <w:tab/>
            </w:r>
            <w:r w:rsidR="00C83CEE" w:rsidRPr="004C0F7D">
              <w:rPr>
                <w:rStyle w:val="Hyperlink"/>
                <w:color w:val="auto"/>
                <w:sz w:val="22"/>
                <w:szCs w:val="22"/>
              </w:rPr>
              <w:t>Baza legală pentru stabilirea eligibilității cheltuielilor:</w:t>
            </w:r>
            <w:r w:rsidR="00C83CEE" w:rsidRPr="004C0F7D">
              <w:rPr>
                <w:webHidden/>
                <w:sz w:val="22"/>
                <w:szCs w:val="22"/>
              </w:rPr>
              <w:tab/>
            </w:r>
            <w:r w:rsidR="00C83CEE" w:rsidRPr="004C0F7D">
              <w:rPr>
                <w:webHidden/>
                <w:sz w:val="22"/>
                <w:szCs w:val="22"/>
              </w:rPr>
              <w:fldChar w:fldCharType="begin"/>
            </w:r>
            <w:r w:rsidR="00C83CEE" w:rsidRPr="004C0F7D">
              <w:rPr>
                <w:webHidden/>
                <w:sz w:val="22"/>
                <w:szCs w:val="22"/>
              </w:rPr>
              <w:instrText xml:space="preserve"> PAGEREF _Toc159839942 \h </w:instrText>
            </w:r>
            <w:r w:rsidR="00C83CEE" w:rsidRPr="004C0F7D">
              <w:rPr>
                <w:webHidden/>
                <w:sz w:val="22"/>
                <w:szCs w:val="22"/>
              </w:rPr>
            </w:r>
            <w:r w:rsidR="00C83CEE" w:rsidRPr="004C0F7D">
              <w:rPr>
                <w:webHidden/>
                <w:sz w:val="22"/>
                <w:szCs w:val="22"/>
              </w:rPr>
              <w:fldChar w:fldCharType="separate"/>
            </w:r>
            <w:r w:rsidR="00090F1A">
              <w:rPr>
                <w:webHidden/>
                <w:sz w:val="22"/>
                <w:szCs w:val="22"/>
              </w:rPr>
              <w:t>42</w:t>
            </w:r>
            <w:r w:rsidR="00C83CEE" w:rsidRPr="004C0F7D">
              <w:rPr>
                <w:webHidden/>
                <w:sz w:val="22"/>
                <w:szCs w:val="22"/>
              </w:rPr>
              <w:fldChar w:fldCharType="end"/>
            </w:r>
          </w:hyperlink>
        </w:p>
        <w:p w14:paraId="4A9C8B43" w14:textId="3DEEF4F6" w:rsidR="00C83CEE" w:rsidRPr="004C0F7D" w:rsidRDefault="00450EE4">
          <w:pPr>
            <w:pStyle w:val="TOC3"/>
            <w:rPr>
              <w:rFonts w:eastAsiaTheme="minorEastAsia"/>
              <w:i w:val="0"/>
              <w:iCs w:val="0"/>
              <w:sz w:val="22"/>
              <w:szCs w:val="22"/>
              <w:lang w:eastAsia="ro-RO"/>
            </w:rPr>
          </w:pPr>
          <w:hyperlink w:anchor="_Toc159839943" w:history="1">
            <w:r w:rsidR="00C83CEE" w:rsidRPr="004C0F7D">
              <w:rPr>
                <w:rStyle w:val="Hyperlink"/>
                <w:color w:val="auto"/>
                <w:sz w:val="22"/>
                <w:szCs w:val="22"/>
              </w:rPr>
              <w:t>5.3.2.</w:t>
            </w:r>
            <w:r w:rsidR="00C83CEE" w:rsidRPr="004C0F7D">
              <w:rPr>
                <w:rFonts w:eastAsiaTheme="minorEastAsia"/>
                <w:i w:val="0"/>
                <w:iCs w:val="0"/>
                <w:sz w:val="22"/>
                <w:szCs w:val="22"/>
                <w:lang w:eastAsia="ro-RO"/>
              </w:rPr>
              <w:tab/>
            </w:r>
            <w:r w:rsidR="00C83CEE" w:rsidRPr="004C0F7D">
              <w:rPr>
                <w:rStyle w:val="Hyperlink"/>
                <w:color w:val="auto"/>
                <w:sz w:val="22"/>
                <w:szCs w:val="22"/>
              </w:rPr>
              <w:t>Categorii şi plafoane de cheltuieli eligibile</w:t>
            </w:r>
            <w:r w:rsidR="00C83CEE" w:rsidRPr="004C0F7D">
              <w:rPr>
                <w:webHidden/>
                <w:sz w:val="22"/>
                <w:szCs w:val="22"/>
              </w:rPr>
              <w:tab/>
            </w:r>
            <w:r w:rsidR="00C83CEE" w:rsidRPr="004C0F7D">
              <w:rPr>
                <w:webHidden/>
                <w:sz w:val="22"/>
                <w:szCs w:val="22"/>
              </w:rPr>
              <w:fldChar w:fldCharType="begin"/>
            </w:r>
            <w:r w:rsidR="00C83CEE" w:rsidRPr="004C0F7D">
              <w:rPr>
                <w:webHidden/>
                <w:sz w:val="22"/>
                <w:szCs w:val="22"/>
              </w:rPr>
              <w:instrText xml:space="preserve"> PAGEREF _Toc159839943 \h </w:instrText>
            </w:r>
            <w:r w:rsidR="00C83CEE" w:rsidRPr="004C0F7D">
              <w:rPr>
                <w:webHidden/>
                <w:sz w:val="22"/>
                <w:szCs w:val="22"/>
              </w:rPr>
            </w:r>
            <w:r w:rsidR="00C83CEE" w:rsidRPr="004C0F7D">
              <w:rPr>
                <w:webHidden/>
                <w:sz w:val="22"/>
                <w:szCs w:val="22"/>
              </w:rPr>
              <w:fldChar w:fldCharType="separate"/>
            </w:r>
            <w:r w:rsidR="00090F1A">
              <w:rPr>
                <w:webHidden/>
                <w:sz w:val="22"/>
                <w:szCs w:val="22"/>
              </w:rPr>
              <w:t>43</w:t>
            </w:r>
            <w:r w:rsidR="00C83CEE" w:rsidRPr="004C0F7D">
              <w:rPr>
                <w:webHidden/>
                <w:sz w:val="22"/>
                <w:szCs w:val="22"/>
              </w:rPr>
              <w:fldChar w:fldCharType="end"/>
            </w:r>
          </w:hyperlink>
        </w:p>
        <w:p w14:paraId="7297687F" w14:textId="74F5C794" w:rsidR="00C83CEE" w:rsidRPr="004C0F7D" w:rsidRDefault="00450EE4">
          <w:pPr>
            <w:pStyle w:val="TOC3"/>
            <w:rPr>
              <w:rFonts w:eastAsiaTheme="minorEastAsia"/>
              <w:i w:val="0"/>
              <w:iCs w:val="0"/>
              <w:sz w:val="22"/>
              <w:szCs w:val="22"/>
              <w:lang w:eastAsia="ro-RO"/>
            </w:rPr>
          </w:pPr>
          <w:hyperlink w:anchor="_Toc159839944" w:history="1">
            <w:r w:rsidR="00C83CEE" w:rsidRPr="004C0F7D">
              <w:rPr>
                <w:rStyle w:val="Hyperlink"/>
                <w:color w:val="auto"/>
                <w:sz w:val="22"/>
                <w:szCs w:val="22"/>
                <w:lang w:eastAsia="en-GB"/>
              </w:rPr>
              <w:t>5.3.3.</w:t>
            </w:r>
            <w:r w:rsidR="00C83CEE" w:rsidRPr="004C0F7D">
              <w:rPr>
                <w:rFonts w:eastAsiaTheme="minorEastAsia"/>
                <w:i w:val="0"/>
                <w:iCs w:val="0"/>
                <w:sz w:val="22"/>
                <w:szCs w:val="22"/>
                <w:lang w:eastAsia="ro-RO"/>
              </w:rPr>
              <w:tab/>
            </w:r>
            <w:r w:rsidR="00C83CEE" w:rsidRPr="004C0F7D">
              <w:rPr>
                <w:rStyle w:val="Hyperlink"/>
                <w:color w:val="auto"/>
                <w:sz w:val="22"/>
                <w:szCs w:val="22"/>
                <w:lang w:eastAsia="en-GB"/>
              </w:rPr>
              <w:t>Categorii de cheltuieli neeligibile</w:t>
            </w:r>
            <w:r w:rsidR="00C83CEE" w:rsidRPr="004C0F7D">
              <w:rPr>
                <w:webHidden/>
                <w:sz w:val="22"/>
                <w:szCs w:val="22"/>
              </w:rPr>
              <w:tab/>
            </w:r>
            <w:r w:rsidR="00C83CEE" w:rsidRPr="004C0F7D">
              <w:rPr>
                <w:webHidden/>
                <w:sz w:val="22"/>
                <w:szCs w:val="22"/>
              </w:rPr>
              <w:fldChar w:fldCharType="begin"/>
            </w:r>
            <w:r w:rsidR="00C83CEE" w:rsidRPr="004C0F7D">
              <w:rPr>
                <w:webHidden/>
                <w:sz w:val="22"/>
                <w:szCs w:val="22"/>
              </w:rPr>
              <w:instrText xml:space="preserve"> PAGEREF _Toc159839944 \h </w:instrText>
            </w:r>
            <w:r w:rsidR="00C83CEE" w:rsidRPr="004C0F7D">
              <w:rPr>
                <w:webHidden/>
                <w:sz w:val="22"/>
                <w:szCs w:val="22"/>
              </w:rPr>
            </w:r>
            <w:r w:rsidR="00C83CEE" w:rsidRPr="004C0F7D">
              <w:rPr>
                <w:webHidden/>
                <w:sz w:val="22"/>
                <w:szCs w:val="22"/>
              </w:rPr>
              <w:fldChar w:fldCharType="separate"/>
            </w:r>
            <w:r w:rsidR="00090F1A">
              <w:rPr>
                <w:webHidden/>
                <w:sz w:val="22"/>
                <w:szCs w:val="22"/>
              </w:rPr>
              <w:t>43</w:t>
            </w:r>
            <w:r w:rsidR="00C83CEE" w:rsidRPr="004C0F7D">
              <w:rPr>
                <w:webHidden/>
                <w:sz w:val="22"/>
                <w:szCs w:val="22"/>
              </w:rPr>
              <w:fldChar w:fldCharType="end"/>
            </w:r>
          </w:hyperlink>
        </w:p>
        <w:p w14:paraId="3590C434" w14:textId="6E107BEE" w:rsidR="00C83CEE" w:rsidRPr="004C0F7D" w:rsidRDefault="00450EE4">
          <w:pPr>
            <w:pStyle w:val="TOC3"/>
            <w:rPr>
              <w:rFonts w:eastAsiaTheme="minorEastAsia"/>
              <w:i w:val="0"/>
              <w:iCs w:val="0"/>
              <w:sz w:val="22"/>
              <w:szCs w:val="22"/>
              <w:lang w:eastAsia="ro-RO"/>
            </w:rPr>
          </w:pPr>
          <w:hyperlink w:anchor="_Toc159839945" w:history="1">
            <w:r w:rsidR="00C83CEE" w:rsidRPr="004C0F7D">
              <w:rPr>
                <w:rStyle w:val="Hyperlink"/>
                <w:color w:val="auto"/>
                <w:sz w:val="22"/>
                <w:szCs w:val="22"/>
                <w:lang w:eastAsia="en-GB"/>
              </w:rPr>
              <w:t>5.3.4.</w:t>
            </w:r>
            <w:r w:rsidR="00C83CEE" w:rsidRPr="004C0F7D">
              <w:rPr>
                <w:rFonts w:eastAsiaTheme="minorEastAsia"/>
                <w:i w:val="0"/>
                <w:iCs w:val="0"/>
                <w:sz w:val="22"/>
                <w:szCs w:val="22"/>
                <w:lang w:eastAsia="ro-RO"/>
              </w:rPr>
              <w:tab/>
            </w:r>
            <w:r w:rsidR="00C83CEE" w:rsidRPr="004C0F7D">
              <w:rPr>
                <w:rStyle w:val="Hyperlink"/>
                <w:color w:val="auto"/>
                <w:sz w:val="22"/>
                <w:szCs w:val="22"/>
                <w:lang w:eastAsia="en-GB"/>
              </w:rPr>
              <w:t>Opţiuni de costuri simplificate. Costuri directe şi costuri indirecte</w:t>
            </w:r>
            <w:r w:rsidR="00C83CEE" w:rsidRPr="004C0F7D">
              <w:rPr>
                <w:webHidden/>
                <w:sz w:val="22"/>
                <w:szCs w:val="22"/>
              </w:rPr>
              <w:tab/>
            </w:r>
            <w:r w:rsidR="00C83CEE" w:rsidRPr="004C0F7D">
              <w:rPr>
                <w:webHidden/>
                <w:sz w:val="22"/>
                <w:szCs w:val="22"/>
              </w:rPr>
              <w:fldChar w:fldCharType="begin"/>
            </w:r>
            <w:r w:rsidR="00C83CEE" w:rsidRPr="004C0F7D">
              <w:rPr>
                <w:webHidden/>
                <w:sz w:val="22"/>
                <w:szCs w:val="22"/>
              </w:rPr>
              <w:instrText xml:space="preserve"> PAGEREF _Toc159839945 \h </w:instrText>
            </w:r>
            <w:r w:rsidR="00C83CEE" w:rsidRPr="004C0F7D">
              <w:rPr>
                <w:webHidden/>
                <w:sz w:val="22"/>
                <w:szCs w:val="22"/>
              </w:rPr>
            </w:r>
            <w:r w:rsidR="00C83CEE" w:rsidRPr="004C0F7D">
              <w:rPr>
                <w:webHidden/>
                <w:sz w:val="22"/>
                <w:szCs w:val="22"/>
              </w:rPr>
              <w:fldChar w:fldCharType="separate"/>
            </w:r>
            <w:r w:rsidR="00090F1A">
              <w:rPr>
                <w:webHidden/>
                <w:sz w:val="22"/>
                <w:szCs w:val="22"/>
              </w:rPr>
              <w:t>44</w:t>
            </w:r>
            <w:r w:rsidR="00C83CEE" w:rsidRPr="004C0F7D">
              <w:rPr>
                <w:webHidden/>
                <w:sz w:val="22"/>
                <w:szCs w:val="22"/>
              </w:rPr>
              <w:fldChar w:fldCharType="end"/>
            </w:r>
          </w:hyperlink>
        </w:p>
        <w:p w14:paraId="0DC3C04E" w14:textId="0CC4A37B" w:rsidR="00C83CEE" w:rsidRPr="004C0F7D" w:rsidRDefault="00450EE4">
          <w:pPr>
            <w:pStyle w:val="TOC3"/>
            <w:rPr>
              <w:rFonts w:eastAsiaTheme="minorEastAsia"/>
              <w:i w:val="0"/>
              <w:iCs w:val="0"/>
              <w:sz w:val="22"/>
              <w:szCs w:val="22"/>
              <w:lang w:eastAsia="ro-RO"/>
            </w:rPr>
          </w:pPr>
          <w:hyperlink w:anchor="_Toc159839946" w:history="1">
            <w:r w:rsidR="00C83CEE" w:rsidRPr="004C0F7D">
              <w:rPr>
                <w:rStyle w:val="Hyperlink"/>
                <w:color w:val="auto"/>
                <w:sz w:val="22"/>
                <w:szCs w:val="22"/>
                <w:lang w:eastAsia="en-GB"/>
              </w:rPr>
              <w:t>5.3.5.</w:t>
            </w:r>
            <w:r w:rsidR="00C83CEE" w:rsidRPr="004C0F7D">
              <w:rPr>
                <w:rFonts w:eastAsiaTheme="minorEastAsia"/>
                <w:i w:val="0"/>
                <w:iCs w:val="0"/>
                <w:sz w:val="22"/>
                <w:szCs w:val="22"/>
                <w:lang w:eastAsia="ro-RO"/>
              </w:rPr>
              <w:tab/>
            </w:r>
            <w:r w:rsidR="00C83CEE" w:rsidRPr="004C0F7D">
              <w:rPr>
                <w:rStyle w:val="Hyperlink"/>
                <w:color w:val="auto"/>
                <w:sz w:val="22"/>
                <w:szCs w:val="22"/>
                <w:lang w:eastAsia="en-GB"/>
              </w:rPr>
              <w:t>Opţiuni de costuri simplificate. Costuri unitare/sume forfetare şi rate forfetare</w:t>
            </w:r>
            <w:r w:rsidR="00C83CEE" w:rsidRPr="004C0F7D">
              <w:rPr>
                <w:webHidden/>
                <w:sz w:val="22"/>
                <w:szCs w:val="22"/>
              </w:rPr>
              <w:tab/>
            </w:r>
            <w:r w:rsidR="00C83CEE" w:rsidRPr="004C0F7D">
              <w:rPr>
                <w:webHidden/>
                <w:sz w:val="22"/>
                <w:szCs w:val="22"/>
              </w:rPr>
              <w:fldChar w:fldCharType="begin"/>
            </w:r>
            <w:r w:rsidR="00C83CEE" w:rsidRPr="004C0F7D">
              <w:rPr>
                <w:webHidden/>
                <w:sz w:val="22"/>
                <w:szCs w:val="22"/>
              </w:rPr>
              <w:instrText xml:space="preserve"> PAGEREF _Toc159839946 \h </w:instrText>
            </w:r>
            <w:r w:rsidR="00C83CEE" w:rsidRPr="004C0F7D">
              <w:rPr>
                <w:webHidden/>
                <w:sz w:val="22"/>
                <w:szCs w:val="22"/>
              </w:rPr>
            </w:r>
            <w:r w:rsidR="00C83CEE" w:rsidRPr="004C0F7D">
              <w:rPr>
                <w:webHidden/>
                <w:sz w:val="22"/>
                <w:szCs w:val="22"/>
              </w:rPr>
              <w:fldChar w:fldCharType="separate"/>
            </w:r>
            <w:r w:rsidR="00090F1A">
              <w:rPr>
                <w:webHidden/>
                <w:sz w:val="22"/>
                <w:szCs w:val="22"/>
              </w:rPr>
              <w:t>46</w:t>
            </w:r>
            <w:r w:rsidR="00C83CEE" w:rsidRPr="004C0F7D">
              <w:rPr>
                <w:webHidden/>
                <w:sz w:val="22"/>
                <w:szCs w:val="22"/>
              </w:rPr>
              <w:fldChar w:fldCharType="end"/>
            </w:r>
          </w:hyperlink>
        </w:p>
        <w:p w14:paraId="29B539C4" w14:textId="64BBE4F8" w:rsidR="00C83CEE" w:rsidRPr="004C0F7D" w:rsidRDefault="00450EE4">
          <w:pPr>
            <w:pStyle w:val="TOC3"/>
            <w:rPr>
              <w:rFonts w:eastAsiaTheme="minorEastAsia"/>
              <w:i w:val="0"/>
              <w:iCs w:val="0"/>
              <w:sz w:val="22"/>
              <w:szCs w:val="22"/>
              <w:lang w:eastAsia="ro-RO"/>
            </w:rPr>
          </w:pPr>
          <w:hyperlink w:anchor="_Toc159839947" w:history="1">
            <w:r w:rsidR="00C83CEE" w:rsidRPr="004C0F7D">
              <w:rPr>
                <w:rStyle w:val="Hyperlink"/>
                <w:color w:val="auto"/>
                <w:sz w:val="22"/>
                <w:szCs w:val="22"/>
                <w:lang w:eastAsia="en-GB"/>
              </w:rPr>
              <w:t>5.3.6.</w:t>
            </w:r>
            <w:r w:rsidR="00C83CEE" w:rsidRPr="004C0F7D">
              <w:rPr>
                <w:rFonts w:eastAsiaTheme="minorEastAsia"/>
                <w:i w:val="0"/>
                <w:iCs w:val="0"/>
                <w:sz w:val="22"/>
                <w:szCs w:val="22"/>
                <w:lang w:eastAsia="ro-RO"/>
              </w:rPr>
              <w:tab/>
            </w:r>
            <w:r w:rsidR="00C83CEE" w:rsidRPr="004C0F7D">
              <w:rPr>
                <w:rStyle w:val="Hyperlink"/>
                <w:color w:val="auto"/>
                <w:sz w:val="22"/>
                <w:szCs w:val="22"/>
                <w:lang w:eastAsia="en-GB"/>
              </w:rPr>
              <w:t>Finanţare nelegată de costuri</w:t>
            </w:r>
            <w:r w:rsidR="00C83CEE" w:rsidRPr="004C0F7D">
              <w:rPr>
                <w:webHidden/>
                <w:sz w:val="22"/>
                <w:szCs w:val="22"/>
              </w:rPr>
              <w:tab/>
            </w:r>
            <w:r w:rsidR="00C83CEE" w:rsidRPr="004C0F7D">
              <w:rPr>
                <w:webHidden/>
                <w:sz w:val="22"/>
                <w:szCs w:val="22"/>
              </w:rPr>
              <w:fldChar w:fldCharType="begin"/>
            </w:r>
            <w:r w:rsidR="00C83CEE" w:rsidRPr="004C0F7D">
              <w:rPr>
                <w:webHidden/>
                <w:sz w:val="22"/>
                <w:szCs w:val="22"/>
              </w:rPr>
              <w:instrText xml:space="preserve"> PAGEREF _Toc159839947 \h </w:instrText>
            </w:r>
            <w:r w:rsidR="00C83CEE" w:rsidRPr="004C0F7D">
              <w:rPr>
                <w:webHidden/>
                <w:sz w:val="22"/>
                <w:szCs w:val="22"/>
              </w:rPr>
            </w:r>
            <w:r w:rsidR="00C83CEE" w:rsidRPr="004C0F7D">
              <w:rPr>
                <w:webHidden/>
                <w:sz w:val="22"/>
                <w:szCs w:val="22"/>
              </w:rPr>
              <w:fldChar w:fldCharType="separate"/>
            </w:r>
            <w:r w:rsidR="00090F1A">
              <w:rPr>
                <w:webHidden/>
                <w:sz w:val="22"/>
                <w:szCs w:val="22"/>
              </w:rPr>
              <w:t>46</w:t>
            </w:r>
            <w:r w:rsidR="00C83CEE" w:rsidRPr="004C0F7D">
              <w:rPr>
                <w:webHidden/>
                <w:sz w:val="22"/>
                <w:szCs w:val="22"/>
              </w:rPr>
              <w:fldChar w:fldCharType="end"/>
            </w:r>
          </w:hyperlink>
        </w:p>
        <w:p w14:paraId="2875EE58" w14:textId="5698DB9D" w:rsidR="00C83CEE" w:rsidRPr="004C0F7D" w:rsidRDefault="00450EE4">
          <w:pPr>
            <w:pStyle w:val="TOC2"/>
            <w:rPr>
              <w:rFonts w:asciiTheme="minorHAnsi" w:eastAsiaTheme="minorEastAsia" w:hAnsiTheme="minorHAnsi" w:cstheme="minorHAnsi"/>
              <w:noProof/>
              <w:sz w:val="22"/>
              <w:szCs w:val="22"/>
              <w:lang w:eastAsia="ro-RO"/>
            </w:rPr>
          </w:pPr>
          <w:hyperlink w:anchor="_Toc159839948" w:history="1">
            <w:r w:rsidR="00C83CEE" w:rsidRPr="004C0F7D">
              <w:rPr>
                <w:rStyle w:val="Hyperlink"/>
                <w:rFonts w:asciiTheme="minorHAnsi" w:hAnsiTheme="minorHAnsi" w:cstheme="minorHAnsi"/>
                <w:noProof/>
                <w:color w:val="auto"/>
                <w:sz w:val="22"/>
                <w:szCs w:val="22"/>
              </w:rPr>
              <w:t>5.4.</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Valoarea minimă și maximă eligibilă/nerambursabilă a unui proiect</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_Toc159839948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46</w:t>
            </w:r>
            <w:r w:rsidR="00C83CEE" w:rsidRPr="004C0F7D">
              <w:rPr>
                <w:rFonts w:asciiTheme="minorHAnsi" w:hAnsiTheme="minorHAnsi" w:cstheme="minorHAnsi"/>
                <w:noProof/>
                <w:webHidden/>
                <w:sz w:val="22"/>
                <w:szCs w:val="22"/>
              </w:rPr>
              <w:fldChar w:fldCharType="end"/>
            </w:r>
          </w:hyperlink>
        </w:p>
        <w:p w14:paraId="4F456D26" w14:textId="19724065" w:rsidR="00C83CEE" w:rsidRPr="004C0F7D" w:rsidRDefault="00450EE4">
          <w:pPr>
            <w:pStyle w:val="TOC2"/>
            <w:rPr>
              <w:rFonts w:asciiTheme="minorHAnsi" w:eastAsiaTheme="minorEastAsia" w:hAnsiTheme="minorHAnsi" w:cstheme="minorHAnsi"/>
              <w:noProof/>
              <w:sz w:val="22"/>
              <w:szCs w:val="22"/>
              <w:lang w:eastAsia="ro-RO"/>
            </w:rPr>
          </w:pPr>
          <w:hyperlink w:anchor="_Toc159839949" w:history="1">
            <w:r w:rsidR="00C83CEE" w:rsidRPr="004C0F7D">
              <w:rPr>
                <w:rStyle w:val="Hyperlink"/>
                <w:rFonts w:asciiTheme="minorHAnsi" w:hAnsiTheme="minorHAnsi" w:cstheme="minorHAnsi"/>
                <w:noProof/>
                <w:color w:val="auto"/>
                <w:sz w:val="22"/>
                <w:szCs w:val="22"/>
                <w:lang w:eastAsia="en-GB"/>
              </w:rPr>
              <w:t>5.5.</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lang w:eastAsia="en-GB"/>
              </w:rPr>
              <w:t>Cuantumul cofinanţării acordate</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_Toc159839949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47</w:t>
            </w:r>
            <w:r w:rsidR="00C83CEE" w:rsidRPr="004C0F7D">
              <w:rPr>
                <w:rFonts w:asciiTheme="minorHAnsi" w:hAnsiTheme="minorHAnsi" w:cstheme="minorHAnsi"/>
                <w:noProof/>
                <w:webHidden/>
                <w:sz w:val="22"/>
                <w:szCs w:val="22"/>
              </w:rPr>
              <w:fldChar w:fldCharType="end"/>
            </w:r>
          </w:hyperlink>
        </w:p>
        <w:p w14:paraId="35793A13" w14:textId="2D40DAC1" w:rsidR="00C83CEE" w:rsidRPr="004C0F7D" w:rsidRDefault="00450EE4">
          <w:pPr>
            <w:pStyle w:val="TOC2"/>
            <w:rPr>
              <w:rFonts w:asciiTheme="minorHAnsi" w:eastAsiaTheme="minorEastAsia" w:hAnsiTheme="minorHAnsi" w:cstheme="minorHAnsi"/>
              <w:noProof/>
              <w:sz w:val="22"/>
              <w:szCs w:val="22"/>
              <w:lang w:eastAsia="ro-RO"/>
            </w:rPr>
          </w:pPr>
          <w:hyperlink w:anchor="_Toc159839950" w:history="1">
            <w:r w:rsidR="00C83CEE" w:rsidRPr="004C0F7D">
              <w:rPr>
                <w:rStyle w:val="Hyperlink"/>
                <w:rFonts w:asciiTheme="minorHAnsi" w:hAnsiTheme="minorHAnsi" w:cstheme="minorHAnsi"/>
                <w:noProof/>
                <w:color w:val="auto"/>
                <w:sz w:val="22"/>
                <w:szCs w:val="22"/>
                <w:lang w:eastAsia="en-GB"/>
              </w:rPr>
              <w:t>5.6.</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lang w:eastAsia="en-GB"/>
              </w:rPr>
              <w:t>Durata proiectului</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_Toc159839950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47</w:t>
            </w:r>
            <w:r w:rsidR="00C83CEE" w:rsidRPr="004C0F7D">
              <w:rPr>
                <w:rFonts w:asciiTheme="minorHAnsi" w:hAnsiTheme="minorHAnsi" w:cstheme="minorHAnsi"/>
                <w:noProof/>
                <w:webHidden/>
                <w:sz w:val="22"/>
                <w:szCs w:val="22"/>
              </w:rPr>
              <w:fldChar w:fldCharType="end"/>
            </w:r>
          </w:hyperlink>
        </w:p>
        <w:p w14:paraId="06B5BAA1" w14:textId="3B569EDD" w:rsidR="00C83CEE" w:rsidRPr="004C0F7D" w:rsidRDefault="00450EE4">
          <w:pPr>
            <w:pStyle w:val="TOC2"/>
            <w:rPr>
              <w:rFonts w:asciiTheme="minorHAnsi" w:eastAsiaTheme="minorEastAsia" w:hAnsiTheme="minorHAnsi" w:cstheme="minorHAnsi"/>
              <w:noProof/>
              <w:sz w:val="22"/>
              <w:szCs w:val="22"/>
              <w:lang w:eastAsia="ro-RO"/>
            </w:rPr>
          </w:pPr>
          <w:hyperlink w:anchor="_Toc159839951" w:history="1">
            <w:r w:rsidR="00C83CEE" w:rsidRPr="004C0F7D">
              <w:rPr>
                <w:rStyle w:val="Hyperlink"/>
                <w:rFonts w:asciiTheme="minorHAnsi" w:hAnsiTheme="minorHAnsi" w:cstheme="minorHAnsi"/>
                <w:noProof/>
                <w:color w:val="auto"/>
                <w:sz w:val="22"/>
                <w:szCs w:val="22"/>
                <w:lang w:eastAsia="en-GB"/>
              </w:rPr>
              <w:t>5.7.</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lang w:eastAsia="en-GB"/>
              </w:rPr>
              <w:t>Alte cerinţe de eligibilitate a proiectului</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_Toc159839951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47</w:t>
            </w:r>
            <w:r w:rsidR="00C83CEE" w:rsidRPr="004C0F7D">
              <w:rPr>
                <w:rFonts w:asciiTheme="minorHAnsi" w:hAnsiTheme="minorHAnsi" w:cstheme="minorHAnsi"/>
                <w:noProof/>
                <w:webHidden/>
                <w:sz w:val="22"/>
                <w:szCs w:val="22"/>
              </w:rPr>
              <w:fldChar w:fldCharType="end"/>
            </w:r>
          </w:hyperlink>
        </w:p>
        <w:p w14:paraId="04C57029" w14:textId="3AD4F0EF" w:rsidR="00C83CEE" w:rsidRPr="004C0F7D" w:rsidRDefault="00450EE4">
          <w:pPr>
            <w:pStyle w:val="TOC1"/>
            <w:rPr>
              <w:rFonts w:asciiTheme="minorHAnsi" w:eastAsiaTheme="minorEastAsia" w:hAnsiTheme="minorHAnsi" w:cstheme="minorHAnsi"/>
              <w:b w:val="0"/>
              <w:bCs w:val="0"/>
              <w:sz w:val="22"/>
              <w:szCs w:val="22"/>
              <w:lang w:eastAsia="ro-RO"/>
            </w:rPr>
          </w:pPr>
          <w:hyperlink w:anchor="_Toc159839952" w:history="1">
            <w:r w:rsidR="00C83CEE" w:rsidRPr="004C0F7D">
              <w:rPr>
                <w:rStyle w:val="Hyperlink"/>
                <w:rFonts w:asciiTheme="minorHAnsi" w:hAnsiTheme="minorHAnsi" w:cstheme="minorHAnsi"/>
                <w:color w:val="auto"/>
                <w:sz w:val="22"/>
                <w:szCs w:val="22"/>
                <w:lang w:eastAsia="en-GB"/>
              </w:rPr>
              <w:t>6.</w:t>
            </w:r>
            <w:r w:rsidR="00C83CEE" w:rsidRPr="004C0F7D">
              <w:rPr>
                <w:rFonts w:asciiTheme="minorHAnsi" w:eastAsiaTheme="minorEastAsia" w:hAnsiTheme="minorHAnsi" w:cstheme="minorHAnsi"/>
                <w:b w:val="0"/>
                <w:bCs w:val="0"/>
                <w:sz w:val="22"/>
                <w:szCs w:val="22"/>
                <w:lang w:eastAsia="ro-RO"/>
              </w:rPr>
              <w:tab/>
            </w:r>
            <w:r w:rsidR="00C83CEE" w:rsidRPr="004C0F7D">
              <w:rPr>
                <w:rStyle w:val="Hyperlink"/>
                <w:rFonts w:asciiTheme="minorHAnsi" w:hAnsiTheme="minorHAnsi" w:cstheme="minorHAnsi"/>
                <w:color w:val="auto"/>
                <w:sz w:val="22"/>
                <w:szCs w:val="22"/>
                <w:lang w:eastAsia="en-GB"/>
              </w:rPr>
              <w:t>INDICATORI DE ETAPĂ</w:t>
            </w:r>
            <w:r w:rsidR="00C83CEE" w:rsidRPr="004C0F7D">
              <w:rPr>
                <w:rFonts w:asciiTheme="minorHAnsi" w:hAnsiTheme="minorHAnsi" w:cstheme="minorHAnsi"/>
                <w:webHidden/>
                <w:sz w:val="22"/>
                <w:szCs w:val="22"/>
              </w:rPr>
              <w:tab/>
            </w:r>
            <w:r w:rsidR="00C83CEE" w:rsidRPr="004C0F7D">
              <w:rPr>
                <w:rFonts w:asciiTheme="minorHAnsi" w:hAnsiTheme="minorHAnsi" w:cstheme="minorHAnsi"/>
                <w:webHidden/>
                <w:sz w:val="22"/>
                <w:szCs w:val="22"/>
              </w:rPr>
              <w:fldChar w:fldCharType="begin"/>
            </w:r>
            <w:r w:rsidR="00C83CEE" w:rsidRPr="004C0F7D">
              <w:rPr>
                <w:rFonts w:asciiTheme="minorHAnsi" w:hAnsiTheme="minorHAnsi" w:cstheme="minorHAnsi"/>
                <w:webHidden/>
                <w:sz w:val="22"/>
                <w:szCs w:val="22"/>
              </w:rPr>
              <w:instrText xml:space="preserve"> PAGEREF _Toc159839952 \h </w:instrText>
            </w:r>
            <w:r w:rsidR="00C83CEE" w:rsidRPr="004C0F7D">
              <w:rPr>
                <w:rFonts w:asciiTheme="minorHAnsi" w:hAnsiTheme="minorHAnsi" w:cstheme="minorHAnsi"/>
                <w:webHidden/>
                <w:sz w:val="22"/>
                <w:szCs w:val="22"/>
              </w:rPr>
            </w:r>
            <w:r w:rsidR="00C83CEE" w:rsidRPr="004C0F7D">
              <w:rPr>
                <w:rFonts w:asciiTheme="minorHAnsi" w:hAnsiTheme="minorHAnsi" w:cstheme="minorHAnsi"/>
                <w:webHidden/>
                <w:sz w:val="22"/>
                <w:szCs w:val="22"/>
              </w:rPr>
              <w:fldChar w:fldCharType="separate"/>
            </w:r>
            <w:r w:rsidR="00090F1A">
              <w:rPr>
                <w:rFonts w:asciiTheme="minorHAnsi" w:hAnsiTheme="minorHAnsi" w:cstheme="minorHAnsi"/>
                <w:webHidden/>
                <w:sz w:val="22"/>
                <w:szCs w:val="22"/>
              </w:rPr>
              <w:t>55</w:t>
            </w:r>
            <w:r w:rsidR="00C83CEE" w:rsidRPr="004C0F7D">
              <w:rPr>
                <w:rFonts w:asciiTheme="minorHAnsi" w:hAnsiTheme="minorHAnsi" w:cstheme="minorHAnsi"/>
                <w:webHidden/>
                <w:sz w:val="22"/>
                <w:szCs w:val="22"/>
              </w:rPr>
              <w:fldChar w:fldCharType="end"/>
            </w:r>
          </w:hyperlink>
        </w:p>
        <w:p w14:paraId="256C74D1" w14:textId="29E98F05" w:rsidR="00C83CEE" w:rsidRPr="004C0F7D" w:rsidRDefault="00450EE4">
          <w:pPr>
            <w:pStyle w:val="TOC1"/>
            <w:rPr>
              <w:rFonts w:asciiTheme="minorHAnsi" w:eastAsiaTheme="minorEastAsia" w:hAnsiTheme="minorHAnsi" w:cstheme="minorHAnsi"/>
              <w:b w:val="0"/>
              <w:bCs w:val="0"/>
              <w:sz w:val="22"/>
              <w:szCs w:val="22"/>
              <w:lang w:eastAsia="ro-RO"/>
            </w:rPr>
          </w:pPr>
          <w:hyperlink w:anchor="_Toc159839953" w:history="1">
            <w:r w:rsidR="00C83CEE" w:rsidRPr="004C0F7D">
              <w:rPr>
                <w:rStyle w:val="Hyperlink"/>
                <w:rFonts w:asciiTheme="minorHAnsi" w:hAnsiTheme="minorHAnsi" w:cstheme="minorHAnsi"/>
                <w:color w:val="auto"/>
                <w:sz w:val="22"/>
                <w:szCs w:val="22"/>
              </w:rPr>
              <w:t>7.</w:t>
            </w:r>
            <w:r w:rsidR="00C83CEE" w:rsidRPr="004C0F7D">
              <w:rPr>
                <w:rFonts w:asciiTheme="minorHAnsi" w:eastAsiaTheme="minorEastAsia" w:hAnsiTheme="minorHAnsi" w:cstheme="minorHAnsi"/>
                <w:b w:val="0"/>
                <w:bCs w:val="0"/>
                <w:sz w:val="22"/>
                <w:szCs w:val="22"/>
                <w:lang w:eastAsia="ro-RO"/>
              </w:rPr>
              <w:tab/>
            </w:r>
            <w:r w:rsidR="00C83CEE" w:rsidRPr="004C0F7D">
              <w:rPr>
                <w:rStyle w:val="Hyperlink"/>
                <w:rFonts w:asciiTheme="minorHAnsi" w:hAnsiTheme="minorHAnsi" w:cstheme="minorHAnsi"/>
                <w:color w:val="auto"/>
                <w:sz w:val="22"/>
                <w:szCs w:val="22"/>
              </w:rPr>
              <w:t>COMPLETAREA CERERILOR DE FINANTARE</w:t>
            </w:r>
            <w:r w:rsidR="00C83CEE" w:rsidRPr="004C0F7D">
              <w:rPr>
                <w:rFonts w:asciiTheme="minorHAnsi" w:hAnsiTheme="minorHAnsi" w:cstheme="minorHAnsi"/>
                <w:webHidden/>
                <w:sz w:val="22"/>
                <w:szCs w:val="22"/>
              </w:rPr>
              <w:tab/>
            </w:r>
            <w:r w:rsidR="00C83CEE" w:rsidRPr="004C0F7D">
              <w:rPr>
                <w:rFonts w:asciiTheme="minorHAnsi" w:hAnsiTheme="minorHAnsi" w:cstheme="minorHAnsi"/>
                <w:webHidden/>
                <w:sz w:val="22"/>
                <w:szCs w:val="22"/>
              </w:rPr>
              <w:fldChar w:fldCharType="begin"/>
            </w:r>
            <w:r w:rsidR="00C83CEE" w:rsidRPr="004C0F7D">
              <w:rPr>
                <w:rFonts w:asciiTheme="minorHAnsi" w:hAnsiTheme="minorHAnsi" w:cstheme="minorHAnsi"/>
                <w:webHidden/>
                <w:sz w:val="22"/>
                <w:szCs w:val="22"/>
              </w:rPr>
              <w:instrText xml:space="preserve"> PAGEREF _Toc159839953 \h </w:instrText>
            </w:r>
            <w:r w:rsidR="00C83CEE" w:rsidRPr="004C0F7D">
              <w:rPr>
                <w:rFonts w:asciiTheme="minorHAnsi" w:hAnsiTheme="minorHAnsi" w:cstheme="minorHAnsi"/>
                <w:webHidden/>
                <w:sz w:val="22"/>
                <w:szCs w:val="22"/>
              </w:rPr>
            </w:r>
            <w:r w:rsidR="00C83CEE" w:rsidRPr="004C0F7D">
              <w:rPr>
                <w:rFonts w:asciiTheme="minorHAnsi" w:hAnsiTheme="minorHAnsi" w:cstheme="minorHAnsi"/>
                <w:webHidden/>
                <w:sz w:val="22"/>
                <w:szCs w:val="22"/>
              </w:rPr>
              <w:fldChar w:fldCharType="separate"/>
            </w:r>
            <w:r w:rsidR="00090F1A">
              <w:rPr>
                <w:rFonts w:asciiTheme="minorHAnsi" w:hAnsiTheme="minorHAnsi" w:cstheme="minorHAnsi"/>
                <w:webHidden/>
                <w:sz w:val="22"/>
                <w:szCs w:val="22"/>
              </w:rPr>
              <w:t>55</w:t>
            </w:r>
            <w:r w:rsidR="00C83CEE" w:rsidRPr="004C0F7D">
              <w:rPr>
                <w:rFonts w:asciiTheme="minorHAnsi" w:hAnsiTheme="minorHAnsi" w:cstheme="minorHAnsi"/>
                <w:webHidden/>
                <w:sz w:val="22"/>
                <w:szCs w:val="22"/>
              </w:rPr>
              <w:fldChar w:fldCharType="end"/>
            </w:r>
          </w:hyperlink>
        </w:p>
        <w:p w14:paraId="4CCA37F0" w14:textId="7970B557" w:rsidR="00C83CEE" w:rsidRPr="004C0F7D" w:rsidRDefault="00450EE4">
          <w:pPr>
            <w:pStyle w:val="TOC2"/>
            <w:rPr>
              <w:rFonts w:asciiTheme="minorHAnsi" w:eastAsiaTheme="minorEastAsia" w:hAnsiTheme="minorHAnsi" w:cstheme="minorHAnsi"/>
              <w:noProof/>
              <w:sz w:val="22"/>
              <w:szCs w:val="22"/>
              <w:lang w:eastAsia="ro-RO"/>
            </w:rPr>
          </w:pPr>
          <w:hyperlink w:anchor="_Toc159839954" w:history="1">
            <w:r w:rsidR="00C83CEE" w:rsidRPr="004C0F7D">
              <w:rPr>
                <w:rStyle w:val="Hyperlink"/>
                <w:rFonts w:asciiTheme="minorHAnsi" w:hAnsiTheme="minorHAnsi" w:cstheme="minorHAnsi"/>
                <w:noProof/>
                <w:color w:val="auto"/>
                <w:sz w:val="22"/>
                <w:szCs w:val="22"/>
              </w:rPr>
              <w:t>7.1.</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Completarea formularului cererii</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_Toc159839954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56</w:t>
            </w:r>
            <w:r w:rsidR="00C83CEE" w:rsidRPr="004C0F7D">
              <w:rPr>
                <w:rFonts w:asciiTheme="minorHAnsi" w:hAnsiTheme="minorHAnsi" w:cstheme="minorHAnsi"/>
                <w:noProof/>
                <w:webHidden/>
                <w:sz w:val="22"/>
                <w:szCs w:val="22"/>
              </w:rPr>
              <w:fldChar w:fldCharType="end"/>
            </w:r>
          </w:hyperlink>
        </w:p>
        <w:p w14:paraId="04D0CD01" w14:textId="6BC2BF92" w:rsidR="00C83CEE" w:rsidRPr="004C0F7D" w:rsidRDefault="00450EE4">
          <w:pPr>
            <w:pStyle w:val="TOC2"/>
            <w:rPr>
              <w:rFonts w:asciiTheme="minorHAnsi" w:eastAsiaTheme="minorEastAsia" w:hAnsiTheme="minorHAnsi" w:cstheme="minorHAnsi"/>
              <w:noProof/>
              <w:sz w:val="22"/>
              <w:szCs w:val="22"/>
              <w:lang w:eastAsia="ro-RO"/>
            </w:rPr>
          </w:pPr>
          <w:hyperlink w:anchor="_Toc159839955" w:history="1">
            <w:r w:rsidR="00C83CEE" w:rsidRPr="004C0F7D">
              <w:rPr>
                <w:rStyle w:val="Hyperlink"/>
                <w:rFonts w:asciiTheme="minorHAnsi" w:hAnsiTheme="minorHAnsi" w:cstheme="minorHAnsi"/>
                <w:noProof/>
                <w:color w:val="auto"/>
                <w:sz w:val="22"/>
                <w:szCs w:val="22"/>
              </w:rPr>
              <w:t>7.2.</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Limba utilizată în completarea cererii de finanțare</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_Toc159839955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56</w:t>
            </w:r>
            <w:r w:rsidR="00C83CEE" w:rsidRPr="004C0F7D">
              <w:rPr>
                <w:rFonts w:asciiTheme="minorHAnsi" w:hAnsiTheme="minorHAnsi" w:cstheme="minorHAnsi"/>
                <w:noProof/>
                <w:webHidden/>
                <w:sz w:val="22"/>
                <w:szCs w:val="22"/>
              </w:rPr>
              <w:fldChar w:fldCharType="end"/>
            </w:r>
          </w:hyperlink>
        </w:p>
        <w:p w14:paraId="59555888" w14:textId="05C86AA8" w:rsidR="00C83CEE" w:rsidRPr="004C0F7D" w:rsidRDefault="00450EE4">
          <w:pPr>
            <w:pStyle w:val="TOC2"/>
            <w:rPr>
              <w:rFonts w:asciiTheme="minorHAnsi" w:eastAsiaTheme="minorEastAsia" w:hAnsiTheme="minorHAnsi" w:cstheme="minorHAnsi"/>
              <w:noProof/>
              <w:sz w:val="22"/>
              <w:szCs w:val="22"/>
              <w:lang w:eastAsia="ro-RO"/>
            </w:rPr>
          </w:pPr>
          <w:hyperlink w:anchor="_Toc159839956" w:history="1">
            <w:r w:rsidR="00C83CEE" w:rsidRPr="004C0F7D">
              <w:rPr>
                <w:rStyle w:val="Hyperlink"/>
                <w:rFonts w:asciiTheme="minorHAnsi" w:hAnsiTheme="minorHAnsi" w:cstheme="minorHAnsi"/>
                <w:noProof/>
                <w:color w:val="auto"/>
                <w:sz w:val="22"/>
                <w:szCs w:val="22"/>
              </w:rPr>
              <w:t>7.3.</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Metodologia de justificare şi detaliere a  bugetului cererii de finanțare</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_Toc159839956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56</w:t>
            </w:r>
            <w:r w:rsidR="00C83CEE" w:rsidRPr="004C0F7D">
              <w:rPr>
                <w:rFonts w:asciiTheme="minorHAnsi" w:hAnsiTheme="minorHAnsi" w:cstheme="minorHAnsi"/>
                <w:noProof/>
                <w:webHidden/>
                <w:sz w:val="22"/>
                <w:szCs w:val="22"/>
              </w:rPr>
              <w:fldChar w:fldCharType="end"/>
            </w:r>
          </w:hyperlink>
        </w:p>
        <w:p w14:paraId="3A3249F3" w14:textId="2E3B8157" w:rsidR="00C83CEE" w:rsidRPr="004C0F7D" w:rsidRDefault="00450EE4">
          <w:pPr>
            <w:pStyle w:val="TOC2"/>
            <w:rPr>
              <w:rFonts w:asciiTheme="minorHAnsi" w:eastAsiaTheme="minorEastAsia" w:hAnsiTheme="minorHAnsi" w:cstheme="minorHAnsi"/>
              <w:noProof/>
              <w:sz w:val="22"/>
              <w:szCs w:val="22"/>
              <w:lang w:eastAsia="ro-RO"/>
            </w:rPr>
          </w:pPr>
          <w:hyperlink w:anchor="_Toc159839957" w:history="1">
            <w:r w:rsidR="00C83CEE" w:rsidRPr="004C0F7D">
              <w:rPr>
                <w:rStyle w:val="Hyperlink"/>
                <w:rFonts w:asciiTheme="minorHAnsi" w:hAnsiTheme="minorHAnsi" w:cstheme="minorHAnsi"/>
                <w:noProof/>
                <w:color w:val="auto"/>
                <w:sz w:val="22"/>
                <w:szCs w:val="22"/>
              </w:rPr>
              <w:t>7.4.</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Anexe şi documente obligatorii la depunerea cererii</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_Toc159839957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57</w:t>
            </w:r>
            <w:r w:rsidR="00C83CEE" w:rsidRPr="004C0F7D">
              <w:rPr>
                <w:rFonts w:asciiTheme="minorHAnsi" w:hAnsiTheme="minorHAnsi" w:cstheme="minorHAnsi"/>
                <w:noProof/>
                <w:webHidden/>
                <w:sz w:val="22"/>
                <w:szCs w:val="22"/>
              </w:rPr>
              <w:fldChar w:fldCharType="end"/>
            </w:r>
          </w:hyperlink>
        </w:p>
        <w:p w14:paraId="364BC260" w14:textId="418F10BB" w:rsidR="00C83CEE" w:rsidRPr="004C0F7D" w:rsidRDefault="00450EE4">
          <w:pPr>
            <w:pStyle w:val="TOC2"/>
            <w:rPr>
              <w:rFonts w:asciiTheme="minorHAnsi" w:eastAsiaTheme="minorEastAsia" w:hAnsiTheme="minorHAnsi" w:cstheme="minorHAnsi"/>
              <w:noProof/>
              <w:sz w:val="22"/>
              <w:szCs w:val="22"/>
              <w:lang w:eastAsia="ro-RO"/>
            </w:rPr>
          </w:pPr>
          <w:hyperlink w:anchor="_Toc159839958" w:history="1">
            <w:r w:rsidR="00C83CEE" w:rsidRPr="004C0F7D">
              <w:rPr>
                <w:rStyle w:val="Hyperlink"/>
                <w:rFonts w:asciiTheme="minorHAnsi" w:hAnsiTheme="minorHAnsi" w:cstheme="minorHAnsi"/>
                <w:noProof/>
                <w:color w:val="auto"/>
                <w:sz w:val="22"/>
                <w:szCs w:val="22"/>
              </w:rPr>
              <w:t>7.5.</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Aspecte administrative privind depunerea cererii de finanţare</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_Toc159839958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64</w:t>
            </w:r>
            <w:r w:rsidR="00C83CEE" w:rsidRPr="004C0F7D">
              <w:rPr>
                <w:rFonts w:asciiTheme="minorHAnsi" w:hAnsiTheme="minorHAnsi" w:cstheme="minorHAnsi"/>
                <w:noProof/>
                <w:webHidden/>
                <w:sz w:val="22"/>
                <w:szCs w:val="22"/>
              </w:rPr>
              <w:fldChar w:fldCharType="end"/>
            </w:r>
          </w:hyperlink>
        </w:p>
        <w:p w14:paraId="136CA136" w14:textId="0FD42C8A" w:rsidR="00C83CEE" w:rsidRPr="004C0F7D" w:rsidRDefault="00450EE4">
          <w:pPr>
            <w:pStyle w:val="TOC2"/>
            <w:rPr>
              <w:rFonts w:asciiTheme="minorHAnsi" w:eastAsiaTheme="minorEastAsia" w:hAnsiTheme="minorHAnsi" w:cstheme="minorHAnsi"/>
              <w:noProof/>
              <w:sz w:val="22"/>
              <w:szCs w:val="22"/>
              <w:lang w:eastAsia="ro-RO"/>
            </w:rPr>
          </w:pPr>
          <w:hyperlink w:anchor="_Toc159839959" w:history="1">
            <w:r w:rsidR="00C83CEE" w:rsidRPr="004C0F7D">
              <w:rPr>
                <w:rStyle w:val="Hyperlink"/>
                <w:rFonts w:asciiTheme="minorHAnsi" w:hAnsiTheme="minorHAnsi" w:cstheme="minorHAnsi"/>
                <w:noProof/>
                <w:color w:val="auto"/>
                <w:sz w:val="22"/>
                <w:szCs w:val="22"/>
              </w:rPr>
              <w:t>7.6.</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Anexele şi documentele necesare la momentul contractării</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_Toc159839959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65</w:t>
            </w:r>
            <w:r w:rsidR="00C83CEE" w:rsidRPr="004C0F7D">
              <w:rPr>
                <w:rFonts w:asciiTheme="minorHAnsi" w:hAnsiTheme="minorHAnsi" w:cstheme="minorHAnsi"/>
                <w:noProof/>
                <w:webHidden/>
                <w:sz w:val="22"/>
                <w:szCs w:val="22"/>
              </w:rPr>
              <w:fldChar w:fldCharType="end"/>
            </w:r>
          </w:hyperlink>
        </w:p>
        <w:p w14:paraId="49716145" w14:textId="51D6AEAB" w:rsidR="00C83CEE" w:rsidRPr="004C0F7D" w:rsidRDefault="00450EE4">
          <w:pPr>
            <w:pStyle w:val="TOC2"/>
            <w:rPr>
              <w:rFonts w:asciiTheme="minorHAnsi" w:eastAsiaTheme="minorEastAsia" w:hAnsiTheme="minorHAnsi" w:cstheme="minorHAnsi"/>
              <w:noProof/>
              <w:sz w:val="22"/>
              <w:szCs w:val="22"/>
              <w:lang w:eastAsia="ro-RO"/>
            </w:rPr>
          </w:pPr>
          <w:hyperlink w:anchor="_Toc159839960" w:history="1">
            <w:r w:rsidR="00C83CEE" w:rsidRPr="004C0F7D">
              <w:rPr>
                <w:rStyle w:val="Hyperlink"/>
                <w:rFonts w:asciiTheme="minorHAnsi" w:hAnsiTheme="minorHAnsi" w:cstheme="minorHAnsi"/>
                <w:noProof/>
                <w:color w:val="auto"/>
                <w:sz w:val="22"/>
                <w:szCs w:val="22"/>
              </w:rPr>
              <w:t>7.7.</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Renunţarea la cererea de finanţare</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_Toc159839960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69</w:t>
            </w:r>
            <w:r w:rsidR="00C83CEE" w:rsidRPr="004C0F7D">
              <w:rPr>
                <w:rFonts w:asciiTheme="minorHAnsi" w:hAnsiTheme="minorHAnsi" w:cstheme="minorHAnsi"/>
                <w:noProof/>
                <w:webHidden/>
                <w:sz w:val="22"/>
                <w:szCs w:val="22"/>
              </w:rPr>
              <w:fldChar w:fldCharType="end"/>
            </w:r>
          </w:hyperlink>
        </w:p>
        <w:p w14:paraId="1DAD66F1" w14:textId="42CCA385" w:rsidR="00C83CEE" w:rsidRPr="004C0F7D" w:rsidRDefault="00450EE4">
          <w:pPr>
            <w:pStyle w:val="TOC1"/>
            <w:rPr>
              <w:rFonts w:asciiTheme="minorHAnsi" w:eastAsiaTheme="minorEastAsia" w:hAnsiTheme="minorHAnsi" w:cstheme="minorHAnsi"/>
              <w:b w:val="0"/>
              <w:bCs w:val="0"/>
              <w:sz w:val="22"/>
              <w:szCs w:val="22"/>
              <w:lang w:eastAsia="ro-RO"/>
            </w:rPr>
          </w:pPr>
          <w:hyperlink w:anchor="_Toc159839961" w:history="1">
            <w:r w:rsidR="00C83CEE" w:rsidRPr="004C0F7D">
              <w:rPr>
                <w:rStyle w:val="Hyperlink"/>
                <w:rFonts w:asciiTheme="minorHAnsi" w:hAnsiTheme="minorHAnsi" w:cstheme="minorHAnsi"/>
                <w:color w:val="auto"/>
                <w:sz w:val="22"/>
                <w:szCs w:val="22"/>
                <w:lang w:eastAsia="ja-JP"/>
              </w:rPr>
              <w:t>8.</w:t>
            </w:r>
            <w:r w:rsidR="00C83CEE" w:rsidRPr="004C0F7D">
              <w:rPr>
                <w:rFonts w:asciiTheme="minorHAnsi" w:eastAsiaTheme="minorEastAsia" w:hAnsiTheme="minorHAnsi" w:cstheme="minorHAnsi"/>
                <w:b w:val="0"/>
                <w:bCs w:val="0"/>
                <w:sz w:val="22"/>
                <w:szCs w:val="22"/>
                <w:lang w:eastAsia="ro-RO"/>
              </w:rPr>
              <w:tab/>
            </w:r>
            <w:r w:rsidR="00C83CEE" w:rsidRPr="004C0F7D">
              <w:rPr>
                <w:rStyle w:val="Hyperlink"/>
                <w:rFonts w:asciiTheme="minorHAnsi" w:hAnsiTheme="minorHAnsi" w:cstheme="minorHAnsi"/>
                <w:color w:val="auto"/>
                <w:sz w:val="22"/>
                <w:szCs w:val="22"/>
                <w:lang w:eastAsia="ja-JP"/>
              </w:rPr>
              <w:t>PROCESUL DE EVALUARE, SELECȚIE ȘI CONTRACTARE A PROIECTELOR</w:t>
            </w:r>
            <w:r w:rsidR="00C83CEE" w:rsidRPr="004C0F7D">
              <w:rPr>
                <w:rFonts w:asciiTheme="minorHAnsi" w:hAnsiTheme="minorHAnsi" w:cstheme="minorHAnsi"/>
                <w:webHidden/>
                <w:sz w:val="22"/>
                <w:szCs w:val="22"/>
              </w:rPr>
              <w:tab/>
            </w:r>
            <w:r w:rsidR="00C83CEE" w:rsidRPr="004C0F7D">
              <w:rPr>
                <w:rFonts w:asciiTheme="minorHAnsi" w:hAnsiTheme="minorHAnsi" w:cstheme="minorHAnsi"/>
                <w:webHidden/>
                <w:sz w:val="22"/>
                <w:szCs w:val="22"/>
              </w:rPr>
              <w:fldChar w:fldCharType="begin"/>
            </w:r>
            <w:r w:rsidR="00C83CEE" w:rsidRPr="004C0F7D">
              <w:rPr>
                <w:rFonts w:asciiTheme="minorHAnsi" w:hAnsiTheme="minorHAnsi" w:cstheme="minorHAnsi"/>
                <w:webHidden/>
                <w:sz w:val="22"/>
                <w:szCs w:val="22"/>
              </w:rPr>
              <w:instrText xml:space="preserve"> PAGEREF _Toc159839961 \h </w:instrText>
            </w:r>
            <w:r w:rsidR="00C83CEE" w:rsidRPr="004C0F7D">
              <w:rPr>
                <w:rFonts w:asciiTheme="minorHAnsi" w:hAnsiTheme="minorHAnsi" w:cstheme="minorHAnsi"/>
                <w:webHidden/>
                <w:sz w:val="22"/>
                <w:szCs w:val="22"/>
              </w:rPr>
            </w:r>
            <w:r w:rsidR="00C83CEE" w:rsidRPr="004C0F7D">
              <w:rPr>
                <w:rFonts w:asciiTheme="minorHAnsi" w:hAnsiTheme="minorHAnsi" w:cstheme="minorHAnsi"/>
                <w:webHidden/>
                <w:sz w:val="22"/>
                <w:szCs w:val="22"/>
              </w:rPr>
              <w:fldChar w:fldCharType="separate"/>
            </w:r>
            <w:r w:rsidR="00090F1A">
              <w:rPr>
                <w:rFonts w:asciiTheme="minorHAnsi" w:hAnsiTheme="minorHAnsi" w:cstheme="minorHAnsi"/>
                <w:webHidden/>
                <w:sz w:val="22"/>
                <w:szCs w:val="22"/>
              </w:rPr>
              <w:t>69</w:t>
            </w:r>
            <w:r w:rsidR="00C83CEE" w:rsidRPr="004C0F7D">
              <w:rPr>
                <w:rFonts w:asciiTheme="minorHAnsi" w:hAnsiTheme="minorHAnsi" w:cstheme="minorHAnsi"/>
                <w:webHidden/>
                <w:sz w:val="22"/>
                <w:szCs w:val="22"/>
              </w:rPr>
              <w:fldChar w:fldCharType="end"/>
            </w:r>
          </w:hyperlink>
        </w:p>
        <w:p w14:paraId="2052DAFC" w14:textId="7597CB41" w:rsidR="00C83CEE" w:rsidRPr="004C0F7D" w:rsidRDefault="00450EE4">
          <w:pPr>
            <w:pStyle w:val="TOC2"/>
            <w:rPr>
              <w:rFonts w:asciiTheme="minorHAnsi" w:eastAsiaTheme="minorEastAsia" w:hAnsiTheme="minorHAnsi" w:cstheme="minorHAnsi"/>
              <w:noProof/>
              <w:sz w:val="22"/>
              <w:szCs w:val="22"/>
              <w:lang w:eastAsia="ro-RO"/>
            </w:rPr>
          </w:pPr>
          <w:hyperlink w:anchor="_Toc159839962" w:history="1">
            <w:r w:rsidR="00C83CEE" w:rsidRPr="004C0F7D">
              <w:rPr>
                <w:rStyle w:val="Hyperlink"/>
                <w:rFonts w:asciiTheme="minorHAnsi" w:hAnsiTheme="minorHAnsi" w:cstheme="minorHAnsi"/>
                <w:noProof/>
                <w:color w:val="auto"/>
                <w:sz w:val="22"/>
                <w:szCs w:val="22"/>
              </w:rPr>
              <w:t>8.1.</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Principalele etape ale procesului de evaluare, selecţie şi contractare</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_Toc159839962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69</w:t>
            </w:r>
            <w:r w:rsidR="00C83CEE" w:rsidRPr="004C0F7D">
              <w:rPr>
                <w:rFonts w:asciiTheme="minorHAnsi" w:hAnsiTheme="minorHAnsi" w:cstheme="minorHAnsi"/>
                <w:noProof/>
                <w:webHidden/>
                <w:sz w:val="22"/>
                <w:szCs w:val="22"/>
              </w:rPr>
              <w:fldChar w:fldCharType="end"/>
            </w:r>
          </w:hyperlink>
        </w:p>
        <w:p w14:paraId="25A7A833" w14:textId="2C5C31BE" w:rsidR="00C83CEE" w:rsidRPr="004C0F7D" w:rsidRDefault="00450EE4">
          <w:pPr>
            <w:pStyle w:val="TOC2"/>
            <w:rPr>
              <w:rFonts w:asciiTheme="minorHAnsi" w:eastAsiaTheme="minorEastAsia" w:hAnsiTheme="minorHAnsi" w:cstheme="minorHAnsi"/>
              <w:noProof/>
              <w:sz w:val="22"/>
              <w:szCs w:val="22"/>
              <w:lang w:eastAsia="ro-RO"/>
            </w:rPr>
          </w:pPr>
          <w:hyperlink w:anchor="_Toc159839963" w:history="1">
            <w:r w:rsidR="00C83CEE" w:rsidRPr="004C0F7D">
              <w:rPr>
                <w:rStyle w:val="Hyperlink"/>
                <w:rFonts w:asciiTheme="minorHAnsi" w:hAnsiTheme="minorHAnsi" w:cstheme="minorHAnsi"/>
                <w:noProof/>
                <w:color w:val="auto"/>
                <w:sz w:val="22"/>
                <w:szCs w:val="22"/>
              </w:rPr>
              <w:t>8.2.</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Conformitate administrativă – DECLARAŢIA UNICĂ</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_Toc159839963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70</w:t>
            </w:r>
            <w:r w:rsidR="00C83CEE" w:rsidRPr="004C0F7D">
              <w:rPr>
                <w:rFonts w:asciiTheme="minorHAnsi" w:hAnsiTheme="minorHAnsi" w:cstheme="minorHAnsi"/>
                <w:noProof/>
                <w:webHidden/>
                <w:sz w:val="22"/>
                <w:szCs w:val="22"/>
              </w:rPr>
              <w:fldChar w:fldCharType="end"/>
            </w:r>
          </w:hyperlink>
        </w:p>
        <w:p w14:paraId="2BEC7E47" w14:textId="0E485A55" w:rsidR="00C83CEE" w:rsidRPr="004C0F7D" w:rsidRDefault="00450EE4">
          <w:pPr>
            <w:pStyle w:val="TOC2"/>
            <w:rPr>
              <w:rFonts w:asciiTheme="minorHAnsi" w:eastAsiaTheme="minorEastAsia" w:hAnsiTheme="minorHAnsi" w:cstheme="minorHAnsi"/>
              <w:noProof/>
              <w:sz w:val="22"/>
              <w:szCs w:val="22"/>
              <w:lang w:eastAsia="ro-RO"/>
            </w:rPr>
          </w:pPr>
          <w:hyperlink w:anchor="_Toc159839964" w:history="1">
            <w:r w:rsidR="00C83CEE" w:rsidRPr="004C0F7D">
              <w:rPr>
                <w:rStyle w:val="Hyperlink"/>
                <w:rFonts w:asciiTheme="minorHAnsi" w:hAnsiTheme="minorHAnsi" w:cstheme="minorHAnsi"/>
                <w:noProof/>
                <w:color w:val="auto"/>
                <w:sz w:val="22"/>
                <w:szCs w:val="22"/>
                <w:lang w:val="en-US"/>
              </w:rPr>
              <w:t>8.3.</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 xml:space="preserve">Etapa de evaluare preliminară - dacă este cazul (specific pentru intervenţiile FSE </w:t>
            </w:r>
            <w:r w:rsidR="00C83CEE" w:rsidRPr="004C0F7D">
              <w:rPr>
                <w:rStyle w:val="Hyperlink"/>
                <w:rFonts w:asciiTheme="minorHAnsi" w:hAnsiTheme="minorHAnsi" w:cstheme="minorHAnsi"/>
                <w:noProof/>
                <w:color w:val="auto"/>
                <w:sz w:val="22"/>
                <w:szCs w:val="22"/>
                <w:lang w:val="en-US"/>
              </w:rPr>
              <w:t>+)</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_Toc159839964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70</w:t>
            </w:r>
            <w:r w:rsidR="00C83CEE" w:rsidRPr="004C0F7D">
              <w:rPr>
                <w:rFonts w:asciiTheme="minorHAnsi" w:hAnsiTheme="minorHAnsi" w:cstheme="minorHAnsi"/>
                <w:noProof/>
                <w:webHidden/>
                <w:sz w:val="22"/>
                <w:szCs w:val="22"/>
              </w:rPr>
              <w:fldChar w:fldCharType="end"/>
            </w:r>
          </w:hyperlink>
        </w:p>
        <w:p w14:paraId="2AB523CA" w14:textId="01DCA75D" w:rsidR="00C83CEE" w:rsidRPr="004C0F7D" w:rsidRDefault="00450EE4">
          <w:pPr>
            <w:pStyle w:val="TOC2"/>
            <w:rPr>
              <w:rFonts w:asciiTheme="minorHAnsi" w:eastAsiaTheme="minorEastAsia" w:hAnsiTheme="minorHAnsi" w:cstheme="minorHAnsi"/>
              <w:noProof/>
              <w:sz w:val="22"/>
              <w:szCs w:val="22"/>
              <w:lang w:eastAsia="ro-RO"/>
            </w:rPr>
          </w:pPr>
          <w:hyperlink w:anchor="_Toc159839965" w:history="1">
            <w:r w:rsidR="00C83CEE" w:rsidRPr="004C0F7D">
              <w:rPr>
                <w:rStyle w:val="Hyperlink"/>
                <w:rFonts w:asciiTheme="minorHAnsi" w:hAnsiTheme="minorHAnsi" w:cstheme="minorHAnsi"/>
                <w:noProof/>
                <w:color w:val="auto"/>
                <w:sz w:val="22"/>
                <w:szCs w:val="22"/>
              </w:rPr>
              <w:t>8.4.</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Evaluarea tehnică și financiară. Criterii de evaluare tehnică şi financiară</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_Toc159839965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70</w:t>
            </w:r>
            <w:r w:rsidR="00C83CEE" w:rsidRPr="004C0F7D">
              <w:rPr>
                <w:rFonts w:asciiTheme="minorHAnsi" w:hAnsiTheme="minorHAnsi" w:cstheme="minorHAnsi"/>
                <w:noProof/>
                <w:webHidden/>
                <w:sz w:val="22"/>
                <w:szCs w:val="22"/>
              </w:rPr>
              <w:fldChar w:fldCharType="end"/>
            </w:r>
          </w:hyperlink>
        </w:p>
        <w:p w14:paraId="022AC67E" w14:textId="5DB9DAF0" w:rsidR="00C83CEE" w:rsidRPr="004C0F7D" w:rsidRDefault="00450EE4">
          <w:pPr>
            <w:pStyle w:val="TOC2"/>
            <w:rPr>
              <w:rFonts w:asciiTheme="minorHAnsi" w:eastAsiaTheme="minorEastAsia" w:hAnsiTheme="minorHAnsi" w:cstheme="minorHAnsi"/>
              <w:noProof/>
              <w:sz w:val="22"/>
              <w:szCs w:val="22"/>
              <w:lang w:eastAsia="ro-RO"/>
            </w:rPr>
          </w:pPr>
          <w:hyperlink w:anchor="_Toc159839966" w:history="1">
            <w:r w:rsidR="00C83CEE" w:rsidRPr="004C0F7D">
              <w:rPr>
                <w:rStyle w:val="Hyperlink"/>
                <w:rFonts w:asciiTheme="minorHAnsi" w:hAnsiTheme="minorHAnsi" w:cstheme="minorHAnsi"/>
                <w:noProof/>
                <w:color w:val="auto"/>
                <w:sz w:val="22"/>
                <w:szCs w:val="22"/>
              </w:rPr>
              <w:t>8.5.</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Aplicarea Pragului de calitate</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_Toc159839966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72</w:t>
            </w:r>
            <w:r w:rsidR="00C83CEE" w:rsidRPr="004C0F7D">
              <w:rPr>
                <w:rFonts w:asciiTheme="minorHAnsi" w:hAnsiTheme="minorHAnsi" w:cstheme="minorHAnsi"/>
                <w:noProof/>
                <w:webHidden/>
                <w:sz w:val="22"/>
                <w:szCs w:val="22"/>
              </w:rPr>
              <w:fldChar w:fldCharType="end"/>
            </w:r>
          </w:hyperlink>
        </w:p>
        <w:p w14:paraId="3E0D758A" w14:textId="2DAD9934" w:rsidR="00C83CEE" w:rsidRPr="004C0F7D" w:rsidRDefault="00450EE4">
          <w:pPr>
            <w:pStyle w:val="TOC2"/>
            <w:rPr>
              <w:rFonts w:asciiTheme="minorHAnsi" w:eastAsiaTheme="minorEastAsia" w:hAnsiTheme="minorHAnsi" w:cstheme="minorHAnsi"/>
              <w:noProof/>
              <w:sz w:val="22"/>
              <w:szCs w:val="22"/>
              <w:lang w:eastAsia="ro-RO"/>
            </w:rPr>
          </w:pPr>
          <w:hyperlink w:anchor="_Toc159839967" w:history="1">
            <w:r w:rsidR="00C83CEE" w:rsidRPr="004C0F7D">
              <w:rPr>
                <w:rStyle w:val="Hyperlink"/>
                <w:rFonts w:asciiTheme="minorHAnsi" w:hAnsiTheme="minorHAnsi" w:cstheme="minorHAnsi"/>
                <w:noProof/>
                <w:color w:val="auto"/>
                <w:sz w:val="22"/>
                <w:szCs w:val="22"/>
              </w:rPr>
              <w:t>8.6.</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Aplicarea pragului de excelenţă</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_Toc159839967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72</w:t>
            </w:r>
            <w:r w:rsidR="00C83CEE" w:rsidRPr="004C0F7D">
              <w:rPr>
                <w:rFonts w:asciiTheme="minorHAnsi" w:hAnsiTheme="minorHAnsi" w:cstheme="minorHAnsi"/>
                <w:noProof/>
                <w:webHidden/>
                <w:sz w:val="22"/>
                <w:szCs w:val="22"/>
              </w:rPr>
              <w:fldChar w:fldCharType="end"/>
            </w:r>
          </w:hyperlink>
        </w:p>
        <w:p w14:paraId="2562F798" w14:textId="2FE0D101" w:rsidR="00C83CEE" w:rsidRPr="004C0F7D" w:rsidRDefault="00450EE4">
          <w:pPr>
            <w:pStyle w:val="TOC2"/>
            <w:rPr>
              <w:rFonts w:asciiTheme="minorHAnsi" w:eastAsiaTheme="minorEastAsia" w:hAnsiTheme="minorHAnsi" w:cstheme="minorHAnsi"/>
              <w:noProof/>
              <w:sz w:val="22"/>
              <w:szCs w:val="22"/>
              <w:lang w:eastAsia="ro-RO"/>
            </w:rPr>
          </w:pPr>
          <w:hyperlink w:anchor="_Toc159839968" w:history="1">
            <w:r w:rsidR="00C83CEE" w:rsidRPr="004C0F7D">
              <w:rPr>
                <w:rStyle w:val="Hyperlink"/>
                <w:rFonts w:asciiTheme="minorHAnsi" w:hAnsiTheme="minorHAnsi" w:cstheme="minorHAnsi"/>
                <w:noProof/>
                <w:color w:val="auto"/>
                <w:sz w:val="22"/>
                <w:szCs w:val="22"/>
              </w:rPr>
              <w:t>8.7.</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Notificarea rezultatului evaluării tehnice şi financiare</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_Toc159839968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72</w:t>
            </w:r>
            <w:r w:rsidR="00C83CEE" w:rsidRPr="004C0F7D">
              <w:rPr>
                <w:rFonts w:asciiTheme="minorHAnsi" w:hAnsiTheme="minorHAnsi" w:cstheme="minorHAnsi"/>
                <w:noProof/>
                <w:webHidden/>
                <w:sz w:val="22"/>
                <w:szCs w:val="22"/>
              </w:rPr>
              <w:fldChar w:fldCharType="end"/>
            </w:r>
          </w:hyperlink>
        </w:p>
        <w:p w14:paraId="60C13F22" w14:textId="5B8DCD5B" w:rsidR="00C83CEE" w:rsidRPr="004C0F7D" w:rsidRDefault="00450EE4">
          <w:pPr>
            <w:pStyle w:val="TOC2"/>
            <w:rPr>
              <w:rFonts w:asciiTheme="minorHAnsi" w:eastAsiaTheme="minorEastAsia" w:hAnsiTheme="minorHAnsi" w:cstheme="minorHAnsi"/>
              <w:noProof/>
              <w:sz w:val="22"/>
              <w:szCs w:val="22"/>
              <w:lang w:eastAsia="ro-RO"/>
            </w:rPr>
          </w:pPr>
          <w:hyperlink w:anchor="_Toc159839969" w:history="1">
            <w:r w:rsidR="00C83CEE" w:rsidRPr="004C0F7D">
              <w:rPr>
                <w:rStyle w:val="Hyperlink"/>
                <w:rFonts w:asciiTheme="minorHAnsi" w:hAnsiTheme="minorHAnsi" w:cstheme="minorHAnsi"/>
                <w:noProof/>
                <w:color w:val="auto"/>
                <w:sz w:val="22"/>
                <w:szCs w:val="22"/>
              </w:rPr>
              <w:t>8.8.</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Contestaţii</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_Toc159839969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73</w:t>
            </w:r>
            <w:r w:rsidR="00C83CEE" w:rsidRPr="004C0F7D">
              <w:rPr>
                <w:rFonts w:asciiTheme="minorHAnsi" w:hAnsiTheme="minorHAnsi" w:cstheme="minorHAnsi"/>
                <w:noProof/>
                <w:webHidden/>
                <w:sz w:val="22"/>
                <w:szCs w:val="22"/>
              </w:rPr>
              <w:fldChar w:fldCharType="end"/>
            </w:r>
          </w:hyperlink>
        </w:p>
        <w:p w14:paraId="709FEF0A" w14:textId="6C3AD84E" w:rsidR="00C83CEE" w:rsidRPr="004C0F7D" w:rsidRDefault="00450EE4">
          <w:pPr>
            <w:pStyle w:val="TOC2"/>
            <w:rPr>
              <w:rFonts w:asciiTheme="minorHAnsi" w:eastAsiaTheme="minorEastAsia" w:hAnsiTheme="minorHAnsi" w:cstheme="minorHAnsi"/>
              <w:noProof/>
              <w:sz w:val="22"/>
              <w:szCs w:val="22"/>
              <w:lang w:eastAsia="ro-RO"/>
            </w:rPr>
          </w:pPr>
          <w:hyperlink w:anchor="_Toc159839970" w:history="1">
            <w:r w:rsidR="00C83CEE" w:rsidRPr="004C0F7D">
              <w:rPr>
                <w:rStyle w:val="Hyperlink"/>
                <w:rFonts w:asciiTheme="minorHAnsi" w:hAnsiTheme="minorHAnsi" w:cstheme="minorHAnsi"/>
                <w:noProof/>
                <w:color w:val="auto"/>
                <w:sz w:val="22"/>
                <w:szCs w:val="22"/>
              </w:rPr>
              <w:t>8.9.</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Contractarea proiectelor</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_Toc159839970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74</w:t>
            </w:r>
            <w:r w:rsidR="00C83CEE" w:rsidRPr="004C0F7D">
              <w:rPr>
                <w:rFonts w:asciiTheme="minorHAnsi" w:hAnsiTheme="minorHAnsi" w:cstheme="minorHAnsi"/>
                <w:noProof/>
                <w:webHidden/>
                <w:sz w:val="22"/>
                <w:szCs w:val="22"/>
              </w:rPr>
              <w:fldChar w:fldCharType="end"/>
            </w:r>
          </w:hyperlink>
        </w:p>
        <w:p w14:paraId="42A23DDB" w14:textId="2E27A770" w:rsidR="00C83CEE" w:rsidRPr="004C0F7D" w:rsidRDefault="00450EE4">
          <w:pPr>
            <w:pStyle w:val="TOC3"/>
            <w:rPr>
              <w:rFonts w:eastAsiaTheme="minorEastAsia"/>
              <w:i w:val="0"/>
              <w:iCs w:val="0"/>
              <w:sz w:val="22"/>
              <w:szCs w:val="22"/>
              <w:lang w:eastAsia="ro-RO"/>
            </w:rPr>
          </w:pPr>
          <w:hyperlink w:anchor="_Toc159839971" w:history="1">
            <w:r w:rsidR="00C83CEE" w:rsidRPr="004C0F7D">
              <w:rPr>
                <w:rStyle w:val="Hyperlink"/>
                <w:color w:val="auto"/>
                <w:sz w:val="22"/>
                <w:szCs w:val="22"/>
              </w:rPr>
              <w:t>8.9.1. Verificarea îndeplinirii condiţiilor de eligibilitate</w:t>
            </w:r>
            <w:r w:rsidR="00C83CEE" w:rsidRPr="004C0F7D">
              <w:rPr>
                <w:webHidden/>
                <w:sz w:val="22"/>
                <w:szCs w:val="22"/>
              </w:rPr>
              <w:tab/>
            </w:r>
            <w:r w:rsidR="00C83CEE" w:rsidRPr="004C0F7D">
              <w:rPr>
                <w:webHidden/>
                <w:sz w:val="22"/>
                <w:szCs w:val="22"/>
              </w:rPr>
              <w:fldChar w:fldCharType="begin"/>
            </w:r>
            <w:r w:rsidR="00C83CEE" w:rsidRPr="004C0F7D">
              <w:rPr>
                <w:webHidden/>
                <w:sz w:val="22"/>
                <w:szCs w:val="22"/>
              </w:rPr>
              <w:instrText xml:space="preserve"> PAGEREF _Toc159839971 \h </w:instrText>
            </w:r>
            <w:r w:rsidR="00C83CEE" w:rsidRPr="004C0F7D">
              <w:rPr>
                <w:webHidden/>
                <w:sz w:val="22"/>
                <w:szCs w:val="22"/>
              </w:rPr>
            </w:r>
            <w:r w:rsidR="00C83CEE" w:rsidRPr="004C0F7D">
              <w:rPr>
                <w:webHidden/>
                <w:sz w:val="22"/>
                <w:szCs w:val="22"/>
              </w:rPr>
              <w:fldChar w:fldCharType="separate"/>
            </w:r>
            <w:r w:rsidR="00090F1A">
              <w:rPr>
                <w:webHidden/>
                <w:sz w:val="22"/>
                <w:szCs w:val="22"/>
              </w:rPr>
              <w:t>74</w:t>
            </w:r>
            <w:r w:rsidR="00C83CEE" w:rsidRPr="004C0F7D">
              <w:rPr>
                <w:webHidden/>
                <w:sz w:val="22"/>
                <w:szCs w:val="22"/>
              </w:rPr>
              <w:fldChar w:fldCharType="end"/>
            </w:r>
          </w:hyperlink>
        </w:p>
        <w:p w14:paraId="652BD1B3" w14:textId="73CECEB5" w:rsidR="00C83CEE" w:rsidRPr="004C0F7D" w:rsidRDefault="00450EE4">
          <w:pPr>
            <w:pStyle w:val="TOC3"/>
            <w:rPr>
              <w:rFonts w:eastAsiaTheme="minorEastAsia"/>
              <w:i w:val="0"/>
              <w:iCs w:val="0"/>
              <w:sz w:val="22"/>
              <w:szCs w:val="22"/>
              <w:lang w:eastAsia="ro-RO"/>
            </w:rPr>
          </w:pPr>
          <w:hyperlink w:anchor="_Toc159839972" w:history="1">
            <w:r w:rsidR="00C83CEE" w:rsidRPr="004C0F7D">
              <w:rPr>
                <w:rStyle w:val="Hyperlink"/>
                <w:color w:val="auto"/>
                <w:sz w:val="22"/>
                <w:szCs w:val="22"/>
              </w:rPr>
              <w:t>8.9.2. Decizia de acordare/respingere a finanţării</w:t>
            </w:r>
            <w:r w:rsidR="00C83CEE" w:rsidRPr="004C0F7D">
              <w:rPr>
                <w:webHidden/>
                <w:sz w:val="22"/>
                <w:szCs w:val="22"/>
              </w:rPr>
              <w:tab/>
            </w:r>
            <w:r w:rsidR="00C83CEE" w:rsidRPr="004C0F7D">
              <w:rPr>
                <w:webHidden/>
                <w:sz w:val="22"/>
                <w:szCs w:val="22"/>
              </w:rPr>
              <w:fldChar w:fldCharType="begin"/>
            </w:r>
            <w:r w:rsidR="00C83CEE" w:rsidRPr="004C0F7D">
              <w:rPr>
                <w:webHidden/>
                <w:sz w:val="22"/>
                <w:szCs w:val="22"/>
              </w:rPr>
              <w:instrText xml:space="preserve"> PAGEREF _Toc159839972 \h </w:instrText>
            </w:r>
            <w:r w:rsidR="00C83CEE" w:rsidRPr="004C0F7D">
              <w:rPr>
                <w:webHidden/>
                <w:sz w:val="22"/>
                <w:szCs w:val="22"/>
              </w:rPr>
            </w:r>
            <w:r w:rsidR="00C83CEE" w:rsidRPr="004C0F7D">
              <w:rPr>
                <w:webHidden/>
                <w:sz w:val="22"/>
                <w:szCs w:val="22"/>
              </w:rPr>
              <w:fldChar w:fldCharType="separate"/>
            </w:r>
            <w:r w:rsidR="00090F1A">
              <w:rPr>
                <w:webHidden/>
                <w:sz w:val="22"/>
                <w:szCs w:val="22"/>
              </w:rPr>
              <w:t>76</w:t>
            </w:r>
            <w:r w:rsidR="00C83CEE" w:rsidRPr="004C0F7D">
              <w:rPr>
                <w:webHidden/>
                <w:sz w:val="22"/>
                <w:szCs w:val="22"/>
              </w:rPr>
              <w:fldChar w:fldCharType="end"/>
            </w:r>
          </w:hyperlink>
        </w:p>
        <w:p w14:paraId="5D18A361" w14:textId="3B10E6F6" w:rsidR="00C83CEE" w:rsidRPr="004C0F7D" w:rsidRDefault="00450EE4">
          <w:pPr>
            <w:pStyle w:val="TOC3"/>
            <w:rPr>
              <w:rFonts w:eastAsiaTheme="minorEastAsia"/>
              <w:i w:val="0"/>
              <w:iCs w:val="0"/>
              <w:sz w:val="22"/>
              <w:szCs w:val="22"/>
              <w:lang w:eastAsia="ro-RO"/>
            </w:rPr>
          </w:pPr>
          <w:hyperlink w:anchor="_Toc159839973" w:history="1">
            <w:r w:rsidR="00C83CEE" w:rsidRPr="004C0F7D">
              <w:rPr>
                <w:rStyle w:val="Hyperlink"/>
                <w:color w:val="auto"/>
                <w:sz w:val="22"/>
                <w:szCs w:val="22"/>
              </w:rPr>
              <w:t>8.9.3. Definitivarea planului de monitorizare al proiectului</w:t>
            </w:r>
            <w:r w:rsidR="00C83CEE" w:rsidRPr="004C0F7D">
              <w:rPr>
                <w:webHidden/>
                <w:sz w:val="22"/>
                <w:szCs w:val="22"/>
              </w:rPr>
              <w:tab/>
            </w:r>
            <w:r w:rsidR="00C83CEE" w:rsidRPr="004C0F7D">
              <w:rPr>
                <w:webHidden/>
                <w:sz w:val="22"/>
                <w:szCs w:val="22"/>
              </w:rPr>
              <w:fldChar w:fldCharType="begin"/>
            </w:r>
            <w:r w:rsidR="00C83CEE" w:rsidRPr="004C0F7D">
              <w:rPr>
                <w:webHidden/>
                <w:sz w:val="22"/>
                <w:szCs w:val="22"/>
              </w:rPr>
              <w:instrText xml:space="preserve"> PAGEREF _Toc159839973 \h </w:instrText>
            </w:r>
            <w:r w:rsidR="00C83CEE" w:rsidRPr="004C0F7D">
              <w:rPr>
                <w:webHidden/>
                <w:sz w:val="22"/>
                <w:szCs w:val="22"/>
              </w:rPr>
            </w:r>
            <w:r w:rsidR="00C83CEE" w:rsidRPr="004C0F7D">
              <w:rPr>
                <w:webHidden/>
                <w:sz w:val="22"/>
                <w:szCs w:val="22"/>
              </w:rPr>
              <w:fldChar w:fldCharType="separate"/>
            </w:r>
            <w:r w:rsidR="00090F1A">
              <w:rPr>
                <w:webHidden/>
                <w:sz w:val="22"/>
                <w:szCs w:val="22"/>
              </w:rPr>
              <w:t>76</w:t>
            </w:r>
            <w:r w:rsidR="00C83CEE" w:rsidRPr="004C0F7D">
              <w:rPr>
                <w:webHidden/>
                <w:sz w:val="22"/>
                <w:szCs w:val="22"/>
              </w:rPr>
              <w:fldChar w:fldCharType="end"/>
            </w:r>
          </w:hyperlink>
        </w:p>
        <w:p w14:paraId="1540BAE6" w14:textId="4FD705A5" w:rsidR="00C83CEE" w:rsidRPr="004C0F7D" w:rsidRDefault="00450EE4">
          <w:pPr>
            <w:pStyle w:val="TOC3"/>
            <w:rPr>
              <w:rFonts w:eastAsiaTheme="minorEastAsia"/>
              <w:i w:val="0"/>
              <w:iCs w:val="0"/>
              <w:sz w:val="22"/>
              <w:szCs w:val="22"/>
              <w:lang w:eastAsia="ro-RO"/>
            </w:rPr>
          </w:pPr>
          <w:hyperlink w:anchor="_Toc159839974" w:history="1">
            <w:r w:rsidR="00C83CEE" w:rsidRPr="004C0F7D">
              <w:rPr>
                <w:rStyle w:val="Hyperlink"/>
                <w:color w:val="auto"/>
                <w:sz w:val="22"/>
                <w:szCs w:val="22"/>
              </w:rPr>
              <w:t>8.9.4. Semnarea contractului de finanţare</w:t>
            </w:r>
            <w:r w:rsidR="00C83CEE" w:rsidRPr="004C0F7D">
              <w:rPr>
                <w:webHidden/>
                <w:sz w:val="22"/>
                <w:szCs w:val="22"/>
              </w:rPr>
              <w:tab/>
            </w:r>
            <w:r w:rsidR="00C83CEE" w:rsidRPr="004C0F7D">
              <w:rPr>
                <w:webHidden/>
                <w:sz w:val="22"/>
                <w:szCs w:val="22"/>
              </w:rPr>
              <w:fldChar w:fldCharType="begin"/>
            </w:r>
            <w:r w:rsidR="00C83CEE" w:rsidRPr="004C0F7D">
              <w:rPr>
                <w:webHidden/>
                <w:sz w:val="22"/>
                <w:szCs w:val="22"/>
              </w:rPr>
              <w:instrText xml:space="preserve"> PAGEREF _Toc159839974 \h </w:instrText>
            </w:r>
            <w:r w:rsidR="00C83CEE" w:rsidRPr="004C0F7D">
              <w:rPr>
                <w:webHidden/>
                <w:sz w:val="22"/>
                <w:szCs w:val="22"/>
              </w:rPr>
            </w:r>
            <w:r w:rsidR="00C83CEE" w:rsidRPr="004C0F7D">
              <w:rPr>
                <w:webHidden/>
                <w:sz w:val="22"/>
                <w:szCs w:val="22"/>
              </w:rPr>
              <w:fldChar w:fldCharType="separate"/>
            </w:r>
            <w:r w:rsidR="00090F1A">
              <w:rPr>
                <w:webHidden/>
                <w:sz w:val="22"/>
                <w:szCs w:val="22"/>
              </w:rPr>
              <w:t>77</w:t>
            </w:r>
            <w:r w:rsidR="00C83CEE" w:rsidRPr="004C0F7D">
              <w:rPr>
                <w:webHidden/>
                <w:sz w:val="22"/>
                <w:szCs w:val="22"/>
              </w:rPr>
              <w:fldChar w:fldCharType="end"/>
            </w:r>
          </w:hyperlink>
        </w:p>
        <w:p w14:paraId="6F4ECA4A" w14:textId="337511DB" w:rsidR="00C83CEE" w:rsidRPr="004C0F7D" w:rsidRDefault="00450EE4">
          <w:pPr>
            <w:pStyle w:val="TOC1"/>
            <w:rPr>
              <w:rFonts w:asciiTheme="minorHAnsi" w:eastAsiaTheme="minorEastAsia" w:hAnsiTheme="minorHAnsi" w:cstheme="minorHAnsi"/>
              <w:b w:val="0"/>
              <w:bCs w:val="0"/>
              <w:sz w:val="22"/>
              <w:szCs w:val="22"/>
              <w:lang w:eastAsia="ro-RO"/>
            </w:rPr>
          </w:pPr>
          <w:hyperlink w:anchor="_Toc159839975" w:history="1">
            <w:r w:rsidR="00C83CEE" w:rsidRPr="004C0F7D">
              <w:rPr>
                <w:rStyle w:val="Hyperlink"/>
                <w:rFonts w:asciiTheme="minorHAnsi" w:hAnsiTheme="minorHAnsi" w:cstheme="minorHAnsi"/>
                <w:color w:val="auto"/>
                <w:sz w:val="22"/>
                <w:szCs w:val="22"/>
              </w:rPr>
              <w:t>9.</w:t>
            </w:r>
            <w:r w:rsidR="00C83CEE" w:rsidRPr="004C0F7D">
              <w:rPr>
                <w:rFonts w:asciiTheme="minorHAnsi" w:eastAsiaTheme="minorEastAsia" w:hAnsiTheme="minorHAnsi" w:cstheme="minorHAnsi"/>
                <w:b w:val="0"/>
                <w:bCs w:val="0"/>
                <w:sz w:val="22"/>
                <w:szCs w:val="22"/>
                <w:lang w:eastAsia="ro-RO"/>
              </w:rPr>
              <w:tab/>
            </w:r>
            <w:r w:rsidR="00C83CEE" w:rsidRPr="004C0F7D">
              <w:rPr>
                <w:rStyle w:val="Hyperlink"/>
                <w:rFonts w:asciiTheme="minorHAnsi" w:hAnsiTheme="minorHAnsi" w:cstheme="minorHAnsi"/>
                <w:color w:val="auto"/>
                <w:sz w:val="22"/>
                <w:szCs w:val="22"/>
              </w:rPr>
              <w:t>ASPECTE PRIVIND CONFLICTUL DE INTERESE</w:t>
            </w:r>
            <w:r w:rsidR="00C83CEE" w:rsidRPr="004C0F7D">
              <w:rPr>
                <w:rFonts w:asciiTheme="minorHAnsi" w:hAnsiTheme="minorHAnsi" w:cstheme="minorHAnsi"/>
                <w:webHidden/>
                <w:sz w:val="22"/>
                <w:szCs w:val="22"/>
              </w:rPr>
              <w:tab/>
            </w:r>
            <w:r w:rsidR="00C83CEE" w:rsidRPr="004C0F7D">
              <w:rPr>
                <w:rFonts w:asciiTheme="minorHAnsi" w:hAnsiTheme="minorHAnsi" w:cstheme="minorHAnsi"/>
                <w:webHidden/>
                <w:sz w:val="22"/>
                <w:szCs w:val="22"/>
              </w:rPr>
              <w:fldChar w:fldCharType="begin"/>
            </w:r>
            <w:r w:rsidR="00C83CEE" w:rsidRPr="004C0F7D">
              <w:rPr>
                <w:rFonts w:asciiTheme="minorHAnsi" w:hAnsiTheme="minorHAnsi" w:cstheme="minorHAnsi"/>
                <w:webHidden/>
                <w:sz w:val="22"/>
                <w:szCs w:val="22"/>
              </w:rPr>
              <w:instrText xml:space="preserve"> PAGEREF _Toc159839975 \h </w:instrText>
            </w:r>
            <w:r w:rsidR="00C83CEE" w:rsidRPr="004C0F7D">
              <w:rPr>
                <w:rFonts w:asciiTheme="minorHAnsi" w:hAnsiTheme="minorHAnsi" w:cstheme="minorHAnsi"/>
                <w:webHidden/>
                <w:sz w:val="22"/>
                <w:szCs w:val="22"/>
              </w:rPr>
            </w:r>
            <w:r w:rsidR="00C83CEE" w:rsidRPr="004C0F7D">
              <w:rPr>
                <w:rFonts w:asciiTheme="minorHAnsi" w:hAnsiTheme="minorHAnsi" w:cstheme="minorHAnsi"/>
                <w:webHidden/>
                <w:sz w:val="22"/>
                <w:szCs w:val="22"/>
              </w:rPr>
              <w:fldChar w:fldCharType="separate"/>
            </w:r>
            <w:r w:rsidR="00090F1A">
              <w:rPr>
                <w:rFonts w:asciiTheme="minorHAnsi" w:hAnsiTheme="minorHAnsi" w:cstheme="minorHAnsi"/>
                <w:webHidden/>
                <w:sz w:val="22"/>
                <w:szCs w:val="22"/>
              </w:rPr>
              <w:t>79</w:t>
            </w:r>
            <w:r w:rsidR="00C83CEE" w:rsidRPr="004C0F7D">
              <w:rPr>
                <w:rFonts w:asciiTheme="minorHAnsi" w:hAnsiTheme="minorHAnsi" w:cstheme="minorHAnsi"/>
                <w:webHidden/>
                <w:sz w:val="22"/>
                <w:szCs w:val="22"/>
              </w:rPr>
              <w:fldChar w:fldCharType="end"/>
            </w:r>
          </w:hyperlink>
        </w:p>
        <w:p w14:paraId="3CB376B0" w14:textId="46C024E3" w:rsidR="00C83CEE" w:rsidRPr="004C0F7D" w:rsidRDefault="00450EE4">
          <w:pPr>
            <w:pStyle w:val="TOC1"/>
            <w:rPr>
              <w:rFonts w:asciiTheme="minorHAnsi" w:eastAsiaTheme="minorEastAsia" w:hAnsiTheme="minorHAnsi" w:cstheme="minorHAnsi"/>
              <w:b w:val="0"/>
              <w:bCs w:val="0"/>
              <w:sz w:val="22"/>
              <w:szCs w:val="22"/>
              <w:lang w:eastAsia="ro-RO"/>
            </w:rPr>
          </w:pPr>
          <w:hyperlink w:anchor="_Toc159839976" w:history="1">
            <w:r w:rsidR="00C83CEE" w:rsidRPr="004C0F7D">
              <w:rPr>
                <w:rStyle w:val="Hyperlink"/>
                <w:rFonts w:asciiTheme="minorHAnsi" w:hAnsiTheme="minorHAnsi" w:cstheme="minorHAnsi"/>
                <w:color w:val="auto"/>
                <w:sz w:val="22"/>
                <w:szCs w:val="22"/>
              </w:rPr>
              <w:t>10.</w:t>
            </w:r>
            <w:r w:rsidR="00C83CEE" w:rsidRPr="004C0F7D">
              <w:rPr>
                <w:rFonts w:asciiTheme="minorHAnsi" w:eastAsiaTheme="minorEastAsia" w:hAnsiTheme="minorHAnsi" w:cstheme="minorHAnsi"/>
                <w:b w:val="0"/>
                <w:bCs w:val="0"/>
                <w:sz w:val="22"/>
                <w:szCs w:val="22"/>
                <w:lang w:eastAsia="ro-RO"/>
              </w:rPr>
              <w:tab/>
            </w:r>
            <w:r w:rsidR="00C83CEE" w:rsidRPr="004C0F7D">
              <w:rPr>
                <w:rStyle w:val="Hyperlink"/>
                <w:rFonts w:asciiTheme="minorHAnsi" w:hAnsiTheme="minorHAnsi" w:cstheme="minorHAnsi"/>
                <w:color w:val="auto"/>
                <w:sz w:val="22"/>
                <w:szCs w:val="22"/>
              </w:rPr>
              <w:t>ASPECTE PRIVIND PRELUCRAREA DATELOR CU CARACTER PERSONAL</w:t>
            </w:r>
            <w:r w:rsidR="00C83CEE" w:rsidRPr="004C0F7D">
              <w:rPr>
                <w:rFonts w:asciiTheme="minorHAnsi" w:hAnsiTheme="minorHAnsi" w:cstheme="minorHAnsi"/>
                <w:webHidden/>
                <w:sz w:val="22"/>
                <w:szCs w:val="22"/>
              </w:rPr>
              <w:tab/>
            </w:r>
            <w:r w:rsidR="00C83CEE" w:rsidRPr="004C0F7D">
              <w:rPr>
                <w:rFonts w:asciiTheme="minorHAnsi" w:hAnsiTheme="minorHAnsi" w:cstheme="minorHAnsi"/>
                <w:webHidden/>
                <w:sz w:val="22"/>
                <w:szCs w:val="22"/>
              </w:rPr>
              <w:fldChar w:fldCharType="begin"/>
            </w:r>
            <w:r w:rsidR="00C83CEE" w:rsidRPr="004C0F7D">
              <w:rPr>
                <w:rFonts w:asciiTheme="minorHAnsi" w:hAnsiTheme="minorHAnsi" w:cstheme="minorHAnsi"/>
                <w:webHidden/>
                <w:sz w:val="22"/>
                <w:szCs w:val="22"/>
              </w:rPr>
              <w:instrText xml:space="preserve"> PAGEREF _Toc159839976 \h </w:instrText>
            </w:r>
            <w:r w:rsidR="00C83CEE" w:rsidRPr="004C0F7D">
              <w:rPr>
                <w:rFonts w:asciiTheme="minorHAnsi" w:hAnsiTheme="minorHAnsi" w:cstheme="minorHAnsi"/>
                <w:webHidden/>
                <w:sz w:val="22"/>
                <w:szCs w:val="22"/>
              </w:rPr>
            </w:r>
            <w:r w:rsidR="00C83CEE" w:rsidRPr="004C0F7D">
              <w:rPr>
                <w:rFonts w:asciiTheme="minorHAnsi" w:hAnsiTheme="minorHAnsi" w:cstheme="minorHAnsi"/>
                <w:webHidden/>
                <w:sz w:val="22"/>
                <w:szCs w:val="22"/>
              </w:rPr>
              <w:fldChar w:fldCharType="separate"/>
            </w:r>
            <w:r w:rsidR="00090F1A">
              <w:rPr>
                <w:rFonts w:asciiTheme="minorHAnsi" w:hAnsiTheme="minorHAnsi" w:cstheme="minorHAnsi"/>
                <w:webHidden/>
                <w:sz w:val="22"/>
                <w:szCs w:val="22"/>
              </w:rPr>
              <w:t>80</w:t>
            </w:r>
            <w:r w:rsidR="00C83CEE" w:rsidRPr="004C0F7D">
              <w:rPr>
                <w:rFonts w:asciiTheme="minorHAnsi" w:hAnsiTheme="minorHAnsi" w:cstheme="minorHAnsi"/>
                <w:webHidden/>
                <w:sz w:val="22"/>
                <w:szCs w:val="22"/>
              </w:rPr>
              <w:fldChar w:fldCharType="end"/>
            </w:r>
          </w:hyperlink>
        </w:p>
        <w:p w14:paraId="4BDD16E1" w14:textId="365AAB4A" w:rsidR="00C83CEE" w:rsidRPr="004C0F7D" w:rsidRDefault="00450EE4">
          <w:pPr>
            <w:pStyle w:val="TOC1"/>
            <w:rPr>
              <w:rFonts w:asciiTheme="minorHAnsi" w:eastAsiaTheme="minorEastAsia" w:hAnsiTheme="minorHAnsi" w:cstheme="minorHAnsi"/>
              <w:b w:val="0"/>
              <w:bCs w:val="0"/>
              <w:sz w:val="22"/>
              <w:szCs w:val="22"/>
              <w:lang w:eastAsia="ro-RO"/>
            </w:rPr>
          </w:pPr>
          <w:hyperlink w:anchor="_Toc159839977" w:history="1">
            <w:r w:rsidR="00C83CEE" w:rsidRPr="004C0F7D">
              <w:rPr>
                <w:rStyle w:val="Hyperlink"/>
                <w:rFonts w:asciiTheme="minorHAnsi" w:hAnsiTheme="minorHAnsi" w:cstheme="minorHAnsi"/>
                <w:color w:val="auto"/>
                <w:sz w:val="22"/>
                <w:szCs w:val="22"/>
              </w:rPr>
              <w:t>11.</w:t>
            </w:r>
            <w:r w:rsidR="00C83CEE" w:rsidRPr="004C0F7D">
              <w:rPr>
                <w:rFonts w:asciiTheme="minorHAnsi" w:eastAsiaTheme="minorEastAsia" w:hAnsiTheme="minorHAnsi" w:cstheme="minorHAnsi"/>
                <w:b w:val="0"/>
                <w:bCs w:val="0"/>
                <w:sz w:val="22"/>
                <w:szCs w:val="22"/>
                <w:lang w:eastAsia="ro-RO"/>
              </w:rPr>
              <w:tab/>
            </w:r>
            <w:r w:rsidR="00C83CEE" w:rsidRPr="004C0F7D">
              <w:rPr>
                <w:rStyle w:val="Hyperlink"/>
                <w:rFonts w:asciiTheme="minorHAnsi" w:hAnsiTheme="minorHAnsi" w:cstheme="minorHAnsi"/>
                <w:color w:val="auto"/>
                <w:sz w:val="22"/>
                <w:szCs w:val="22"/>
              </w:rPr>
              <w:t>ASPECTE PRIVIND MONITORIZAREA TEHNICĂ ȘI RAPOARTELE DE PROGRES</w:t>
            </w:r>
            <w:r w:rsidR="00C83CEE" w:rsidRPr="004C0F7D">
              <w:rPr>
                <w:rFonts w:asciiTheme="minorHAnsi" w:hAnsiTheme="minorHAnsi" w:cstheme="minorHAnsi"/>
                <w:webHidden/>
                <w:sz w:val="22"/>
                <w:szCs w:val="22"/>
              </w:rPr>
              <w:tab/>
            </w:r>
            <w:r w:rsidR="00C83CEE" w:rsidRPr="004C0F7D">
              <w:rPr>
                <w:rFonts w:asciiTheme="minorHAnsi" w:hAnsiTheme="minorHAnsi" w:cstheme="minorHAnsi"/>
                <w:webHidden/>
                <w:sz w:val="22"/>
                <w:szCs w:val="22"/>
              </w:rPr>
              <w:fldChar w:fldCharType="begin"/>
            </w:r>
            <w:r w:rsidR="00C83CEE" w:rsidRPr="004C0F7D">
              <w:rPr>
                <w:rFonts w:asciiTheme="minorHAnsi" w:hAnsiTheme="minorHAnsi" w:cstheme="minorHAnsi"/>
                <w:webHidden/>
                <w:sz w:val="22"/>
                <w:szCs w:val="22"/>
              </w:rPr>
              <w:instrText xml:space="preserve"> PAGEREF _Toc159839977 \h </w:instrText>
            </w:r>
            <w:r w:rsidR="00C83CEE" w:rsidRPr="004C0F7D">
              <w:rPr>
                <w:rFonts w:asciiTheme="minorHAnsi" w:hAnsiTheme="minorHAnsi" w:cstheme="minorHAnsi"/>
                <w:webHidden/>
                <w:sz w:val="22"/>
                <w:szCs w:val="22"/>
              </w:rPr>
            </w:r>
            <w:r w:rsidR="00C83CEE" w:rsidRPr="004C0F7D">
              <w:rPr>
                <w:rFonts w:asciiTheme="minorHAnsi" w:hAnsiTheme="minorHAnsi" w:cstheme="minorHAnsi"/>
                <w:webHidden/>
                <w:sz w:val="22"/>
                <w:szCs w:val="22"/>
              </w:rPr>
              <w:fldChar w:fldCharType="separate"/>
            </w:r>
            <w:r w:rsidR="00090F1A">
              <w:rPr>
                <w:rFonts w:asciiTheme="minorHAnsi" w:hAnsiTheme="minorHAnsi" w:cstheme="minorHAnsi"/>
                <w:webHidden/>
                <w:sz w:val="22"/>
                <w:szCs w:val="22"/>
              </w:rPr>
              <w:t>80</w:t>
            </w:r>
            <w:r w:rsidR="00C83CEE" w:rsidRPr="004C0F7D">
              <w:rPr>
                <w:rFonts w:asciiTheme="minorHAnsi" w:hAnsiTheme="minorHAnsi" w:cstheme="minorHAnsi"/>
                <w:webHidden/>
                <w:sz w:val="22"/>
                <w:szCs w:val="22"/>
              </w:rPr>
              <w:fldChar w:fldCharType="end"/>
            </w:r>
          </w:hyperlink>
        </w:p>
        <w:p w14:paraId="7BC38083" w14:textId="31D32A6D" w:rsidR="00C83CEE" w:rsidRPr="004C0F7D" w:rsidRDefault="00450EE4">
          <w:pPr>
            <w:pStyle w:val="TOC2"/>
            <w:rPr>
              <w:rFonts w:asciiTheme="minorHAnsi" w:eastAsiaTheme="minorEastAsia" w:hAnsiTheme="minorHAnsi" w:cstheme="minorHAnsi"/>
              <w:noProof/>
              <w:sz w:val="22"/>
              <w:szCs w:val="22"/>
              <w:lang w:eastAsia="ro-RO"/>
            </w:rPr>
          </w:pPr>
          <w:hyperlink w:anchor="_Toc159839978" w:history="1">
            <w:r w:rsidR="00C83CEE" w:rsidRPr="004C0F7D">
              <w:rPr>
                <w:rStyle w:val="Hyperlink"/>
                <w:rFonts w:asciiTheme="minorHAnsi" w:hAnsiTheme="minorHAnsi" w:cstheme="minorHAnsi"/>
                <w:noProof/>
                <w:color w:val="auto"/>
                <w:sz w:val="22"/>
                <w:szCs w:val="22"/>
              </w:rPr>
              <w:t>11.1.</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Rapoarte de progres</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_Toc159839978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80</w:t>
            </w:r>
            <w:r w:rsidR="00C83CEE" w:rsidRPr="004C0F7D">
              <w:rPr>
                <w:rFonts w:asciiTheme="minorHAnsi" w:hAnsiTheme="minorHAnsi" w:cstheme="minorHAnsi"/>
                <w:noProof/>
                <w:webHidden/>
                <w:sz w:val="22"/>
                <w:szCs w:val="22"/>
              </w:rPr>
              <w:fldChar w:fldCharType="end"/>
            </w:r>
          </w:hyperlink>
        </w:p>
        <w:p w14:paraId="16262C6F" w14:textId="2118AE8C" w:rsidR="00C83CEE" w:rsidRPr="004C0F7D" w:rsidRDefault="00450EE4">
          <w:pPr>
            <w:pStyle w:val="TOC2"/>
            <w:rPr>
              <w:rFonts w:asciiTheme="minorHAnsi" w:eastAsiaTheme="minorEastAsia" w:hAnsiTheme="minorHAnsi" w:cstheme="minorHAnsi"/>
              <w:noProof/>
              <w:sz w:val="22"/>
              <w:szCs w:val="22"/>
              <w:lang w:eastAsia="ro-RO"/>
            </w:rPr>
          </w:pPr>
          <w:hyperlink w:anchor="_Toc159839979" w:history="1">
            <w:r w:rsidR="00C83CEE" w:rsidRPr="004C0F7D">
              <w:rPr>
                <w:rStyle w:val="Hyperlink"/>
                <w:rFonts w:asciiTheme="minorHAnsi" w:hAnsiTheme="minorHAnsi" w:cstheme="minorHAnsi"/>
                <w:noProof/>
                <w:color w:val="auto"/>
                <w:sz w:val="22"/>
                <w:szCs w:val="22"/>
              </w:rPr>
              <w:t>11.2.</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Vizitele de monitorizare</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_Toc159839979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81</w:t>
            </w:r>
            <w:r w:rsidR="00C83CEE" w:rsidRPr="004C0F7D">
              <w:rPr>
                <w:rFonts w:asciiTheme="minorHAnsi" w:hAnsiTheme="minorHAnsi" w:cstheme="minorHAnsi"/>
                <w:noProof/>
                <w:webHidden/>
                <w:sz w:val="22"/>
                <w:szCs w:val="22"/>
              </w:rPr>
              <w:fldChar w:fldCharType="end"/>
            </w:r>
          </w:hyperlink>
        </w:p>
        <w:p w14:paraId="51836821" w14:textId="0017055B" w:rsidR="00C83CEE" w:rsidRPr="004C0F7D" w:rsidRDefault="00450EE4">
          <w:pPr>
            <w:pStyle w:val="TOC2"/>
            <w:rPr>
              <w:rFonts w:asciiTheme="minorHAnsi" w:eastAsiaTheme="minorEastAsia" w:hAnsiTheme="minorHAnsi" w:cstheme="minorHAnsi"/>
              <w:noProof/>
              <w:sz w:val="22"/>
              <w:szCs w:val="22"/>
              <w:lang w:eastAsia="ro-RO"/>
            </w:rPr>
          </w:pPr>
          <w:hyperlink w:anchor="_Toc159839980" w:history="1">
            <w:r w:rsidR="00C83CEE" w:rsidRPr="004C0F7D">
              <w:rPr>
                <w:rStyle w:val="Hyperlink"/>
                <w:rFonts w:asciiTheme="minorHAnsi" w:hAnsiTheme="minorHAnsi" w:cstheme="minorHAnsi"/>
                <w:noProof/>
                <w:color w:val="auto"/>
                <w:sz w:val="22"/>
                <w:szCs w:val="22"/>
              </w:rPr>
              <w:t>11.3.</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Mecanismul specific indicatorilor de etapă. Planul de monitorizare</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_Toc159839980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83</w:t>
            </w:r>
            <w:r w:rsidR="00C83CEE" w:rsidRPr="004C0F7D">
              <w:rPr>
                <w:rFonts w:asciiTheme="minorHAnsi" w:hAnsiTheme="minorHAnsi" w:cstheme="minorHAnsi"/>
                <w:noProof/>
                <w:webHidden/>
                <w:sz w:val="22"/>
                <w:szCs w:val="22"/>
              </w:rPr>
              <w:fldChar w:fldCharType="end"/>
            </w:r>
          </w:hyperlink>
        </w:p>
        <w:p w14:paraId="393E909B" w14:textId="250D090B" w:rsidR="00C83CEE" w:rsidRPr="004C0F7D" w:rsidRDefault="00450EE4">
          <w:pPr>
            <w:pStyle w:val="TOC1"/>
            <w:rPr>
              <w:rFonts w:asciiTheme="minorHAnsi" w:eastAsiaTheme="minorEastAsia" w:hAnsiTheme="minorHAnsi" w:cstheme="minorHAnsi"/>
              <w:b w:val="0"/>
              <w:bCs w:val="0"/>
              <w:sz w:val="22"/>
              <w:szCs w:val="22"/>
              <w:lang w:eastAsia="ro-RO"/>
            </w:rPr>
          </w:pPr>
          <w:hyperlink w:anchor="_Toc159839981" w:history="1">
            <w:r w:rsidR="00C83CEE" w:rsidRPr="004C0F7D">
              <w:rPr>
                <w:rStyle w:val="Hyperlink"/>
                <w:rFonts w:asciiTheme="minorHAnsi" w:hAnsiTheme="minorHAnsi" w:cstheme="minorHAnsi"/>
                <w:color w:val="auto"/>
                <w:sz w:val="22"/>
                <w:szCs w:val="22"/>
              </w:rPr>
              <w:t>12.</w:t>
            </w:r>
            <w:r w:rsidR="00C83CEE" w:rsidRPr="004C0F7D">
              <w:rPr>
                <w:rFonts w:asciiTheme="minorHAnsi" w:eastAsiaTheme="minorEastAsia" w:hAnsiTheme="minorHAnsi" w:cstheme="minorHAnsi"/>
                <w:b w:val="0"/>
                <w:bCs w:val="0"/>
                <w:sz w:val="22"/>
                <w:szCs w:val="22"/>
                <w:lang w:eastAsia="ro-RO"/>
              </w:rPr>
              <w:tab/>
            </w:r>
            <w:r w:rsidR="00C83CEE" w:rsidRPr="004C0F7D">
              <w:rPr>
                <w:rStyle w:val="Hyperlink"/>
                <w:rFonts w:asciiTheme="minorHAnsi" w:hAnsiTheme="minorHAnsi" w:cstheme="minorHAnsi"/>
                <w:color w:val="auto"/>
                <w:sz w:val="22"/>
                <w:szCs w:val="22"/>
              </w:rPr>
              <w:t>ASPECTE PRIVIND MANAGEMENTUL FINANCIAR</w:t>
            </w:r>
            <w:r w:rsidR="00C83CEE" w:rsidRPr="004C0F7D">
              <w:rPr>
                <w:rFonts w:asciiTheme="minorHAnsi" w:hAnsiTheme="minorHAnsi" w:cstheme="minorHAnsi"/>
                <w:webHidden/>
                <w:sz w:val="22"/>
                <w:szCs w:val="22"/>
              </w:rPr>
              <w:tab/>
            </w:r>
            <w:r w:rsidR="00C83CEE" w:rsidRPr="004C0F7D">
              <w:rPr>
                <w:rFonts w:asciiTheme="minorHAnsi" w:hAnsiTheme="minorHAnsi" w:cstheme="minorHAnsi"/>
                <w:webHidden/>
                <w:sz w:val="22"/>
                <w:szCs w:val="22"/>
              </w:rPr>
              <w:fldChar w:fldCharType="begin"/>
            </w:r>
            <w:r w:rsidR="00C83CEE" w:rsidRPr="004C0F7D">
              <w:rPr>
                <w:rFonts w:asciiTheme="minorHAnsi" w:hAnsiTheme="minorHAnsi" w:cstheme="minorHAnsi"/>
                <w:webHidden/>
                <w:sz w:val="22"/>
                <w:szCs w:val="22"/>
              </w:rPr>
              <w:instrText xml:space="preserve"> PAGEREF _Toc159839981 \h </w:instrText>
            </w:r>
            <w:r w:rsidR="00C83CEE" w:rsidRPr="004C0F7D">
              <w:rPr>
                <w:rFonts w:asciiTheme="minorHAnsi" w:hAnsiTheme="minorHAnsi" w:cstheme="minorHAnsi"/>
                <w:webHidden/>
                <w:sz w:val="22"/>
                <w:szCs w:val="22"/>
              </w:rPr>
            </w:r>
            <w:r w:rsidR="00C83CEE" w:rsidRPr="004C0F7D">
              <w:rPr>
                <w:rFonts w:asciiTheme="minorHAnsi" w:hAnsiTheme="minorHAnsi" w:cstheme="minorHAnsi"/>
                <w:webHidden/>
                <w:sz w:val="22"/>
                <w:szCs w:val="22"/>
              </w:rPr>
              <w:fldChar w:fldCharType="separate"/>
            </w:r>
            <w:r w:rsidR="00090F1A">
              <w:rPr>
                <w:rFonts w:asciiTheme="minorHAnsi" w:hAnsiTheme="minorHAnsi" w:cstheme="minorHAnsi"/>
                <w:webHidden/>
                <w:sz w:val="22"/>
                <w:szCs w:val="22"/>
              </w:rPr>
              <w:t>85</w:t>
            </w:r>
            <w:r w:rsidR="00C83CEE" w:rsidRPr="004C0F7D">
              <w:rPr>
                <w:rFonts w:asciiTheme="minorHAnsi" w:hAnsiTheme="minorHAnsi" w:cstheme="minorHAnsi"/>
                <w:webHidden/>
                <w:sz w:val="22"/>
                <w:szCs w:val="22"/>
              </w:rPr>
              <w:fldChar w:fldCharType="end"/>
            </w:r>
          </w:hyperlink>
        </w:p>
        <w:p w14:paraId="303E6340" w14:textId="02B4404F" w:rsidR="00C83CEE" w:rsidRPr="004C0F7D" w:rsidRDefault="00450EE4">
          <w:pPr>
            <w:pStyle w:val="TOC2"/>
            <w:rPr>
              <w:rFonts w:asciiTheme="minorHAnsi" w:eastAsiaTheme="minorEastAsia" w:hAnsiTheme="minorHAnsi" w:cstheme="minorHAnsi"/>
              <w:noProof/>
              <w:sz w:val="22"/>
              <w:szCs w:val="22"/>
              <w:lang w:eastAsia="ro-RO"/>
            </w:rPr>
          </w:pPr>
          <w:hyperlink w:anchor="_Toc159839982" w:history="1">
            <w:r w:rsidR="00C83CEE" w:rsidRPr="004C0F7D">
              <w:rPr>
                <w:rStyle w:val="Hyperlink"/>
                <w:rFonts w:asciiTheme="minorHAnsi" w:hAnsiTheme="minorHAnsi" w:cstheme="minorHAnsi"/>
                <w:noProof/>
                <w:color w:val="auto"/>
                <w:sz w:val="22"/>
                <w:szCs w:val="22"/>
              </w:rPr>
              <w:t>12.1.</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Mecanismul cererilor de prefinanțare</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_Toc159839982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85</w:t>
            </w:r>
            <w:r w:rsidR="00C83CEE" w:rsidRPr="004C0F7D">
              <w:rPr>
                <w:rFonts w:asciiTheme="minorHAnsi" w:hAnsiTheme="minorHAnsi" w:cstheme="minorHAnsi"/>
                <w:noProof/>
                <w:webHidden/>
                <w:sz w:val="22"/>
                <w:szCs w:val="22"/>
              </w:rPr>
              <w:fldChar w:fldCharType="end"/>
            </w:r>
          </w:hyperlink>
        </w:p>
        <w:p w14:paraId="64725907" w14:textId="0A2EC12C" w:rsidR="00C83CEE" w:rsidRPr="004C0F7D" w:rsidRDefault="00450EE4">
          <w:pPr>
            <w:pStyle w:val="TOC2"/>
            <w:rPr>
              <w:rFonts w:asciiTheme="minorHAnsi" w:eastAsiaTheme="minorEastAsia" w:hAnsiTheme="minorHAnsi" w:cstheme="minorHAnsi"/>
              <w:noProof/>
              <w:sz w:val="22"/>
              <w:szCs w:val="22"/>
              <w:lang w:eastAsia="ro-RO"/>
            </w:rPr>
          </w:pPr>
          <w:hyperlink w:anchor="_Toc159839983" w:history="1">
            <w:r w:rsidR="00C83CEE" w:rsidRPr="004C0F7D">
              <w:rPr>
                <w:rStyle w:val="Hyperlink"/>
                <w:rFonts w:asciiTheme="minorHAnsi" w:hAnsiTheme="minorHAnsi" w:cstheme="minorHAnsi"/>
                <w:noProof/>
                <w:color w:val="auto"/>
                <w:sz w:val="22"/>
                <w:szCs w:val="22"/>
              </w:rPr>
              <w:t>12.2.</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Mecanismul cererilor de plată</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_Toc159839983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85</w:t>
            </w:r>
            <w:r w:rsidR="00C83CEE" w:rsidRPr="004C0F7D">
              <w:rPr>
                <w:rFonts w:asciiTheme="minorHAnsi" w:hAnsiTheme="minorHAnsi" w:cstheme="minorHAnsi"/>
                <w:noProof/>
                <w:webHidden/>
                <w:sz w:val="22"/>
                <w:szCs w:val="22"/>
              </w:rPr>
              <w:fldChar w:fldCharType="end"/>
            </w:r>
          </w:hyperlink>
        </w:p>
        <w:p w14:paraId="11CE4606" w14:textId="536386C9" w:rsidR="00C83CEE" w:rsidRPr="004C0F7D" w:rsidRDefault="00450EE4">
          <w:pPr>
            <w:pStyle w:val="TOC2"/>
            <w:rPr>
              <w:rFonts w:asciiTheme="minorHAnsi" w:eastAsiaTheme="minorEastAsia" w:hAnsiTheme="minorHAnsi" w:cstheme="minorHAnsi"/>
              <w:noProof/>
              <w:sz w:val="22"/>
              <w:szCs w:val="22"/>
              <w:lang w:eastAsia="ro-RO"/>
            </w:rPr>
          </w:pPr>
          <w:hyperlink w:anchor="_Toc159839984" w:history="1">
            <w:r w:rsidR="00C83CEE" w:rsidRPr="004C0F7D">
              <w:rPr>
                <w:rStyle w:val="Hyperlink"/>
                <w:rFonts w:asciiTheme="minorHAnsi" w:hAnsiTheme="minorHAnsi" w:cstheme="minorHAnsi"/>
                <w:noProof/>
                <w:color w:val="auto"/>
                <w:sz w:val="22"/>
                <w:szCs w:val="22"/>
              </w:rPr>
              <w:t>12.3.</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Mecanismul cererilor de rambursare</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_Toc159839984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86</w:t>
            </w:r>
            <w:r w:rsidR="00C83CEE" w:rsidRPr="004C0F7D">
              <w:rPr>
                <w:rFonts w:asciiTheme="minorHAnsi" w:hAnsiTheme="minorHAnsi" w:cstheme="minorHAnsi"/>
                <w:noProof/>
                <w:webHidden/>
                <w:sz w:val="22"/>
                <w:szCs w:val="22"/>
              </w:rPr>
              <w:fldChar w:fldCharType="end"/>
            </w:r>
          </w:hyperlink>
        </w:p>
        <w:p w14:paraId="31611DE9" w14:textId="47643AD4" w:rsidR="00C83CEE" w:rsidRPr="004C0F7D" w:rsidRDefault="00450EE4">
          <w:pPr>
            <w:pStyle w:val="TOC2"/>
            <w:rPr>
              <w:rFonts w:asciiTheme="minorHAnsi" w:eastAsiaTheme="minorEastAsia" w:hAnsiTheme="minorHAnsi" w:cstheme="minorHAnsi"/>
              <w:noProof/>
              <w:sz w:val="22"/>
              <w:szCs w:val="22"/>
              <w:lang w:eastAsia="ro-RO"/>
            </w:rPr>
          </w:pPr>
          <w:hyperlink w:anchor="_Toc159839985" w:history="1">
            <w:r w:rsidR="00C83CEE" w:rsidRPr="004C0F7D">
              <w:rPr>
                <w:rStyle w:val="Hyperlink"/>
                <w:rFonts w:asciiTheme="minorHAnsi" w:hAnsiTheme="minorHAnsi" w:cstheme="minorHAnsi"/>
                <w:noProof/>
                <w:color w:val="auto"/>
                <w:sz w:val="22"/>
                <w:szCs w:val="22"/>
                <w:lang w:val="en-US"/>
              </w:rPr>
              <w:t>12.4.</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Graficul cererilor de prefinanţare</w:t>
            </w:r>
            <w:r w:rsidR="00C83CEE" w:rsidRPr="004C0F7D">
              <w:rPr>
                <w:rStyle w:val="Hyperlink"/>
                <w:rFonts w:asciiTheme="minorHAnsi" w:hAnsiTheme="minorHAnsi" w:cstheme="minorHAnsi"/>
                <w:noProof/>
                <w:color w:val="auto"/>
                <w:sz w:val="22"/>
                <w:szCs w:val="22"/>
                <w:lang w:val="en-US"/>
              </w:rPr>
              <w:t>/plat</w:t>
            </w:r>
            <w:r w:rsidR="00C83CEE" w:rsidRPr="004C0F7D">
              <w:rPr>
                <w:rStyle w:val="Hyperlink"/>
                <w:rFonts w:asciiTheme="minorHAnsi" w:hAnsiTheme="minorHAnsi" w:cstheme="minorHAnsi"/>
                <w:noProof/>
                <w:color w:val="auto"/>
                <w:sz w:val="22"/>
                <w:szCs w:val="22"/>
              </w:rPr>
              <w:t>ă</w:t>
            </w:r>
            <w:r w:rsidR="00C83CEE" w:rsidRPr="004C0F7D">
              <w:rPr>
                <w:rStyle w:val="Hyperlink"/>
                <w:rFonts w:asciiTheme="minorHAnsi" w:hAnsiTheme="minorHAnsi" w:cstheme="minorHAnsi"/>
                <w:noProof/>
                <w:color w:val="auto"/>
                <w:sz w:val="22"/>
                <w:szCs w:val="22"/>
                <w:lang w:val="en-US"/>
              </w:rPr>
              <w:t>/rambursare</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_Toc159839985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86</w:t>
            </w:r>
            <w:r w:rsidR="00C83CEE" w:rsidRPr="004C0F7D">
              <w:rPr>
                <w:rFonts w:asciiTheme="minorHAnsi" w:hAnsiTheme="minorHAnsi" w:cstheme="minorHAnsi"/>
                <w:noProof/>
                <w:webHidden/>
                <w:sz w:val="22"/>
                <w:szCs w:val="22"/>
              </w:rPr>
              <w:fldChar w:fldCharType="end"/>
            </w:r>
          </w:hyperlink>
        </w:p>
        <w:p w14:paraId="75C5434A" w14:textId="6A7A88D3" w:rsidR="00C83CEE" w:rsidRPr="004C0F7D" w:rsidRDefault="00450EE4">
          <w:pPr>
            <w:pStyle w:val="TOC2"/>
            <w:rPr>
              <w:rFonts w:asciiTheme="minorHAnsi" w:eastAsiaTheme="minorEastAsia" w:hAnsiTheme="minorHAnsi" w:cstheme="minorHAnsi"/>
              <w:noProof/>
              <w:sz w:val="22"/>
              <w:szCs w:val="22"/>
              <w:lang w:eastAsia="ro-RO"/>
            </w:rPr>
          </w:pPr>
          <w:hyperlink w:anchor="_Toc159839986" w:history="1">
            <w:r w:rsidR="00C83CEE" w:rsidRPr="004C0F7D">
              <w:rPr>
                <w:rStyle w:val="Hyperlink"/>
                <w:rFonts w:asciiTheme="minorHAnsi" w:hAnsiTheme="minorHAnsi" w:cstheme="minorHAnsi"/>
                <w:noProof/>
                <w:color w:val="auto"/>
                <w:sz w:val="22"/>
                <w:szCs w:val="22"/>
              </w:rPr>
              <w:t>12.5.</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lang w:val="en-US"/>
              </w:rPr>
              <w:t>Vizitele la fa</w:t>
            </w:r>
            <w:r w:rsidR="00C83CEE" w:rsidRPr="004C0F7D">
              <w:rPr>
                <w:rStyle w:val="Hyperlink"/>
                <w:rFonts w:asciiTheme="minorHAnsi" w:hAnsiTheme="minorHAnsi" w:cstheme="minorHAnsi"/>
                <w:noProof/>
                <w:color w:val="auto"/>
                <w:sz w:val="22"/>
                <w:szCs w:val="22"/>
              </w:rPr>
              <w:t>ţa locului</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_Toc159839986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87</w:t>
            </w:r>
            <w:r w:rsidR="00C83CEE" w:rsidRPr="004C0F7D">
              <w:rPr>
                <w:rFonts w:asciiTheme="minorHAnsi" w:hAnsiTheme="minorHAnsi" w:cstheme="minorHAnsi"/>
                <w:noProof/>
                <w:webHidden/>
                <w:sz w:val="22"/>
                <w:szCs w:val="22"/>
              </w:rPr>
              <w:fldChar w:fldCharType="end"/>
            </w:r>
          </w:hyperlink>
        </w:p>
        <w:p w14:paraId="2BB3714F" w14:textId="220C55E3" w:rsidR="00C83CEE" w:rsidRPr="004C0F7D" w:rsidRDefault="00450EE4">
          <w:pPr>
            <w:pStyle w:val="TOC1"/>
            <w:rPr>
              <w:rFonts w:asciiTheme="minorHAnsi" w:eastAsiaTheme="minorEastAsia" w:hAnsiTheme="minorHAnsi" w:cstheme="minorHAnsi"/>
              <w:b w:val="0"/>
              <w:bCs w:val="0"/>
              <w:sz w:val="22"/>
              <w:szCs w:val="22"/>
              <w:lang w:eastAsia="ro-RO"/>
            </w:rPr>
          </w:pPr>
          <w:hyperlink w:anchor="_Toc159839987" w:history="1">
            <w:r w:rsidR="00C83CEE" w:rsidRPr="004C0F7D">
              <w:rPr>
                <w:rStyle w:val="Hyperlink"/>
                <w:rFonts w:asciiTheme="minorHAnsi" w:hAnsiTheme="minorHAnsi" w:cstheme="minorHAnsi"/>
                <w:color w:val="auto"/>
                <w:sz w:val="22"/>
                <w:szCs w:val="22"/>
              </w:rPr>
              <w:t>13.</w:t>
            </w:r>
            <w:r w:rsidR="00C83CEE" w:rsidRPr="004C0F7D">
              <w:rPr>
                <w:rFonts w:asciiTheme="minorHAnsi" w:eastAsiaTheme="minorEastAsia" w:hAnsiTheme="minorHAnsi" w:cstheme="minorHAnsi"/>
                <w:b w:val="0"/>
                <w:bCs w:val="0"/>
                <w:sz w:val="22"/>
                <w:szCs w:val="22"/>
                <w:lang w:eastAsia="ro-RO"/>
              </w:rPr>
              <w:tab/>
            </w:r>
            <w:r w:rsidR="00C83CEE" w:rsidRPr="004C0F7D">
              <w:rPr>
                <w:rStyle w:val="Hyperlink"/>
                <w:rFonts w:asciiTheme="minorHAnsi" w:hAnsiTheme="minorHAnsi" w:cstheme="minorHAnsi"/>
                <w:color w:val="auto"/>
                <w:sz w:val="22"/>
                <w:szCs w:val="22"/>
              </w:rPr>
              <w:t>MODIFICAREA GHIDULUI SOLICITANTULUI</w:t>
            </w:r>
            <w:r w:rsidR="00C83CEE" w:rsidRPr="004C0F7D">
              <w:rPr>
                <w:rFonts w:asciiTheme="minorHAnsi" w:hAnsiTheme="minorHAnsi" w:cstheme="minorHAnsi"/>
                <w:webHidden/>
                <w:sz w:val="22"/>
                <w:szCs w:val="22"/>
              </w:rPr>
              <w:tab/>
            </w:r>
            <w:r w:rsidR="00C83CEE" w:rsidRPr="004C0F7D">
              <w:rPr>
                <w:rFonts w:asciiTheme="minorHAnsi" w:hAnsiTheme="minorHAnsi" w:cstheme="minorHAnsi"/>
                <w:webHidden/>
                <w:sz w:val="22"/>
                <w:szCs w:val="22"/>
              </w:rPr>
              <w:fldChar w:fldCharType="begin"/>
            </w:r>
            <w:r w:rsidR="00C83CEE" w:rsidRPr="004C0F7D">
              <w:rPr>
                <w:rFonts w:asciiTheme="minorHAnsi" w:hAnsiTheme="minorHAnsi" w:cstheme="minorHAnsi"/>
                <w:webHidden/>
                <w:sz w:val="22"/>
                <w:szCs w:val="22"/>
              </w:rPr>
              <w:instrText xml:space="preserve"> PAGEREF _Toc159839987 \h </w:instrText>
            </w:r>
            <w:r w:rsidR="00C83CEE" w:rsidRPr="004C0F7D">
              <w:rPr>
                <w:rFonts w:asciiTheme="minorHAnsi" w:hAnsiTheme="minorHAnsi" w:cstheme="minorHAnsi"/>
                <w:webHidden/>
                <w:sz w:val="22"/>
                <w:szCs w:val="22"/>
              </w:rPr>
            </w:r>
            <w:r w:rsidR="00C83CEE" w:rsidRPr="004C0F7D">
              <w:rPr>
                <w:rFonts w:asciiTheme="minorHAnsi" w:hAnsiTheme="minorHAnsi" w:cstheme="minorHAnsi"/>
                <w:webHidden/>
                <w:sz w:val="22"/>
                <w:szCs w:val="22"/>
              </w:rPr>
              <w:fldChar w:fldCharType="separate"/>
            </w:r>
            <w:r w:rsidR="00090F1A">
              <w:rPr>
                <w:rFonts w:asciiTheme="minorHAnsi" w:hAnsiTheme="minorHAnsi" w:cstheme="minorHAnsi"/>
                <w:webHidden/>
                <w:sz w:val="22"/>
                <w:szCs w:val="22"/>
              </w:rPr>
              <w:t>87</w:t>
            </w:r>
            <w:r w:rsidR="00C83CEE" w:rsidRPr="004C0F7D">
              <w:rPr>
                <w:rFonts w:asciiTheme="minorHAnsi" w:hAnsiTheme="minorHAnsi" w:cstheme="minorHAnsi"/>
                <w:webHidden/>
                <w:sz w:val="22"/>
                <w:szCs w:val="22"/>
              </w:rPr>
              <w:fldChar w:fldCharType="end"/>
            </w:r>
          </w:hyperlink>
        </w:p>
        <w:p w14:paraId="1E0EAE41" w14:textId="30B3EE52" w:rsidR="00C83CEE" w:rsidRPr="004C0F7D" w:rsidRDefault="00450EE4">
          <w:pPr>
            <w:pStyle w:val="TOC2"/>
            <w:rPr>
              <w:rFonts w:asciiTheme="minorHAnsi" w:eastAsiaTheme="minorEastAsia" w:hAnsiTheme="minorHAnsi" w:cstheme="minorHAnsi"/>
              <w:noProof/>
              <w:sz w:val="22"/>
              <w:szCs w:val="22"/>
              <w:lang w:eastAsia="ro-RO"/>
            </w:rPr>
          </w:pPr>
          <w:hyperlink w:anchor="_Toc159839988" w:history="1">
            <w:r w:rsidR="00C83CEE" w:rsidRPr="004C0F7D">
              <w:rPr>
                <w:rStyle w:val="Hyperlink"/>
                <w:rFonts w:asciiTheme="minorHAnsi" w:hAnsiTheme="minorHAnsi" w:cstheme="minorHAnsi"/>
                <w:noProof/>
                <w:color w:val="auto"/>
                <w:sz w:val="22"/>
                <w:szCs w:val="22"/>
              </w:rPr>
              <w:t>13.1.</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Aspectele care pot face obiectul modificărilor prevederilor ghidului solicitantului</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_Toc159839988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87</w:t>
            </w:r>
            <w:r w:rsidR="00C83CEE" w:rsidRPr="004C0F7D">
              <w:rPr>
                <w:rFonts w:asciiTheme="minorHAnsi" w:hAnsiTheme="minorHAnsi" w:cstheme="minorHAnsi"/>
                <w:noProof/>
                <w:webHidden/>
                <w:sz w:val="22"/>
                <w:szCs w:val="22"/>
              </w:rPr>
              <w:fldChar w:fldCharType="end"/>
            </w:r>
          </w:hyperlink>
        </w:p>
        <w:p w14:paraId="343FC330" w14:textId="52DC5986" w:rsidR="00C83CEE" w:rsidRPr="004C0F7D" w:rsidRDefault="00450EE4">
          <w:pPr>
            <w:pStyle w:val="TOC2"/>
            <w:rPr>
              <w:rFonts w:asciiTheme="minorHAnsi" w:eastAsiaTheme="minorEastAsia" w:hAnsiTheme="minorHAnsi" w:cstheme="minorHAnsi"/>
              <w:noProof/>
              <w:sz w:val="22"/>
              <w:szCs w:val="22"/>
              <w:lang w:eastAsia="ro-RO"/>
            </w:rPr>
          </w:pPr>
          <w:hyperlink w:anchor="_Toc159839989" w:history="1">
            <w:r w:rsidR="00C83CEE" w:rsidRPr="004C0F7D">
              <w:rPr>
                <w:rStyle w:val="Hyperlink"/>
                <w:rFonts w:asciiTheme="minorHAnsi" w:hAnsiTheme="minorHAnsi" w:cstheme="minorHAnsi"/>
                <w:noProof/>
                <w:color w:val="auto"/>
                <w:sz w:val="22"/>
                <w:szCs w:val="22"/>
              </w:rPr>
              <w:t>13.2.</w:t>
            </w:r>
            <w:r w:rsidR="00C83CEE" w:rsidRPr="004C0F7D">
              <w:rPr>
                <w:rFonts w:asciiTheme="minorHAnsi" w:eastAsiaTheme="minorEastAsia" w:hAnsiTheme="minorHAnsi" w:cstheme="minorHAnsi"/>
                <w:noProof/>
                <w:sz w:val="22"/>
                <w:szCs w:val="22"/>
                <w:lang w:eastAsia="ro-RO"/>
              </w:rPr>
              <w:tab/>
            </w:r>
            <w:r w:rsidR="00C83CEE" w:rsidRPr="004C0F7D">
              <w:rPr>
                <w:rStyle w:val="Hyperlink"/>
                <w:rFonts w:asciiTheme="minorHAnsi" w:hAnsiTheme="minorHAnsi" w:cstheme="minorHAnsi"/>
                <w:noProof/>
                <w:color w:val="auto"/>
                <w:sz w:val="22"/>
                <w:szCs w:val="22"/>
              </w:rPr>
              <w:t>Condiții privind aplicarea modificărilor pentru cererile de finanțare aflate în procesul de selecție (condiții tranzitorii)</w:t>
            </w:r>
            <w:r w:rsidR="00C83CEE" w:rsidRPr="004C0F7D">
              <w:rPr>
                <w:rFonts w:asciiTheme="minorHAnsi" w:hAnsiTheme="minorHAnsi" w:cstheme="minorHAnsi"/>
                <w:noProof/>
                <w:webHidden/>
                <w:sz w:val="22"/>
                <w:szCs w:val="22"/>
              </w:rPr>
              <w:tab/>
            </w:r>
            <w:r w:rsidR="00C83CEE" w:rsidRPr="004C0F7D">
              <w:rPr>
                <w:rFonts w:asciiTheme="minorHAnsi" w:hAnsiTheme="minorHAnsi" w:cstheme="minorHAnsi"/>
                <w:noProof/>
                <w:webHidden/>
                <w:sz w:val="22"/>
                <w:szCs w:val="22"/>
              </w:rPr>
              <w:fldChar w:fldCharType="begin"/>
            </w:r>
            <w:r w:rsidR="00C83CEE" w:rsidRPr="004C0F7D">
              <w:rPr>
                <w:rFonts w:asciiTheme="minorHAnsi" w:hAnsiTheme="minorHAnsi" w:cstheme="minorHAnsi"/>
                <w:noProof/>
                <w:webHidden/>
                <w:sz w:val="22"/>
                <w:szCs w:val="22"/>
              </w:rPr>
              <w:instrText xml:space="preserve"> PAGEREF _Toc159839989 \h </w:instrText>
            </w:r>
            <w:r w:rsidR="00C83CEE" w:rsidRPr="004C0F7D">
              <w:rPr>
                <w:rFonts w:asciiTheme="minorHAnsi" w:hAnsiTheme="minorHAnsi" w:cstheme="minorHAnsi"/>
                <w:noProof/>
                <w:webHidden/>
                <w:sz w:val="22"/>
                <w:szCs w:val="22"/>
              </w:rPr>
            </w:r>
            <w:r w:rsidR="00C83CEE" w:rsidRPr="004C0F7D">
              <w:rPr>
                <w:rFonts w:asciiTheme="minorHAnsi" w:hAnsiTheme="minorHAnsi" w:cstheme="minorHAnsi"/>
                <w:noProof/>
                <w:webHidden/>
                <w:sz w:val="22"/>
                <w:szCs w:val="22"/>
              </w:rPr>
              <w:fldChar w:fldCharType="separate"/>
            </w:r>
            <w:r w:rsidR="00090F1A">
              <w:rPr>
                <w:rFonts w:asciiTheme="minorHAnsi" w:hAnsiTheme="minorHAnsi" w:cstheme="minorHAnsi"/>
                <w:noProof/>
                <w:webHidden/>
                <w:sz w:val="22"/>
                <w:szCs w:val="22"/>
              </w:rPr>
              <w:t>87</w:t>
            </w:r>
            <w:r w:rsidR="00C83CEE" w:rsidRPr="004C0F7D">
              <w:rPr>
                <w:rFonts w:asciiTheme="minorHAnsi" w:hAnsiTheme="minorHAnsi" w:cstheme="minorHAnsi"/>
                <w:noProof/>
                <w:webHidden/>
                <w:sz w:val="22"/>
                <w:szCs w:val="22"/>
              </w:rPr>
              <w:fldChar w:fldCharType="end"/>
            </w:r>
          </w:hyperlink>
        </w:p>
        <w:p w14:paraId="0D2FDE89" w14:textId="7E869DF4" w:rsidR="00C83CEE" w:rsidRPr="004C0F7D" w:rsidRDefault="00450EE4">
          <w:pPr>
            <w:pStyle w:val="TOC1"/>
            <w:rPr>
              <w:rFonts w:asciiTheme="minorHAnsi" w:eastAsiaTheme="minorEastAsia" w:hAnsiTheme="minorHAnsi" w:cstheme="minorHAnsi"/>
              <w:b w:val="0"/>
              <w:bCs w:val="0"/>
              <w:sz w:val="22"/>
              <w:szCs w:val="22"/>
              <w:lang w:eastAsia="ro-RO"/>
            </w:rPr>
          </w:pPr>
          <w:hyperlink w:anchor="_Toc159839990" w:history="1">
            <w:r w:rsidR="00C83CEE" w:rsidRPr="004C0F7D">
              <w:rPr>
                <w:rStyle w:val="Hyperlink"/>
                <w:rFonts w:asciiTheme="minorHAnsi" w:hAnsiTheme="minorHAnsi" w:cstheme="minorHAnsi"/>
                <w:color w:val="auto"/>
                <w:sz w:val="22"/>
                <w:szCs w:val="22"/>
              </w:rPr>
              <w:t>14.</w:t>
            </w:r>
            <w:r w:rsidR="00C83CEE" w:rsidRPr="004C0F7D">
              <w:rPr>
                <w:rFonts w:asciiTheme="minorHAnsi" w:eastAsiaTheme="minorEastAsia" w:hAnsiTheme="minorHAnsi" w:cstheme="minorHAnsi"/>
                <w:b w:val="0"/>
                <w:bCs w:val="0"/>
                <w:sz w:val="22"/>
                <w:szCs w:val="22"/>
                <w:lang w:eastAsia="ro-RO"/>
              </w:rPr>
              <w:tab/>
            </w:r>
            <w:r w:rsidR="00C83CEE" w:rsidRPr="004C0F7D">
              <w:rPr>
                <w:rStyle w:val="Hyperlink"/>
                <w:rFonts w:asciiTheme="minorHAnsi" w:hAnsiTheme="minorHAnsi" w:cstheme="minorHAnsi"/>
                <w:color w:val="auto"/>
                <w:sz w:val="22"/>
                <w:szCs w:val="22"/>
              </w:rPr>
              <w:t>ANEXE</w:t>
            </w:r>
            <w:r w:rsidR="00C83CEE" w:rsidRPr="004C0F7D">
              <w:rPr>
                <w:rFonts w:asciiTheme="minorHAnsi" w:hAnsiTheme="minorHAnsi" w:cstheme="minorHAnsi"/>
                <w:webHidden/>
                <w:sz w:val="22"/>
                <w:szCs w:val="22"/>
              </w:rPr>
              <w:tab/>
            </w:r>
            <w:r w:rsidR="00C83CEE" w:rsidRPr="004C0F7D">
              <w:rPr>
                <w:rFonts w:asciiTheme="minorHAnsi" w:hAnsiTheme="minorHAnsi" w:cstheme="minorHAnsi"/>
                <w:webHidden/>
                <w:sz w:val="22"/>
                <w:szCs w:val="22"/>
              </w:rPr>
              <w:fldChar w:fldCharType="begin"/>
            </w:r>
            <w:r w:rsidR="00C83CEE" w:rsidRPr="004C0F7D">
              <w:rPr>
                <w:rFonts w:asciiTheme="minorHAnsi" w:hAnsiTheme="minorHAnsi" w:cstheme="minorHAnsi"/>
                <w:webHidden/>
                <w:sz w:val="22"/>
                <w:szCs w:val="22"/>
              </w:rPr>
              <w:instrText xml:space="preserve"> PAGEREF _Toc159839990 \h </w:instrText>
            </w:r>
            <w:r w:rsidR="00C83CEE" w:rsidRPr="004C0F7D">
              <w:rPr>
                <w:rFonts w:asciiTheme="minorHAnsi" w:hAnsiTheme="minorHAnsi" w:cstheme="minorHAnsi"/>
                <w:webHidden/>
                <w:sz w:val="22"/>
                <w:szCs w:val="22"/>
              </w:rPr>
            </w:r>
            <w:r w:rsidR="00C83CEE" w:rsidRPr="004C0F7D">
              <w:rPr>
                <w:rFonts w:asciiTheme="minorHAnsi" w:hAnsiTheme="minorHAnsi" w:cstheme="minorHAnsi"/>
                <w:webHidden/>
                <w:sz w:val="22"/>
                <w:szCs w:val="22"/>
              </w:rPr>
              <w:fldChar w:fldCharType="separate"/>
            </w:r>
            <w:r w:rsidR="00090F1A">
              <w:rPr>
                <w:rFonts w:asciiTheme="minorHAnsi" w:hAnsiTheme="minorHAnsi" w:cstheme="minorHAnsi"/>
                <w:webHidden/>
                <w:sz w:val="22"/>
                <w:szCs w:val="22"/>
              </w:rPr>
              <w:t>88</w:t>
            </w:r>
            <w:r w:rsidR="00C83CEE" w:rsidRPr="004C0F7D">
              <w:rPr>
                <w:rFonts w:asciiTheme="minorHAnsi" w:hAnsiTheme="minorHAnsi" w:cstheme="minorHAnsi"/>
                <w:webHidden/>
                <w:sz w:val="22"/>
                <w:szCs w:val="22"/>
              </w:rPr>
              <w:fldChar w:fldCharType="end"/>
            </w:r>
          </w:hyperlink>
        </w:p>
        <w:p w14:paraId="047F3B82" w14:textId="14F7FD1D" w:rsidR="008602F9" w:rsidRPr="004C0F7D" w:rsidRDefault="00AF2842">
          <w:pPr>
            <w:rPr>
              <w:rFonts w:asciiTheme="minorHAnsi" w:hAnsiTheme="minorHAnsi" w:cstheme="minorHAnsi"/>
              <w:b/>
              <w:bCs/>
              <w:sz w:val="22"/>
              <w:szCs w:val="22"/>
            </w:rPr>
          </w:pPr>
          <w:r w:rsidRPr="004C0F7D">
            <w:rPr>
              <w:rFonts w:asciiTheme="minorHAnsi" w:hAnsiTheme="minorHAnsi" w:cstheme="minorHAnsi"/>
              <w:b/>
              <w:bCs/>
              <w:sz w:val="22"/>
              <w:szCs w:val="22"/>
            </w:rPr>
            <w:fldChar w:fldCharType="end"/>
          </w:r>
        </w:p>
        <w:p w14:paraId="36240AF4" w14:textId="77777777" w:rsidR="008602F9" w:rsidRPr="004C0F7D" w:rsidRDefault="008602F9">
          <w:pPr>
            <w:rPr>
              <w:rFonts w:asciiTheme="minorHAnsi" w:hAnsiTheme="minorHAnsi" w:cstheme="minorHAnsi"/>
              <w:b/>
              <w:bCs/>
              <w:sz w:val="22"/>
              <w:szCs w:val="22"/>
            </w:rPr>
          </w:pPr>
        </w:p>
        <w:p w14:paraId="52D8E5E1" w14:textId="57E692CF" w:rsidR="00A449A7" w:rsidRPr="004C0F7D" w:rsidRDefault="00450EE4">
          <w:pPr>
            <w:rPr>
              <w:rFonts w:asciiTheme="minorHAnsi" w:hAnsiTheme="minorHAnsi" w:cstheme="minorHAnsi"/>
              <w:bCs/>
              <w:sz w:val="22"/>
              <w:szCs w:val="22"/>
            </w:rPr>
          </w:pPr>
        </w:p>
      </w:sdtContent>
    </w:sdt>
    <w:p w14:paraId="439AE9DD" w14:textId="290A94E2" w:rsidR="002D2F53" w:rsidRPr="004C0F7D" w:rsidRDefault="002D2F53" w:rsidP="002D2F53">
      <w:pPr>
        <w:rPr>
          <w:rFonts w:asciiTheme="minorHAnsi" w:hAnsiTheme="minorHAnsi" w:cstheme="minorHAnsi"/>
          <w:bCs/>
          <w:sz w:val="22"/>
          <w:szCs w:val="22"/>
        </w:rPr>
      </w:pPr>
    </w:p>
    <w:p w14:paraId="15FE7487" w14:textId="4219EB3C" w:rsidR="002D2F53" w:rsidRPr="004C0F7D" w:rsidRDefault="002D2F53" w:rsidP="002D2F53">
      <w:pPr>
        <w:tabs>
          <w:tab w:val="left" w:pos="1877"/>
        </w:tabs>
        <w:rPr>
          <w:rFonts w:asciiTheme="minorHAnsi" w:hAnsiTheme="minorHAnsi" w:cstheme="minorHAnsi"/>
          <w:sz w:val="22"/>
          <w:szCs w:val="22"/>
        </w:rPr>
      </w:pPr>
      <w:r w:rsidRPr="004C0F7D">
        <w:rPr>
          <w:rFonts w:asciiTheme="minorHAnsi" w:hAnsiTheme="minorHAnsi" w:cstheme="minorHAnsi"/>
          <w:sz w:val="22"/>
          <w:szCs w:val="22"/>
        </w:rPr>
        <w:tab/>
      </w:r>
    </w:p>
    <w:p w14:paraId="7D72C0B8" w14:textId="77777777" w:rsidR="00B75AD0" w:rsidRPr="004C0F7D" w:rsidRDefault="00B75AD0" w:rsidP="002D2F53">
      <w:pPr>
        <w:tabs>
          <w:tab w:val="left" w:pos="1877"/>
        </w:tabs>
        <w:rPr>
          <w:rFonts w:asciiTheme="minorHAnsi" w:hAnsiTheme="minorHAnsi" w:cstheme="minorHAnsi"/>
          <w:sz w:val="22"/>
          <w:szCs w:val="22"/>
        </w:rPr>
      </w:pPr>
    </w:p>
    <w:p w14:paraId="5AF4A5C0" w14:textId="77777777" w:rsidR="007871CA" w:rsidRPr="004C0F7D" w:rsidRDefault="007871CA" w:rsidP="002D2F53">
      <w:pPr>
        <w:tabs>
          <w:tab w:val="left" w:pos="1877"/>
        </w:tabs>
        <w:rPr>
          <w:rFonts w:asciiTheme="minorHAnsi" w:hAnsiTheme="minorHAnsi" w:cstheme="minorHAnsi"/>
          <w:sz w:val="22"/>
          <w:szCs w:val="22"/>
        </w:rPr>
      </w:pPr>
    </w:p>
    <w:p w14:paraId="3FF9F9A5" w14:textId="77777777" w:rsidR="007871CA" w:rsidRPr="004C0F7D" w:rsidRDefault="007871CA" w:rsidP="002D2F53">
      <w:pPr>
        <w:tabs>
          <w:tab w:val="left" w:pos="1877"/>
        </w:tabs>
        <w:rPr>
          <w:rFonts w:asciiTheme="minorHAnsi" w:hAnsiTheme="minorHAnsi" w:cstheme="minorHAnsi"/>
          <w:sz w:val="22"/>
          <w:szCs w:val="22"/>
        </w:rPr>
      </w:pPr>
    </w:p>
    <w:p w14:paraId="73EB009C" w14:textId="77777777" w:rsidR="007871CA" w:rsidRPr="004C0F7D" w:rsidRDefault="007871CA" w:rsidP="002D2F53">
      <w:pPr>
        <w:tabs>
          <w:tab w:val="left" w:pos="1877"/>
        </w:tabs>
        <w:rPr>
          <w:rFonts w:asciiTheme="minorHAnsi" w:hAnsiTheme="minorHAnsi" w:cstheme="minorHAnsi"/>
          <w:sz w:val="22"/>
          <w:szCs w:val="22"/>
        </w:rPr>
      </w:pPr>
    </w:p>
    <w:p w14:paraId="1983606D" w14:textId="77777777" w:rsidR="007871CA" w:rsidRPr="004C0F7D" w:rsidRDefault="007871CA" w:rsidP="002D2F53">
      <w:pPr>
        <w:tabs>
          <w:tab w:val="left" w:pos="1877"/>
        </w:tabs>
        <w:rPr>
          <w:rFonts w:asciiTheme="minorHAnsi" w:hAnsiTheme="minorHAnsi" w:cstheme="minorHAnsi"/>
          <w:sz w:val="22"/>
          <w:szCs w:val="22"/>
        </w:rPr>
      </w:pPr>
    </w:p>
    <w:p w14:paraId="601703E5" w14:textId="5917B461" w:rsidR="007871CA" w:rsidRPr="004C0F7D" w:rsidRDefault="007871CA" w:rsidP="002D2F53">
      <w:pPr>
        <w:tabs>
          <w:tab w:val="left" w:pos="1877"/>
        </w:tabs>
        <w:rPr>
          <w:rFonts w:asciiTheme="minorHAnsi" w:hAnsiTheme="minorHAnsi" w:cstheme="minorHAnsi"/>
          <w:sz w:val="22"/>
          <w:szCs w:val="22"/>
        </w:rPr>
      </w:pPr>
    </w:p>
    <w:p w14:paraId="7D6FE5A5" w14:textId="48C9E72C" w:rsidR="00881CBA" w:rsidRPr="004C0F7D" w:rsidRDefault="00881CBA" w:rsidP="002D2F53">
      <w:pPr>
        <w:tabs>
          <w:tab w:val="left" w:pos="1877"/>
        </w:tabs>
        <w:rPr>
          <w:rFonts w:asciiTheme="minorHAnsi" w:hAnsiTheme="minorHAnsi" w:cstheme="minorHAnsi"/>
          <w:sz w:val="22"/>
          <w:szCs w:val="22"/>
        </w:rPr>
      </w:pPr>
    </w:p>
    <w:p w14:paraId="0078D5EF" w14:textId="77777777" w:rsidR="00C83CEE" w:rsidRPr="004C0F7D" w:rsidRDefault="00C83CEE" w:rsidP="002D2F53">
      <w:pPr>
        <w:tabs>
          <w:tab w:val="left" w:pos="1877"/>
        </w:tabs>
        <w:rPr>
          <w:rFonts w:asciiTheme="minorHAnsi" w:hAnsiTheme="minorHAnsi" w:cstheme="minorHAnsi"/>
          <w:sz w:val="22"/>
          <w:szCs w:val="22"/>
        </w:rPr>
      </w:pPr>
    </w:p>
    <w:p w14:paraId="36B3F316" w14:textId="77777777" w:rsidR="00C83CEE" w:rsidRPr="004C0F7D" w:rsidRDefault="00C83CEE" w:rsidP="002D2F53">
      <w:pPr>
        <w:tabs>
          <w:tab w:val="left" w:pos="1877"/>
        </w:tabs>
        <w:rPr>
          <w:rFonts w:asciiTheme="minorHAnsi" w:hAnsiTheme="minorHAnsi" w:cstheme="minorHAnsi"/>
          <w:sz w:val="22"/>
          <w:szCs w:val="22"/>
        </w:rPr>
      </w:pPr>
    </w:p>
    <w:p w14:paraId="308174DA" w14:textId="77777777" w:rsidR="00C83CEE" w:rsidRPr="004C0F7D" w:rsidRDefault="00C83CEE" w:rsidP="002D2F53">
      <w:pPr>
        <w:tabs>
          <w:tab w:val="left" w:pos="1877"/>
        </w:tabs>
        <w:rPr>
          <w:rFonts w:asciiTheme="minorHAnsi" w:hAnsiTheme="minorHAnsi" w:cstheme="minorHAnsi"/>
          <w:sz w:val="22"/>
          <w:szCs w:val="22"/>
        </w:rPr>
      </w:pPr>
    </w:p>
    <w:p w14:paraId="716C96AD" w14:textId="77777777" w:rsidR="00C83CEE" w:rsidRPr="004C0F7D" w:rsidRDefault="00C83CEE" w:rsidP="002D2F53">
      <w:pPr>
        <w:tabs>
          <w:tab w:val="left" w:pos="1877"/>
        </w:tabs>
        <w:rPr>
          <w:rFonts w:asciiTheme="minorHAnsi" w:hAnsiTheme="minorHAnsi" w:cstheme="minorHAnsi"/>
          <w:sz w:val="22"/>
          <w:szCs w:val="22"/>
        </w:rPr>
      </w:pPr>
    </w:p>
    <w:p w14:paraId="6DDD4FA0" w14:textId="77777777" w:rsidR="00C83CEE" w:rsidRPr="004C0F7D" w:rsidRDefault="00C83CEE" w:rsidP="002D2F53">
      <w:pPr>
        <w:tabs>
          <w:tab w:val="left" w:pos="1877"/>
        </w:tabs>
        <w:rPr>
          <w:rFonts w:asciiTheme="minorHAnsi" w:hAnsiTheme="minorHAnsi" w:cstheme="minorHAnsi"/>
          <w:sz w:val="22"/>
          <w:szCs w:val="22"/>
        </w:rPr>
      </w:pPr>
    </w:p>
    <w:p w14:paraId="5E4492CD" w14:textId="77777777" w:rsidR="00C83CEE" w:rsidRPr="004C0F7D" w:rsidRDefault="00C83CEE" w:rsidP="002D2F53">
      <w:pPr>
        <w:tabs>
          <w:tab w:val="left" w:pos="1877"/>
        </w:tabs>
        <w:rPr>
          <w:rFonts w:asciiTheme="minorHAnsi" w:hAnsiTheme="minorHAnsi" w:cstheme="minorHAnsi"/>
          <w:sz w:val="22"/>
          <w:szCs w:val="22"/>
        </w:rPr>
      </w:pPr>
    </w:p>
    <w:p w14:paraId="07C0AF0C" w14:textId="77777777" w:rsidR="00C83CEE" w:rsidRPr="004C0F7D" w:rsidRDefault="00C83CEE" w:rsidP="002D2F53">
      <w:pPr>
        <w:tabs>
          <w:tab w:val="left" w:pos="1877"/>
        </w:tabs>
        <w:rPr>
          <w:rFonts w:asciiTheme="minorHAnsi" w:hAnsiTheme="minorHAnsi" w:cstheme="minorHAnsi"/>
          <w:sz w:val="22"/>
          <w:szCs w:val="22"/>
        </w:rPr>
      </w:pPr>
    </w:p>
    <w:p w14:paraId="06081A68" w14:textId="77777777" w:rsidR="00C83CEE" w:rsidRPr="004C0F7D" w:rsidRDefault="00C83CEE" w:rsidP="002D2F53">
      <w:pPr>
        <w:tabs>
          <w:tab w:val="left" w:pos="1877"/>
        </w:tabs>
        <w:rPr>
          <w:rFonts w:asciiTheme="minorHAnsi" w:hAnsiTheme="minorHAnsi" w:cstheme="minorHAnsi"/>
          <w:sz w:val="22"/>
          <w:szCs w:val="22"/>
        </w:rPr>
      </w:pPr>
    </w:p>
    <w:p w14:paraId="7FE9C059" w14:textId="605E5BD7" w:rsidR="00C83CEE" w:rsidRPr="004C0F7D" w:rsidRDefault="00C83CEE" w:rsidP="002D2F53">
      <w:pPr>
        <w:tabs>
          <w:tab w:val="left" w:pos="1877"/>
        </w:tabs>
        <w:rPr>
          <w:rFonts w:asciiTheme="minorHAnsi" w:hAnsiTheme="minorHAnsi" w:cstheme="minorHAnsi"/>
          <w:sz w:val="22"/>
          <w:szCs w:val="22"/>
        </w:rPr>
      </w:pPr>
    </w:p>
    <w:p w14:paraId="1EF6309B" w14:textId="6B7C6AB4" w:rsidR="00EA7AC9" w:rsidRPr="004C0F7D" w:rsidRDefault="00EA7AC9" w:rsidP="002D2F53">
      <w:pPr>
        <w:tabs>
          <w:tab w:val="left" w:pos="1877"/>
        </w:tabs>
        <w:rPr>
          <w:rFonts w:asciiTheme="minorHAnsi" w:hAnsiTheme="minorHAnsi" w:cstheme="minorHAnsi"/>
          <w:sz w:val="22"/>
          <w:szCs w:val="22"/>
        </w:rPr>
      </w:pPr>
    </w:p>
    <w:p w14:paraId="45851BDB" w14:textId="77777777" w:rsidR="00C83CEE" w:rsidRPr="004C0F7D" w:rsidRDefault="00C83CEE" w:rsidP="002D2F53">
      <w:pPr>
        <w:tabs>
          <w:tab w:val="left" w:pos="1877"/>
        </w:tabs>
        <w:rPr>
          <w:rFonts w:asciiTheme="minorHAnsi" w:hAnsiTheme="minorHAnsi" w:cstheme="minorHAnsi"/>
          <w:sz w:val="22"/>
          <w:szCs w:val="22"/>
        </w:rPr>
      </w:pPr>
    </w:p>
    <w:p w14:paraId="46721476" w14:textId="3F945B91" w:rsidR="008C267D" w:rsidRPr="004C0F7D" w:rsidRDefault="002C0695" w:rsidP="000D4B32">
      <w:pPr>
        <w:pStyle w:val="Heading1"/>
        <w:rPr>
          <w:rFonts w:asciiTheme="minorHAnsi" w:hAnsiTheme="minorHAnsi" w:cstheme="minorHAnsi"/>
          <w:sz w:val="22"/>
          <w:szCs w:val="22"/>
        </w:rPr>
      </w:pPr>
      <w:bookmarkStart w:id="13" w:name="_Toc99376140"/>
      <w:bookmarkStart w:id="14" w:name="_Toc159839890"/>
      <w:r w:rsidRPr="004C0F7D">
        <w:rPr>
          <w:rFonts w:asciiTheme="minorHAnsi" w:hAnsiTheme="minorHAnsi" w:cstheme="minorHAnsi"/>
          <w:sz w:val="22"/>
          <w:szCs w:val="22"/>
        </w:rPr>
        <w:t>PREAMBUL, ABREVIERI ȘI GLOSAR</w:t>
      </w:r>
      <w:bookmarkStart w:id="15" w:name="_Toc99376141"/>
      <w:bookmarkEnd w:id="13"/>
      <w:bookmarkEnd w:id="14"/>
    </w:p>
    <w:p w14:paraId="1DF0A98D" w14:textId="06312EBD" w:rsidR="00B07052" w:rsidRPr="004C0F7D" w:rsidRDefault="002C0695" w:rsidP="00B204DF">
      <w:pPr>
        <w:pStyle w:val="Heading2"/>
        <w:rPr>
          <w:sz w:val="22"/>
          <w:szCs w:val="22"/>
        </w:rPr>
      </w:pPr>
      <w:bookmarkStart w:id="16" w:name="_Toc159839891"/>
      <w:r w:rsidRPr="004C0F7D">
        <w:rPr>
          <w:sz w:val="22"/>
          <w:szCs w:val="22"/>
        </w:rPr>
        <w:t>Preambul</w:t>
      </w:r>
      <w:bookmarkEnd w:id="15"/>
      <w:bookmarkEnd w:id="16"/>
    </w:p>
    <w:p w14:paraId="34A53607" w14:textId="15D7B229" w:rsidR="00CC5146" w:rsidRPr="004C0F7D" w:rsidRDefault="00CC5146" w:rsidP="00BC3B5A">
      <w:pPr>
        <w:jc w:val="both"/>
        <w:rPr>
          <w:rFonts w:asciiTheme="minorHAnsi" w:hAnsiTheme="minorHAnsi" w:cstheme="minorHAnsi"/>
          <w:sz w:val="22"/>
          <w:szCs w:val="22"/>
        </w:rPr>
      </w:pPr>
      <w:r w:rsidRPr="004C0F7D">
        <w:rPr>
          <w:rFonts w:asciiTheme="minorHAnsi" w:hAnsiTheme="minorHAnsi" w:cstheme="minorHAnsi"/>
          <w:sz w:val="22"/>
          <w:szCs w:val="22"/>
        </w:rPr>
        <w:t xml:space="preserve">Acest document reprezintă </w:t>
      </w:r>
      <w:r w:rsidR="006D2BE3" w:rsidRPr="004C0F7D">
        <w:rPr>
          <w:rFonts w:asciiTheme="minorHAnsi" w:hAnsiTheme="minorHAnsi" w:cstheme="minorHAnsi"/>
          <w:sz w:val="22"/>
          <w:szCs w:val="22"/>
        </w:rPr>
        <w:t xml:space="preserve">un îndrumar pentru pregătirea proiectelor și completarea corectă a cererilor de finanțare de către toți solicitanții de </w:t>
      </w:r>
      <w:r w:rsidR="001E01CF" w:rsidRPr="004C0F7D">
        <w:rPr>
          <w:rFonts w:asciiTheme="minorHAnsi" w:hAnsiTheme="minorHAnsi" w:cstheme="minorHAnsi"/>
          <w:sz w:val="22"/>
          <w:szCs w:val="22"/>
        </w:rPr>
        <w:t>finanţ</w:t>
      </w:r>
      <w:r w:rsidR="006D2BE3" w:rsidRPr="004C0F7D">
        <w:rPr>
          <w:rFonts w:asciiTheme="minorHAnsi" w:hAnsiTheme="minorHAnsi" w:cstheme="minorHAnsi"/>
          <w:sz w:val="22"/>
          <w:szCs w:val="22"/>
        </w:rPr>
        <w:t>are</w:t>
      </w:r>
      <w:r w:rsidRPr="004C0F7D">
        <w:rPr>
          <w:rFonts w:asciiTheme="minorHAnsi" w:hAnsiTheme="minorHAnsi" w:cstheme="minorHAnsi"/>
          <w:sz w:val="22"/>
          <w:szCs w:val="22"/>
        </w:rPr>
        <w:t xml:space="preserve"> pentru apelu</w:t>
      </w:r>
      <w:r w:rsidR="004F76F8" w:rsidRPr="004C0F7D">
        <w:rPr>
          <w:rFonts w:asciiTheme="minorHAnsi" w:hAnsiTheme="minorHAnsi" w:cstheme="minorHAnsi"/>
          <w:sz w:val="22"/>
          <w:szCs w:val="22"/>
        </w:rPr>
        <w:t>l</w:t>
      </w:r>
      <w:r w:rsidRPr="004C0F7D">
        <w:rPr>
          <w:rFonts w:asciiTheme="minorHAnsi" w:hAnsiTheme="minorHAnsi" w:cstheme="minorHAnsi"/>
          <w:sz w:val="22"/>
          <w:szCs w:val="22"/>
        </w:rPr>
        <w:t xml:space="preserve"> de proiecte PRSE/2.1/</w:t>
      </w:r>
      <w:r w:rsidR="006D515F" w:rsidRPr="004C0F7D">
        <w:rPr>
          <w:rFonts w:asciiTheme="minorHAnsi" w:hAnsiTheme="minorHAnsi" w:cstheme="minorHAnsi"/>
          <w:sz w:val="22"/>
          <w:szCs w:val="22"/>
        </w:rPr>
        <w:t>B/</w:t>
      </w:r>
      <w:r w:rsidR="00EA7AC9" w:rsidRPr="004C0F7D">
        <w:rPr>
          <w:rFonts w:asciiTheme="minorHAnsi" w:hAnsiTheme="minorHAnsi" w:cstheme="minorHAnsi"/>
          <w:sz w:val="22"/>
          <w:szCs w:val="22"/>
        </w:rPr>
        <w:t>2</w:t>
      </w:r>
      <w:r w:rsidR="00E57F6F" w:rsidRPr="004C0F7D">
        <w:rPr>
          <w:rFonts w:asciiTheme="minorHAnsi" w:hAnsiTheme="minorHAnsi" w:cstheme="minorHAnsi"/>
          <w:sz w:val="22"/>
          <w:szCs w:val="22"/>
        </w:rPr>
        <w:t>/</w:t>
      </w:r>
      <w:r w:rsidR="004F76F8" w:rsidRPr="004C0F7D">
        <w:rPr>
          <w:rFonts w:asciiTheme="minorHAnsi" w:hAnsiTheme="minorHAnsi" w:cstheme="minorHAnsi"/>
          <w:sz w:val="22"/>
          <w:szCs w:val="22"/>
        </w:rPr>
        <w:t>202</w:t>
      </w:r>
      <w:r w:rsidR="00EA7AC9" w:rsidRPr="004C0F7D">
        <w:rPr>
          <w:rFonts w:asciiTheme="minorHAnsi" w:hAnsiTheme="minorHAnsi" w:cstheme="minorHAnsi"/>
          <w:sz w:val="22"/>
          <w:szCs w:val="22"/>
        </w:rPr>
        <w:t xml:space="preserve">6, </w:t>
      </w:r>
      <w:r w:rsidRPr="004C0F7D">
        <w:rPr>
          <w:rFonts w:asciiTheme="minorHAnsi" w:hAnsiTheme="minorHAnsi" w:cstheme="minorHAnsi"/>
          <w:sz w:val="22"/>
          <w:szCs w:val="22"/>
        </w:rPr>
        <w:t>în cadrul Programului Regional Sud-Est (PR SE) 2021-2027</w:t>
      </w:r>
      <w:r w:rsidR="00BC3B5A">
        <w:rPr>
          <w:rFonts w:asciiTheme="minorHAnsi" w:hAnsiTheme="minorHAnsi" w:cstheme="minorHAnsi"/>
          <w:sz w:val="22"/>
          <w:szCs w:val="22"/>
        </w:rPr>
        <w:t>.</w:t>
      </w:r>
    </w:p>
    <w:p w14:paraId="173ABCC7" w14:textId="7F62196B" w:rsidR="002C0695" w:rsidRPr="004C0F7D" w:rsidRDefault="007D0AE5" w:rsidP="008E68AA">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Prezentul document se adresează tuturor potențialilor solicitanți pentru apelu</w:t>
      </w:r>
      <w:r w:rsidR="00E57F6F" w:rsidRPr="004C0F7D">
        <w:rPr>
          <w:rFonts w:asciiTheme="minorHAnsi" w:hAnsiTheme="minorHAnsi" w:cstheme="minorHAnsi"/>
          <w:sz w:val="22"/>
          <w:szCs w:val="22"/>
        </w:rPr>
        <w:t>rile</w:t>
      </w:r>
      <w:r w:rsidRPr="004C0F7D">
        <w:rPr>
          <w:rFonts w:asciiTheme="minorHAnsi" w:hAnsiTheme="minorHAnsi" w:cstheme="minorHAnsi"/>
          <w:sz w:val="22"/>
          <w:szCs w:val="22"/>
        </w:rPr>
        <w:t xml:space="preserve"> de proiecte mai sus menționat.</w:t>
      </w:r>
      <w:r w:rsidR="00B07052" w:rsidRPr="004C0F7D">
        <w:rPr>
          <w:rFonts w:asciiTheme="minorHAnsi" w:hAnsiTheme="minorHAnsi" w:cstheme="minorHAnsi"/>
          <w:sz w:val="22"/>
          <w:szCs w:val="22"/>
        </w:rPr>
        <w:t xml:space="preserve"> </w:t>
      </w:r>
      <w:r w:rsidR="002C0695" w:rsidRPr="004C0F7D">
        <w:rPr>
          <w:rFonts w:asciiTheme="minorHAnsi" w:hAnsiTheme="minorHAnsi" w:cstheme="minorHAnsi"/>
          <w:sz w:val="22"/>
          <w:szCs w:val="22"/>
        </w:rPr>
        <w:t>Aspectele cuprinse în acest document ce derivă din</w:t>
      </w:r>
      <w:r w:rsidR="00E45567" w:rsidRPr="004C0F7D">
        <w:rPr>
          <w:rFonts w:asciiTheme="minorHAnsi" w:hAnsiTheme="minorHAnsi" w:cstheme="minorHAnsi"/>
          <w:sz w:val="22"/>
          <w:szCs w:val="22"/>
        </w:rPr>
        <w:t xml:space="preserve"> P</w:t>
      </w:r>
      <w:r w:rsidR="006D515F" w:rsidRPr="004C0F7D">
        <w:rPr>
          <w:rFonts w:asciiTheme="minorHAnsi" w:hAnsiTheme="minorHAnsi" w:cstheme="minorHAnsi"/>
          <w:sz w:val="22"/>
          <w:szCs w:val="22"/>
        </w:rPr>
        <w:t xml:space="preserve">rogramul </w:t>
      </w:r>
      <w:r w:rsidR="00E45567" w:rsidRPr="004C0F7D">
        <w:rPr>
          <w:rFonts w:asciiTheme="minorHAnsi" w:hAnsiTheme="minorHAnsi" w:cstheme="minorHAnsi"/>
          <w:sz w:val="22"/>
          <w:szCs w:val="22"/>
        </w:rPr>
        <w:t>R</w:t>
      </w:r>
      <w:r w:rsidR="006D515F" w:rsidRPr="004C0F7D">
        <w:rPr>
          <w:rFonts w:asciiTheme="minorHAnsi" w:hAnsiTheme="minorHAnsi" w:cstheme="minorHAnsi"/>
          <w:sz w:val="22"/>
          <w:szCs w:val="22"/>
        </w:rPr>
        <w:t>egional</w:t>
      </w:r>
      <w:r w:rsidR="00F56196" w:rsidRPr="004C0F7D">
        <w:rPr>
          <w:rFonts w:asciiTheme="minorHAnsi" w:hAnsiTheme="minorHAnsi" w:cstheme="minorHAnsi"/>
          <w:sz w:val="22"/>
          <w:szCs w:val="22"/>
        </w:rPr>
        <w:t xml:space="preserve">  </w:t>
      </w:r>
      <w:r w:rsidR="00E45567" w:rsidRPr="004C0F7D">
        <w:rPr>
          <w:rFonts w:asciiTheme="minorHAnsi" w:hAnsiTheme="minorHAnsi" w:cstheme="minorHAnsi"/>
          <w:sz w:val="22"/>
          <w:szCs w:val="22"/>
        </w:rPr>
        <w:t>S</w:t>
      </w:r>
      <w:r w:rsidR="006D515F" w:rsidRPr="004C0F7D">
        <w:rPr>
          <w:rFonts w:asciiTheme="minorHAnsi" w:hAnsiTheme="minorHAnsi" w:cstheme="minorHAnsi"/>
          <w:sz w:val="22"/>
          <w:szCs w:val="22"/>
        </w:rPr>
        <w:t>ud-</w:t>
      </w:r>
      <w:r w:rsidR="00E45567" w:rsidRPr="004C0F7D">
        <w:rPr>
          <w:rFonts w:asciiTheme="minorHAnsi" w:hAnsiTheme="minorHAnsi" w:cstheme="minorHAnsi"/>
          <w:sz w:val="22"/>
          <w:szCs w:val="22"/>
        </w:rPr>
        <w:t>E</w:t>
      </w:r>
      <w:r w:rsidR="006D515F" w:rsidRPr="004C0F7D">
        <w:rPr>
          <w:rFonts w:asciiTheme="minorHAnsi" w:hAnsiTheme="minorHAnsi" w:cstheme="minorHAnsi"/>
          <w:sz w:val="22"/>
          <w:szCs w:val="22"/>
        </w:rPr>
        <w:t>s</w:t>
      </w:r>
      <w:r w:rsidR="007E60D1" w:rsidRPr="004C0F7D">
        <w:rPr>
          <w:rFonts w:asciiTheme="minorHAnsi" w:hAnsiTheme="minorHAnsi" w:cstheme="minorHAnsi"/>
          <w:sz w:val="22"/>
          <w:szCs w:val="22"/>
        </w:rPr>
        <w:t>t</w:t>
      </w:r>
      <w:r w:rsidR="00E45567" w:rsidRPr="004C0F7D">
        <w:rPr>
          <w:rFonts w:asciiTheme="minorHAnsi" w:hAnsiTheme="minorHAnsi" w:cstheme="minorHAnsi"/>
          <w:sz w:val="22"/>
          <w:szCs w:val="22"/>
        </w:rPr>
        <w:t xml:space="preserve"> </w:t>
      </w:r>
      <w:r w:rsidR="002C0695" w:rsidRPr="004C0F7D">
        <w:rPr>
          <w:rFonts w:asciiTheme="minorHAnsi" w:hAnsiTheme="minorHAnsi" w:cstheme="minorHAnsi"/>
          <w:sz w:val="22"/>
          <w:szCs w:val="22"/>
        </w:rPr>
        <w:t xml:space="preserve">2021-2027 și modul său de implementare, vor fi interpretate exclusiv de către </w:t>
      </w:r>
      <w:r w:rsidR="006D2BE3" w:rsidRPr="004C0F7D">
        <w:rPr>
          <w:rFonts w:asciiTheme="minorHAnsi" w:hAnsiTheme="minorHAnsi" w:cstheme="minorHAnsi"/>
          <w:sz w:val="22"/>
          <w:szCs w:val="22"/>
        </w:rPr>
        <w:t>AM PR Sud-Est</w:t>
      </w:r>
      <w:r w:rsidR="002C0695" w:rsidRPr="004C0F7D">
        <w:rPr>
          <w:rFonts w:asciiTheme="minorHAnsi" w:hAnsiTheme="minorHAnsi" w:cstheme="minorHAnsi"/>
          <w:sz w:val="22"/>
          <w:szCs w:val="22"/>
        </w:rPr>
        <w:t xml:space="preserve"> cu respectarea legislației în vigoare</w:t>
      </w:r>
      <w:r w:rsidR="002F2309" w:rsidRPr="004C0F7D">
        <w:rPr>
          <w:rFonts w:asciiTheme="minorHAnsi" w:hAnsiTheme="minorHAnsi" w:cstheme="minorHAnsi"/>
          <w:sz w:val="22"/>
          <w:szCs w:val="22"/>
        </w:rPr>
        <w:t xml:space="preserve"> şi folosind metoda de interpretare sistematică. </w:t>
      </w:r>
    </w:p>
    <w:p w14:paraId="4368DA29" w14:textId="77777777" w:rsidR="00B07052" w:rsidRPr="004C0F7D" w:rsidRDefault="00B07052" w:rsidP="008E68AA">
      <w:pPr>
        <w:spacing w:before="0" w:after="0"/>
        <w:jc w:val="both"/>
        <w:rPr>
          <w:rFonts w:asciiTheme="minorHAnsi" w:hAnsiTheme="minorHAnsi" w:cstheme="minorHAnsi"/>
          <w:b/>
          <w:bCs/>
          <w:sz w:val="22"/>
          <w:szCs w:val="22"/>
        </w:rPr>
      </w:pPr>
    </w:p>
    <w:p w14:paraId="288635C1" w14:textId="77777777" w:rsidR="002C0695" w:rsidRPr="004C0F7D" w:rsidRDefault="00B07052" w:rsidP="008E68AA">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Notă!</w:t>
      </w:r>
      <w:r w:rsidR="004549FC" w:rsidRPr="004C0F7D">
        <w:rPr>
          <w:rFonts w:asciiTheme="minorHAnsi" w:hAnsiTheme="minorHAnsi" w:cstheme="minorHAnsi"/>
          <w:sz w:val="22"/>
          <w:szCs w:val="22"/>
        </w:rPr>
        <w:t xml:space="preserve"> </w:t>
      </w:r>
      <w:r w:rsidR="002C0695" w:rsidRPr="004C0F7D">
        <w:rPr>
          <w:rFonts w:asciiTheme="minorHAnsi" w:hAnsiTheme="minorHAnsi" w:cstheme="minorHAnsi"/>
          <w:sz w:val="22"/>
          <w:szCs w:val="22"/>
        </w:rPr>
        <w:t>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3FC9054E" w14:textId="77777777" w:rsidR="002C0695" w:rsidRPr="004C0F7D" w:rsidRDefault="002C0695" w:rsidP="008E68AA">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Vă recomandăm ca până la data limită de depunere a cererilor de finanţare în cadrul prezentului apel de proiecte, să consultaţi periodic </w:t>
      </w:r>
      <w:bookmarkStart w:id="17" w:name="_Hlk98232367"/>
      <w:r w:rsidRPr="004C0F7D">
        <w:rPr>
          <w:rFonts w:asciiTheme="minorHAnsi" w:hAnsiTheme="minorHAnsi" w:cstheme="minorHAnsi"/>
          <w:sz w:val="22"/>
          <w:szCs w:val="22"/>
        </w:rPr>
        <w:t xml:space="preserve">pagina de internet </w:t>
      </w:r>
      <w:bookmarkEnd w:id="17"/>
      <w:r w:rsidR="005B0360" w:rsidRPr="004C0F7D">
        <w:rPr>
          <w:rFonts w:asciiTheme="minorHAnsi" w:hAnsiTheme="minorHAnsi" w:cstheme="minorHAnsi"/>
          <w:sz w:val="22"/>
          <w:szCs w:val="22"/>
        </w:rPr>
        <w:fldChar w:fldCharType="begin"/>
      </w:r>
      <w:r w:rsidR="005B0360" w:rsidRPr="004C0F7D">
        <w:rPr>
          <w:rFonts w:asciiTheme="minorHAnsi" w:hAnsiTheme="minorHAnsi" w:cstheme="minorHAnsi"/>
          <w:sz w:val="22"/>
          <w:szCs w:val="22"/>
        </w:rPr>
        <w:instrText xml:space="preserve"> HYPERLINK "http://www.regiosudest.ro" </w:instrText>
      </w:r>
      <w:r w:rsidR="005B0360" w:rsidRPr="004C0F7D">
        <w:rPr>
          <w:rFonts w:asciiTheme="minorHAnsi" w:hAnsiTheme="minorHAnsi" w:cstheme="minorHAnsi"/>
          <w:sz w:val="22"/>
          <w:szCs w:val="22"/>
        </w:rPr>
        <w:fldChar w:fldCharType="separate"/>
      </w:r>
      <w:r w:rsidR="005B0360" w:rsidRPr="004C0F7D">
        <w:rPr>
          <w:rStyle w:val="Hyperlink"/>
          <w:rFonts w:asciiTheme="minorHAnsi" w:hAnsiTheme="minorHAnsi" w:cstheme="minorHAnsi"/>
          <w:color w:val="auto"/>
          <w:sz w:val="22"/>
          <w:szCs w:val="22"/>
        </w:rPr>
        <w:t>www.regiosudest.ro</w:t>
      </w:r>
      <w:r w:rsidR="005B0360" w:rsidRPr="004C0F7D">
        <w:rPr>
          <w:rFonts w:asciiTheme="minorHAnsi" w:hAnsiTheme="minorHAnsi" w:cstheme="minorHAnsi"/>
          <w:sz w:val="22"/>
          <w:szCs w:val="22"/>
        </w:rPr>
        <w:fldChar w:fldCharType="end"/>
      </w:r>
      <w:r w:rsidR="005B0360" w:rsidRPr="004C0F7D">
        <w:rPr>
          <w:rFonts w:asciiTheme="minorHAnsi" w:hAnsiTheme="minorHAnsi" w:cstheme="minorHAnsi"/>
          <w:sz w:val="22"/>
          <w:szCs w:val="22"/>
        </w:rPr>
        <w:t xml:space="preserve"> </w:t>
      </w:r>
      <w:r w:rsidR="00A91E0E" w:rsidRPr="004C0F7D">
        <w:rPr>
          <w:rFonts w:asciiTheme="minorHAnsi" w:hAnsiTheme="minorHAnsi" w:cstheme="minorHAnsi"/>
          <w:sz w:val="22"/>
          <w:szCs w:val="22"/>
        </w:rPr>
        <w:t xml:space="preserve"> </w:t>
      </w:r>
      <w:r w:rsidRPr="004C0F7D">
        <w:rPr>
          <w:rFonts w:asciiTheme="minorHAnsi" w:hAnsiTheme="minorHAnsi" w:cstheme="minorHAnsi"/>
          <w:sz w:val="22"/>
          <w:szCs w:val="22"/>
        </w:rPr>
        <w:t xml:space="preserve">pentru a urmări eventualele modificări ale condiţiilor, precum și alte comunicări/clarificări pentru accesarea fondurilor. </w:t>
      </w:r>
    </w:p>
    <w:p w14:paraId="1DDD5329" w14:textId="77777777" w:rsidR="00B07052" w:rsidRPr="004C0F7D" w:rsidRDefault="00B07052" w:rsidP="008E68AA">
      <w:pPr>
        <w:spacing w:before="0" w:after="0"/>
        <w:jc w:val="both"/>
        <w:rPr>
          <w:rFonts w:asciiTheme="minorHAnsi" w:hAnsiTheme="minorHAnsi" w:cstheme="minorHAnsi"/>
          <w:sz w:val="22"/>
          <w:szCs w:val="22"/>
        </w:rPr>
      </w:pPr>
    </w:p>
    <w:p w14:paraId="4ECC0CDB" w14:textId="57AF5616" w:rsidR="002C0695" w:rsidRPr="004C0F7D" w:rsidRDefault="002C0695" w:rsidP="008E68AA">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Pentru a facilita procesul de completare şi transmitere a cererilor de finanţare, la sediul </w:t>
      </w:r>
      <w:r w:rsidR="00556830" w:rsidRPr="004C0F7D">
        <w:rPr>
          <w:rFonts w:asciiTheme="minorHAnsi" w:hAnsiTheme="minorHAnsi" w:cstheme="minorHAnsi"/>
          <w:sz w:val="22"/>
          <w:szCs w:val="22"/>
        </w:rPr>
        <w:t xml:space="preserve">AM </w:t>
      </w:r>
      <w:r w:rsidR="00E45567" w:rsidRPr="004C0F7D">
        <w:rPr>
          <w:rFonts w:asciiTheme="minorHAnsi" w:hAnsiTheme="minorHAnsi" w:cstheme="minorHAnsi"/>
          <w:sz w:val="22"/>
          <w:szCs w:val="22"/>
        </w:rPr>
        <w:t>f</w:t>
      </w:r>
      <w:r w:rsidRPr="004C0F7D">
        <w:rPr>
          <w:rFonts w:asciiTheme="minorHAnsi" w:hAnsiTheme="minorHAnsi" w:cstheme="minorHAnsi"/>
          <w:sz w:val="22"/>
          <w:szCs w:val="22"/>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rsidRPr="004C0F7D">
        <w:fldChar w:fldCharType="begin"/>
      </w:r>
      <w:r w:rsidRPr="004C0F7D">
        <w:rPr>
          <w:rFonts w:asciiTheme="minorHAnsi" w:hAnsiTheme="minorHAnsi" w:cstheme="minorHAnsi"/>
          <w:sz w:val="22"/>
          <w:szCs w:val="22"/>
        </w:rPr>
        <w:instrText>HYPERLINK "http://www.regiosudest.ro"</w:instrText>
      </w:r>
      <w:r w:rsidRPr="004C0F7D">
        <w:fldChar w:fldCharType="separate"/>
      </w:r>
      <w:r w:rsidR="005B0360" w:rsidRPr="004C0F7D">
        <w:rPr>
          <w:rStyle w:val="Hyperlink"/>
          <w:rFonts w:asciiTheme="minorHAnsi" w:hAnsiTheme="minorHAnsi" w:cstheme="minorHAnsi"/>
          <w:color w:val="auto"/>
          <w:sz w:val="22"/>
          <w:szCs w:val="22"/>
        </w:rPr>
        <w:t>www.regiosudest.ro</w:t>
      </w:r>
      <w:r w:rsidRPr="004C0F7D">
        <w:rPr>
          <w:rStyle w:val="Hyperlink"/>
          <w:rFonts w:asciiTheme="minorHAnsi" w:hAnsiTheme="minorHAnsi" w:cstheme="minorHAnsi"/>
          <w:color w:val="auto"/>
          <w:sz w:val="22"/>
          <w:szCs w:val="22"/>
        </w:rPr>
        <w:fldChar w:fldCharType="end"/>
      </w:r>
      <w:r w:rsidR="00E45567" w:rsidRPr="004C0F7D">
        <w:rPr>
          <w:rFonts w:asciiTheme="minorHAnsi" w:hAnsiTheme="minorHAnsi" w:cstheme="minorHAnsi"/>
          <w:sz w:val="22"/>
          <w:szCs w:val="22"/>
        </w:rPr>
        <w:t>.</w:t>
      </w:r>
    </w:p>
    <w:p w14:paraId="051619E9" w14:textId="77777777" w:rsidR="00B07052" w:rsidRPr="004C0F7D" w:rsidRDefault="00B07052" w:rsidP="008E68AA">
      <w:pPr>
        <w:tabs>
          <w:tab w:val="left" w:pos="284"/>
        </w:tabs>
        <w:spacing w:before="0" w:after="0"/>
        <w:jc w:val="both"/>
        <w:rPr>
          <w:rFonts w:asciiTheme="minorHAnsi" w:hAnsiTheme="minorHAnsi" w:cstheme="minorHAnsi"/>
          <w:sz w:val="22"/>
          <w:szCs w:val="22"/>
        </w:rPr>
      </w:pPr>
    </w:p>
    <w:p w14:paraId="3BECA5C9" w14:textId="77777777" w:rsidR="00A91E0E" w:rsidRPr="004C0F7D" w:rsidRDefault="00B07052" w:rsidP="008E68AA">
      <w:pPr>
        <w:tabs>
          <w:tab w:val="left" w:pos="284"/>
        </w:tabs>
        <w:spacing w:before="0" w:after="0"/>
        <w:jc w:val="both"/>
        <w:rPr>
          <w:rFonts w:asciiTheme="minorHAnsi" w:hAnsiTheme="minorHAnsi" w:cstheme="minorHAnsi"/>
          <w:bCs/>
          <w:sz w:val="22"/>
          <w:szCs w:val="22"/>
        </w:rPr>
      </w:pPr>
      <w:r w:rsidRPr="004C0F7D">
        <w:rPr>
          <w:rFonts w:asciiTheme="minorHAnsi" w:hAnsiTheme="minorHAnsi" w:cstheme="minorHAnsi"/>
          <w:sz w:val="22"/>
          <w:szCs w:val="22"/>
        </w:rPr>
        <w:t>Notă</w:t>
      </w:r>
      <w:r w:rsidR="00A91E0E" w:rsidRPr="004C0F7D">
        <w:rPr>
          <w:rFonts w:asciiTheme="minorHAnsi" w:hAnsiTheme="minorHAnsi" w:cstheme="minorHAnsi"/>
          <w:bCs/>
          <w:sz w:val="22"/>
          <w:szCs w:val="22"/>
        </w:rPr>
        <w:t>! Solicitantul va fi exclus din procesul de evaluare și selecție pentru acordarea finanțării și Cererea de finanțare respinsă, în cazul în care se dovedește că acesta:</w:t>
      </w:r>
    </w:p>
    <w:p w14:paraId="00A0D4F5" w14:textId="7C867669" w:rsidR="00A91E0E" w:rsidRPr="004C0F7D" w:rsidRDefault="00A91E0E" w:rsidP="008E68AA">
      <w:pPr>
        <w:tabs>
          <w:tab w:val="left" w:pos="426"/>
        </w:tabs>
        <w:spacing w:before="0" w:after="0"/>
        <w:jc w:val="both"/>
        <w:rPr>
          <w:rFonts w:asciiTheme="minorHAnsi" w:hAnsiTheme="minorHAnsi" w:cstheme="minorHAnsi"/>
          <w:bCs/>
          <w:sz w:val="22"/>
          <w:szCs w:val="22"/>
        </w:rPr>
      </w:pPr>
      <w:r w:rsidRPr="004C0F7D">
        <w:rPr>
          <w:rFonts w:asciiTheme="minorHAnsi" w:hAnsiTheme="minorHAnsi" w:cstheme="minorHAnsi"/>
          <w:bCs/>
          <w:sz w:val="22"/>
          <w:szCs w:val="22"/>
        </w:rPr>
        <w:t>-</w:t>
      </w:r>
      <w:r w:rsidRPr="004C0F7D">
        <w:rPr>
          <w:rFonts w:asciiTheme="minorHAnsi" w:hAnsiTheme="minorHAnsi" w:cstheme="minorHAnsi"/>
          <w:bCs/>
          <w:sz w:val="22"/>
          <w:szCs w:val="22"/>
        </w:rPr>
        <w:tab/>
        <w:t>Se face vinovat de inducerea gravă în eroare a AM</w:t>
      </w:r>
      <w:r w:rsidR="00E45567" w:rsidRPr="004C0F7D">
        <w:rPr>
          <w:rFonts w:asciiTheme="minorHAnsi" w:hAnsiTheme="minorHAnsi" w:cstheme="minorHAnsi"/>
          <w:bCs/>
          <w:sz w:val="22"/>
          <w:szCs w:val="22"/>
        </w:rPr>
        <w:t xml:space="preserve">, </w:t>
      </w:r>
      <w:r w:rsidRPr="004C0F7D">
        <w:rPr>
          <w:rFonts w:asciiTheme="minorHAnsi" w:hAnsiTheme="minorHAnsi" w:cstheme="minorHAnsi"/>
          <w:bCs/>
          <w:sz w:val="22"/>
          <w:szCs w:val="22"/>
        </w:rPr>
        <w:t>prin furnizarea de informații incorecte care reprezintă condiții de eligibilitate, sau dacă a omis furnizarea acestor informații</w:t>
      </w:r>
      <w:r w:rsidR="00E3314F" w:rsidRPr="004C0F7D">
        <w:rPr>
          <w:rFonts w:asciiTheme="minorHAnsi" w:hAnsiTheme="minorHAnsi" w:cstheme="minorHAnsi"/>
          <w:bCs/>
          <w:sz w:val="22"/>
          <w:szCs w:val="22"/>
        </w:rPr>
        <w:t>;</w:t>
      </w:r>
    </w:p>
    <w:p w14:paraId="351672AD" w14:textId="4D7993FA" w:rsidR="00A91E0E" w:rsidRPr="004C0F7D" w:rsidRDefault="00A91E0E" w:rsidP="008E68AA">
      <w:pPr>
        <w:tabs>
          <w:tab w:val="left" w:pos="426"/>
        </w:tabs>
        <w:spacing w:before="0" w:after="0"/>
        <w:jc w:val="both"/>
        <w:rPr>
          <w:rFonts w:asciiTheme="minorHAnsi" w:hAnsiTheme="minorHAnsi" w:cstheme="minorHAnsi"/>
          <w:bCs/>
          <w:sz w:val="22"/>
          <w:szCs w:val="22"/>
        </w:rPr>
      </w:pPr>
      <w:r w:rsidRPr="004C0F7D">
        <w:rPr>
          <w:rFonts w:asciiTheme="minorHAnsi" w:hAnsiTheme="minorHAnsi" w:cstheme="minorHAnsi"/>
          <w:bCs/>
          <w:sz w:val="22"/>
          <w:szCs w:val="22"/>
        </w:rPr>
        <w:t>-</w:t>
      </w:r>
      <w:r w:rsidRPr="004C0F7D">
        <w:rPr>
          <w:rFonts w:asciiTheme="minorHAnsi" w:hAnsiTheme="minorHAnsi" w:cstheme="minorHAnsi"/>
          <w:bCs/>
          <w:sz w:val="22"/>
          <w:szCs w:val="22"/>
        </w:rPr>
        <w:tab/>
        <w:t xml:space="preserve">A încercat să obțină informații confidențiale sau să influențeze </w:t>
      </w:r>
      <w:r w:rsidR="00E3314F" w:rsidRPr="004C0F7D">
        <w:rPr>
          <w:rFonts w:asciiTheme="minorHAnsi" w:hAnsiTheme="minorHAnsi" w:cstheme="minorHAnsi"/>
          <w:bCs/>
          <w:sz w:val="22"/>
          <w:szCs w:val="22"/>
        </w:rPr>
        <w:t xml:space="preserve">AM </w:t>
      </w:r>
      <w:r w:rsidRPr="004C0F7D">
        <w:rPr>
          <w:rFonts w:asciiTheme="minorHAnsi" w:hAnsiTheme="minorHAnsi" w:cstheme="minorHAnsi"/>
          <w:bCs/>
          <w:sz w:val="22"/>
          <w:szCs w:val="22"/>
        </w:rPr>
        <w:t>în timpul procesului de evaluare.</w:t>
      </w:r>
    </w:p>
    <w:p w14:paraId="393A2F1D" w14:textId="1FC50C8F" w:rsidR="00B07052" w:rsidRPr="004C0F7D" w:rsidRDefault="00B07052" w:rsidP="008E68AA">
      <w:pPr>
        <w:tabs>
          <w:tab w:val="left" w:pos="426"/>
        </w:tabs>
        <w:spacing w:before="0" w:after="0"/>
        <w:jc w:val="both"/>
        <w:rPr>
          <w:rFonts w:asciiTheme="minorHAnsi" w:hAnsiTheme="minorHAnsi" w:cstheme="minorHAnsi"/>
          <w:bCs/>
          <w:sz w:val="22"/>
          <w:szCs w:val="22"/>
        </w:rPr>
      </w:pPr>
    </w:p>
    <w:p w14:paraId="657F7C39" w14:textId="58CFCB2A" w:rsidR="008602F9" w:rsidRPr="004C0F7D" w:rsidRDefault="008F3648" w:rsidP="008E68AA">
      <w:pPr>
        <w:tabs>
          <w:tab w:val="left" w:pos="426"/>
        </w:tabs>
        <w:spacing w:before="0" w:after="0"/>
        <w:jc w:val="both"/>
        <w:rPr>
          <w:rFonts w:asciiTheme="minorHAnsi" w:hAnsiTheme="minorHAnsi" w:cstheme="minorHAnsi"/>
          <w:bCs/>
          <w:sz w:val="22"/>
          <w:szCs w:val="22"/>
        </w:rPr>
      </w:pPr>
      <w:r w:rsidRPr="004C0F7D">
        <w:rPr>
          <w:rFonts w:asciiTheme="minorHAnsi" w:hAnsiTheme="minorHAnsi" w:cstheme="minorHAnsi"/>
          <w:bCs/>
          <w:sz w:val="22"/>
          <w:szCs w:val="22"/>
        </w:rPr>
        <w:t>Acest ghid nu are valoare de act normativ și nu exonerează solicitanții de respectarea legislației în vigoare la nivel național și european.</w:t>
      </w:r>
    </w:p>
    <w:p w14:paraId="093A800F" w14:textId="77EB95CA" w:rsidR="008602F9" w:rsidRPr="004C0F7D" w:rsidRDefault="008602F9" w:rsidP="008E68AA">
      <w:pPr>
        <w:tabs>
          <w:tab w:val="left" w:pos="426"/>
        </w:tabs>
        <w:spacing w:before="0" w:after="0"/>
        <w:jc w:val="both"/>
        <w:rPr>
          <w:rFonts w:asciiTheme="minorHAnsi" w:hAnsiTheme="minorHAnsi" w:cstheme="minorHAnsi"/>
          <w:bCs/>
          <w:sz w:val="22"/>
          <w:szCs w:val="22"/>
        </w:rPr>
      </w:pPr>
    </w:p>
    <w:p w14:paraId="16A07FC9" w14:textId="3F92F5A8" w:rsidR="00E57F6F" w:rsidRPr="004C0F7D" w:rsidRDefault="002C0695" w:rsidP="00B204DF">
      <w:pPr>
        <w:pStyle w:val="Heading2"/>
        <w:rPr>
          <w:sz w:val="22"/>
          <w:szCs w:val="22"/>
        </w:rPr>
      </w:pPr>
      <w:bookmarkStart w:id="18" w:name="_Toc99376142"/>
      <w:bookmarkStart w:id="19" w:name="_Toc159839892"/>
      <w:r w:rsidRPr="004C0F7D">
        <w:rPr>
          <w:sz w:val="22"/>
          <w:szCs w:val="22"/>
        </w:rPr>
        <w:t>Abrevieri</w:t>
      </w:r>
      <w:bookmarkEnd w:id="18"/>
      <w:bookmarkEnd w:id="19"/>
    </w:p>
    <w:p w14:paraId="2652F606" w14:textId="5B42A039" w:rsidR="00596668" w:rsidRPr="004C0F7D" w:rsidRDefault="00596668" w:rsidP="00950038">
      <w:pPr>
        <w:pStyle w:val="qowt-stl-normal"/>
        <w:spacing w:before="0" w:beforeAutospacing="0" w:after="0" w:afterAutospacing="0"/>
        <w:jc w:val="both"/>
        <w:rPr>
          <w:rFonts w:asciiTheme="minorHAnsi" w:hAnsiTheme="minorHAnsi" w:cstheme="minorHAnsi"/>
          <w:b/>
          <w:bCs/>
          <w:sz w:val="22"/>
          <w:szCs w:val="22"/>
        </w:rPr>
      </w:pPr>
      <w:r w:rsidRPr="004C0F7D">
        <w:rPr>
          <w:rFonts w:asciiTheme="minorHAnsi" w:hAnsiTheme="minorHAnsi" w:cstheme="minorHAnsi"/>
          <w:b/>
          <w:bCs/>
          <w:sz w:val="22"/>
          <w:szCs w:val="22"/>
          <w:shd w:val="clear" w:color="auto" w:fill="FFFFFF"/>
        </w:rPr>
        <w:t>AA</w:t>
      </w:r>
      <w:r w:rsidRPr="004C0F7D">
        <w:rPr>
          <w:rFonts w:asciiTheme="minorHAnsi" w:hAnsiTheme="minorHAnsi" w:cstheme="minorHAnsi"/>
          <w:sz w:val="22"/>
          <w:szCs w:val="22"/>
          <w:shd w:val="clear" w:color="auto" w:fill="FFFFFF"/>
        </w:rPr>
        <w:t xml:space="preserve"> Autoritatea de Audit</w:t>
      </w:r>
    </w:p>
    <w:p w14:paraId="57B4F9E7" w14:textId="10E300B4" w:rsidR="00596668" w:rsidRPr="004C0F7D" w:rsidRDefault="00596668" w:rsidP="008E68AA">
      <w:pPr>
        <w:pStyle w:val="qowt-stl-normal"/>
        <w:spacing w:before="0" w:beforeAutospacing="0" w:after="0" w:afterAutospacing="0"/>
        <w:jc w:val="both"/>
        <w:rPr>
          <w:rFonts w:asciiTheme="minorHAnsi" w:hAnsiTheme="minorHAnsi" w:cstheme="minorHAnsi"/>
          <w:sz w:val="22"/>
          <w:szCs w:val="22"/>
        </w:rPr>
      </w:pPr>
      <w:r w:rsidRPr="004C0F7D">
        <w:rPr>
          <w:rFonts w:asciiTheme="minorHAnsi" w:hAnsiTheme="minorHAnsi" w:cstheme="minorHAnsi"/>
          <w:b/>
          <w:bCs/>
          <w:sz w:val="22"/>
          <w:szCs w:val="22"/>
        </w:rPr>
        <w:t>ADR</w:t>
      </w:r>
      <w:r w:rsidRPr="004C0F7D">
        <w:rPr>
          <w:rFonts w:asciiTheme="minorHAnsi" w:hAnsiTheme="minorHAnsi" w:cstheme="minorHAnsi"/>
          <w:sz w:val="22"/>
          <w:szCs w:val="22"/>
        </w:rPr>
        <w:t xml:space="preserve"> </w:t>
      </w:r>
      <w:r w:rsidRPr="004C0F7D">
        <w:rPr>
          <w:rFonts w:asciiTheme="minorHAnsi" w:hAnsiTheme="minorHAnsi" w:cstheme="minorHAnsi"/>
          <w:b/>
          <w:bCs/>
          <w:sz w:val="22"/>
          <w:szCs w:val="22"/>
        </w:rPr>
        <w:t>Sud-Est</w:t>
      </w:r>
      <w:r w:rsidRPr="004C0F7D">
        <w:rPr>
          <w:rFonts w:asciiTheme="minorHAnsi" w:hAnsiTheme="minorHAnsi" w:cstheme="minorHAnsi"/>
          <w:sz w:val="22"/>
          <w:szCs w:val="22"/>
        </w:rPr>
        <w:t xml:space="preserve"> Agenţia </w:t>
      </w:r>
      <w:r w:rsidR="008D3E7E" w:rsidRPr="004C0F7D">
        <w:rPr>
          <w:rFonts w:asciiTheme="minorHAnsi" w:hAnsiTheme="minorHAnsi" w:cstheme="minorHAnsi"/>
          <w:sz w:val="22"/>
          <w:szCs w:val="22"/>
        </w:rPr>
        <w:t>pentru</w:t>
      </w:r>
      <w:r w:rsidRPr="004C0F7D">
        <w:rPr>
          <w:rFonts w:asciiTheme="minorHAnsi" w:hAnsiTheme="minorHAnsi" w:cstheme="minorHAnsi"/>
          <w:sz w:val="22"/>
          <w:szCs w:val="22"/>
        </w:rPr>
        <w:t xml:space="preserve"> Dezvoltare Regională </w:t>
      </w:r>
      <w:r w:rsidR="00C36FE7" w:rsidRPr="004C0F7D">
        <w:rPr>
          <w:rFonts w:asciiTheme="minorHAnsi" w:hAnsiTheme="minorHAnsi" w:cstheme="minorHAnsi"/>
          <w:sz w:val="22"/>
          <w:szCs w:val="22"/>
        </w:rPr>
        <w:t>a Regiunii de Dezvoltare Sud-Est</w:t>
      </w:r>
    </w:p>
    <w:p w14:paraId="54E3F5D3" w14:textId="4C2EC525" w:rsidR="00596668" w:rsidRPr="004C0F7D" w:rsidRDefault="00596668" w:rsidP="008E68AA">
      <w:pPr>
        <w:spacing w:before="0" w:after="0"/>
        <w:jc w:val="both"/>
        <w:rPr>
          <w:rFonts w:asciiTheme="minorHAnsi" w:hAnsiTheme="minorHAnsi" w:cstheme="minorHAnsi"/>
          <w:sz w:val="22"/>
          <w:szCs w:val="22"/>
        </w:rPr>
      </w:pPr>
      <w:r w:rsidRPr="004C0F7D">
        <w:rPr>
          <w:rFonts w:asciiTheme="minorHAnsi" w:hAnsiTheme="minorHAnsi" w:cstheme="minorHAnsi"/>
          <w:b/>
          <w:bCs/>
          <w:sz w:val="22"/>
          <w:szCs w:val="22"/>
        </w:rPr>
        <w:t xml:space="preserve">AM </w:t>
      </w:r>
      <w:r w:rsidRPr="004C0F7D">
        <w:rPr>
          <w:rFonts w:asciiTheme="minorHAnsi" w:hAnsiTheme="minorHAnsi" w:cstheme="minorHAnsi"/>
          <w:sz w:val="22"/>
          <w:szCs w:val="22"/>
        </w:rPr>
        <w:t>Autoritatea de Management pentru Programul Regional Sud-Est</w:t>
      </w:r>
    </w:p>
    <w:p w14:paraId="485A7080" w14:textId="77777777" w:rsidR="00596668" w:rsidRPr="004C0F7D" w:rsidRDefault="00596668" w:rsidP="008E68AA">
      <w:pPr>
        <w:pStyle w:val="qowt-stl-normal"/>
        <w:spacing w:before="0" w:beforeAutospacing="0" w:after="0" w:afterAutospacing="0"/>
        <w:jc w:val="both"/>
        <w:rPr>
          <w:rFonts w:asciiTheme="minorHAnsi" w:hAnsiTheme="minorHAnsi" w:cstheme="minorHAnsi"/>
          <w:sz w:val="22"/>
          <w:szCs w:val="22"/>
        </w:rPr>
      </w:pPr>
      <w:r w:rsidRPr="004C0F7D">
        <w:rPr>
          <w:rFonts w:asciiTheme="minorHAnsi" w:hAnsiTheme="minorHAnsi" w:cstheme="minorHAnsi"/>
          <w:b/>
          <w:bCs/>
          <w:sz w:val="22"/>
          <w:szCs w:val="22"/>
        </w:rPr>
        <w:t>APL</w:t>
      </w:r>
      <w:r w:rsidRPr="004C0F7D">
        <w:rPr>
          <w:rFonts w:asciiTheme="minorHAnsi" w:hAnsiTheme="minorHAnsi" w:cstheme="minorHAnsi"/>
          <w:sz w:val="22"/>
          <w:szCs w:val="22"/>
        </w:rPr>
        <w:t xml:space="preserve"> Autoritate publică locală</w:t>
      </w:r>
    </w:p>
    <w:p w14:paraId="509AB7F7" w14:textId="77777777" w:rsidR="00596668" w:rsidRPr="004C0F7D" w:rsidRDefault="00596668" w:rsidP="008E68AA">
      <w:pPr>
        <w:pStyle w:val="qowt-stl-normal"/>
        <w:spacing w:before="0" w:beforeAutospacing="0" w:after="0" w:afterAutospacing="0"/>
        <w:jc w:val="both"/>
        <w:rPr>
          <w:rFonts w:asciiTheme="minorHAnsi" w:hAnsiTheme="minorHAnsi" w:cstheme="minorHAnsi"/>
          <w:sz w:val="22"/>
          <w:szCs w:val="22"/>
          <w:shd w:val="clear" w:color="auto" w:fill="FFFFFF"/>
        </w:rPr>
      </w:pPr>
      <w:r w:rsidRPr="004C0F7D">
        <w:rPr>
          <w:rFonts w:asciiTheme="minorHAnsi" w:hAnsiTheme="minorHAnsi" w:cstheme="minorHAnsi"/>
          <w:b/>
          <w:bCs/>
          <w:sz w:val="22"/>
          <w:szCs w:val="22"/>
          <w:shd w:val="clear" w:color="auto" w:fill="FFFFFF"/>
        </w:rPr>
        <w:t>AT</w:t>
      </w:r>
      <w:r w:rsidRPr="004C0F7D">
        <w:rPr>
          <w:rFonts w:asciiTheme="minorHAnsi" w:hAnsiTheme="minorHAnsi" w:cstheme="minorHAnsi"/>
          <w:sz w:val="22"/>
          <w:szCs w:val="22"/>
          <w:shd w:val="clear" w:color="auto" w:fill="FFFFFF"/>
        </w:rPr>
        <w:t xml:space="preserve"> Asistenţă Tehnică</w:t>
      </w:r>
    </w:p>
    <w:p w14:paraId="5A9053EC" w14:textId="77777777" w:rsidR="00596668" w:rsidRPr="004C0F7D" w:rsidRDefault="00596668" w:rsidP="008E68AA">
      <w:pPr>
        <w:pStyle w:val="qowt-stl-normal"/>
        <w:spacing w:before="0" w:beforeAutospacing="0" w:after="0" w:afterAutospacing="0"/>
        <w:jc w:val="both"/>
        <w:rPr>
          <w:rFonts w:asciiTheme="minorHAnsi" w:hAnsiTheme="minorHAnsi" w:cstheme="minorHAnsi"/>
          <w:sz w:val="22"/>
          <w:szCs w:val="22"/>
          <w:shd w:val="clear" w:color="auto" w:fill="FFFFFF"/>
        </w:rPr>
      </w:pPr>
      <w:r w:rsidRPr="004C0F7D">
        <w:rPr>
          <w:rFonts w:asciiTheme="minorHAnsi" w:hAnsiTheme="minorHAnsi" w:cstheme="minorHAnsi"/>
          <w:b/>
          <w:bCs/>
          <w:sz w:val="22"/>
          <w:szCs w:val="22"/>
          <w:shd w:val="clear" w:color="auto" w:fill="FFFFFF"/>
        </w:rPr>
        <w:t xml:space="preserve">BMS </w:t>
      </w:r>
      <w:r w:rsidRPr="004C0F7D">
        <w:rPr>
          <w:rFonts w:asciiTheme="minorHAnsi" w:hAnsiTheme="minorHAnsi" w:cstheme="minorHAnsi"/>
          <w:sz w:val="22"/>
          <w:szCs w:val="22"/>
        </w:rPr>
        <w:t>Sistem de management integrat al unei clădiri</w:t>
      </w:r>
    </w:p>
    <w:p w14:paraId="6DF072BA" w14:textId="3A537E21" w:rsidR="00596668" w:rsidRPr="004C0F7D" w:rsidRDefault="00596668" w:rsidP="008E68AA">
      <w:pPr>
        <w:pStyle w:val="qowt-stl-normal"/>
        <w:spacing w:before="0" w:beforeAutospacing="0" w:after="0" w:afterAutospacing="0"/>
        <w:jc w:val="both"/>
        <w:rPr>
          <w:rFonts w:asciiTheme="minorHAnsi" w:hAnsiTheme="minorHAnsi" w:cstheme="minorHAnsi"/>
          <w:sz w:val="22"/>
          <w:szCs w:val="22"/>
        </w:rPr>
      </w:pPr>
      <w:bookmarkStart w:id="20" w:name="_Hlk100138131"/>
      <w:r w:rsidRPr="004C0F7D">
        <w:rPr>
          <w:rFonts w:asciiTheme="minorHAnsi" w:hAnsiTheme="minorHAnsi" w:cstheme="minorHAnsi"/>
          <w:b/>
          <w:sz w:val="22"/>
          <w:szCs w:val="22"/>
        </w:rPr>
        <w:t>CA</w:t>
      </w:r>
      <w:r w:rsidRPr="004C0F7D">
        <w:rPr>
          <w:rFonts w:asciiTheme="minorHAnsi" w:hAnsiTheme="minorHAnsi" w:cstheme="minorHAnsi"/>
          <w:sz w:val="22"/>
          <w:szCs w:val="22"/>
        </w:rPr>
        <w:t xml:space="preserve"> Conformitate administrativă </w:t>
      </w:r>
    </w:p>
    <w:bookmarkEnd w:id="20"/>
    <w:p w14:paraId="3C6E3C49" w14:textId="77777777" w:rsidR="00596668" w:rsidRPr="004C0F7D" w:rsidRDefault="00596668" w:rsidP="008E68AA">
      <w:pPr>
        <w:pStyle w:val="qowt-stl-normal"/>
        <w:spacing w:before="0" w:beforeAutospacing="0" w:after="0" w:afterAutospacing="0"/>
        <w:jc w:val="both"/>
        <w:rPr>
          <w:rFonts w:asciiTheme="minorHAnsi" w:hAnsiTheme="minorHAnsi" w:cstheme="minorHAnsi"/>
          <w:sz w:val="22"/>
          <w:szCs w:val="22"/>
        </w:rPr>
      </w:pPr>
      <w:r w:rsidRPr="004C0F7D">
        <w:rPr>
          <w:rFonts w:asciiTheme="minorHAnsi" w:hAnsiTheme="minorHAnsi" w:cstheme="minorHAnsi"/>
          <w:b/>
          <w:bCs/>
          <w:sz w:val="22"/>
          <w:szCs w:val="22"/>
        </w:rPr>
        <w:t>CE/COM</w:t>
      </w:r>
      <w:r w:rsidRPr="004C0F7D">
        <w:rPr>
          <w:rFonts w:asciiTheme="minorHAnsi" w:hAnsiTheme="minorHAnsi" w:cstheme="minorHAnsi"/>
          <w:sz w:val="22"/>
          <w:szCs w:val="22"/>
        </w:rPr>
        <w:t xml:space="preserve"> Comisia Europeană</w:t>
      </w:r>
    </w:p>
    <w:p w14:paraId="6C0B99F4" w14:textId="77777777" w:rsidR="00596668" w:rsidRPr="004C0F7D" w:rsidRDefault="00596668" w:rsidP="008E68AA">
      <w:pPr>
        <w:pStyle w:val="qowt-stl-normal"/>
        <w:spacing w:before="0" w:beforeAutospacing="0" w:after="0" w:afterAutospacing="0"/>
        <w:jc w:val="both"/>
        <w:rPr>
          <w:rFonts w:asciiTheme="minorHAnsi" w:hAnsiTheme="minorHAnsi" w:cstheme="minorHAnsi"/>
          <w:sz w:val="22"/>
          <w:szCs w:val="22"/>
        </w:rPr>
      </w:pPr>
      <w:r w:rsidRPr="004C0F7D">
        <w:rPr>
          <w:rFonts w:asciiTheme="minorHAnsi" w:hAnsiTheme="minorHAnsi" w:cstheme="minorHAnsi"/>
          <w:b/>
          <w:bCs/>
          <w:sz w:val="22"/>
          <w:szCs w:val="22"/>
        </w:rPr>
        <w:t>CF</w:t>
      </w:r>
      <w:r w:rsidRPr="004C0F7D">
        <w:rPr>
          <w:rFonts w:asciiTheme="minorHAnsi" w:hAnsiTheme="minorHAnsi" w:cstheme="minorHAnsi"/>
          <w:sz w:val="22"/>
          <w:szCs w:val="22"/>
        </w:rPr>
        <w:t xml:space="preserve"> Cerere de finanțare</w:t>
      </w:r>
    </w:p>
    <w:p w14:paraId="141E12E4" w14:textId="2B5C6D9E" w:rsidR="00596668" w:rsidRDefault="00596668" w:rsidP="008E68AA">
      <w:pPr>
        <w:pStyle w:val="qowt-stl-normal"/>
        <w:spacing w:before="0" w:beforeAutospacing="0" w:after="0" w:afterAutospacing="0"/>
        <w:jc w:val="both"/>
        <w:rPr>
          <w:rFonts w:asciiTheme="minorHAnsi" w:hAnsiTheme="minorHAnsi" w:cstheme="minorHAnsi"/>
          <w:sz w:val="22"/>
          <w:szCs w:val="22"/>
        </w:rPr>
      </w:pPr>
      <w:r w:rsidRPr="004C0F7D">
        <w:rPr>
          <w:rFonts w:asciiTheme="minorHAnsi" w:hAnsiTheme="minorHAnsi" w:cstheme="minorHAnsi"/>
          <w:b/>
          <w:bCs/>
          <w:sz w:val="22"/>
          <w:szCs w:val="22"/>
        </w:rPr>
        <w:t xml:space="preserve">DNSH </w:t>
      </w:r>
      <w:r w:rsidRPr="004C0F7D">
        <w:rPr>
          <w:rFonts w:asciiTheme="minorHAnsi" w:hAnsiTheme="minorHAnsi" w:cstheme="minorHAnsi"/>
          <w:sz w:val="22"/>
          <w:szCs w:val="22"/>
        </w:rPr>
        <w:t>Principiul „a nu prejudicia în mod semnificativ” (Do No Significant Harm)</w:t>
      </w:r>
    </w:p>
    <w:p w14:paraId="13E61A8C" w14:textId="213D26A0" w:rsidR="00BE6CCA" w:rsidRPr="004C0F7D" w:rsidRDefault="00BE6CCA" w:rsidP="008E68AA">
      <w:pPr>
        <w:pStyle w:val="qowt-stl-normal"/>
        <w:spacing w:before="0" w:beforeAutospacing="0" w:after="0" w:afterAutospacing="0"/>
        <w:jc w:val="both"/>
        <w:rPr>
          <w:rFonts w:asciiTheme="minorHAnsi" w:hAnsiTheme="minorHAnsi" w:cstheme="minorHAnsi"/>
          <w:sz w:val="22"/>
          <w:szCs w:val="22"/>
        </w:rPr>
      </w:pPr>
      <w:r w:rsidRPr="006A57CF">
        <w:t>ELENA European Local ENergy Assistance - Asistenta locala Europeana pentru Energie</w:t>
      </w:r>
    </w:p>
    <w:p w14:paraId="60C76202" w14:textId="77777777" w:rsidR="00596668" w:rsidRPr="004C0F7D" w:rsidRDefault="00596668" w:rsidP="008E68AA">
      <w:pPr>
        <w:pStyle w:val="qowt-stl-normal"/>
        <w:spacing w:before="0" w:beforeAutospacing="0" w:after="0" w:afterAutospacing="0"/>
        <w:jc w:val="both"/>
        <w:rPr>
          <w:rFonts w:asciiTheme="minorHAnsi" w:hAnsiTheme="minorHAnsi" w:cstheme="minorHAnsi"/>
          <w:sz w:val="22"/>
          <w:szCs w:val="22"/>
        </w:rPr>
      </w:pPr>
      <w:r w:rsidRPr="004C0F7D">
        <w:rPr>
          <w:rFonts w:asciiTheme="minorHAnsi" w:hAnsiTheme="minorHAnsi" w:cstheme="minorHAnsi"/>
          <w:b/>
          <w:bCs/>
          <w:sz w:val="22"/>
          <w:szCs w:val="22"/>
        </w:rPr>
        <w:lastRenderedPageBreak/>
        <w:t>EUR</w:t>
      </w:r>
      <w:r w:rsidRPr="004C0F7D">
        <w:rPr>
          <w:rFonts w:asciiTheme="minorHAnsi" w:hAnsiTheme="minorHAnsi" w:cstheme="minorHAnsi"/>
          <w:sz w:val="22"/>
          <w:szCs w:val="22"/>
        </w:rPr>
        <w:t xml:space="preserve"> Euro</w:t>
      </w:r>
    </w:p>
    <w:p w14:paraId="5C07D4DF" w14:textId="77777777" w:rsidR="00596668" w:rsidRPr="004C0F7D" w:rsidRDefault="00596668" w:rsidP="008E68AA">
      <w:pPr>
        <w:pStyle w:val="qowt-stl-normal"/>
        <w:spacing w:before="0" w:beforeAutospacing="0" w:after="0" w:afterAutospacing="0"/>
        <w:jc w:val="both"/>
        <w:rPr>
          <w:rFonts w:asciiTheme="minorHAnsi" w:hAnsiTheme="minorHAnsi" w:cstheme="minorHAnsi"/>
          <w:sz w:val="22"/>
          <w:szCs w:val="22"/>
        </w:rPr>
      </w:pPr>
      <w:r w:rsidRPr="004C0F7D">
        <w:rPr>
          <w:rFonts w:asciiTheme="minorHAnsi" w:hAnsiTheme="minorHAnsi" w:cstheme="minorHAnsi"/>
          <w:b/>
          <w:bCs/>
          <w:sz w:val="22"/>
          <w:szCs w:val="22"/>
        </w:rPr>
        <w:t>FEDR</w:t>
      </w:r>
      <w:r w:rsidRPr="004C0F7D">
        <w:rPr>
          <w:rFonts w:asciiTheme="minorHAnsi" w:hAnsiTheme="minorHAnsi" w:cstheme="minorHAnsi"/>
          <w:sz w:val="22"/>
          <w:szCs w:val="22"/>
        </w:rPr>
        <w:t xml:space="preserve"> Fondul European pentru Dezvoltare Regională</w:t>
      </w:r>
    </w:p>
    <w:p w14:paraId="337E494D" w14:textId="77777777" w:rsidR="00596668" w:rsidRPr="004C0F7D" w:rsidRDefault="00596668" w:rsidP="008E68AA">
      <w:pPr>
        <w:pStyle w:val="qowt-stl-normal"/>
        <w:spacing w:before="0" w:beforeAutospacing="0" w:after="0" w:afterAutospacing="0"/>
        <w:jc w:val="both"/>
        <w:rPr>
          <w:rFonts w:asciiTheme="minorHAnsi" w:hAnsiTheme="minorHAnsi" w:cstheme="minorHAnsi"/>
          <w:sz w:val="22"/>
          <w:szCs w:val="22"/>
        </w:rPr>
      </w:pPr>
      <w:r w:rsidRPr="004C0F7D">
        <w:rPr>
          <w:rFonts w:asciiTheme="minorHAnsi" w:hAnsiTheme="minorHAnsi" w:cstheme="minorHAnsi"/>
          <w:b/>
          <w:bCs/>
          <w:sz w:val="22"/>
          <w:szCs w:val="22"/>
        </w:rPr>
        <w:t>FSE</w:t>
      </w:r>
      <w:r w:rsidRPr="004C0F7D">
        <w:rPr>
          <w:rFonts w:asciiTheme="minorHAnsi" w:hAnsiTheme="minorHAnsi" w:cstheme="minorHAnsi"/>
          <w:sz w:val="22"/>
          <w:szCs w:val="22"/>
        </w:rPr>
        <w:t xml:space="preserve"> Fondul European Social</w:t>
      </w:r>
    </w:p>
    <w:p w14:paraId="0ECEE418" w14:textId="77777777" w:rsidR="00596668" w:rsidRPr="004C0F7D" w:rsidRDefault="00596668" w:rsidP="008E68AA">
      <w:pPr>
        <w:pStyle w:val="qowt-stl-normal"/>
        <w:spacing w:before="0" w:beforeAutospacing="0" w:after="0" w:afterAutospacing="0"/>
        <w:jc w:val="both"/>
        <w:rPr>
          <w:rFonts w:asciiTheme="minorHAnsi" w:hAnsiTheme="minorHAnsi" w:cstheme="minorHAnsi"/>
          <w:b/>
          <w:bCs/>
          <w:sz w:val="22"/>
          <w:szCs w:val="22"/>
          <w:shd w:val="clear" w:color="auto" w:fill="FFFFFF"/>
        </w:rPr>
      </w:pPr>
      <w:bookmarkStart w:id="21" w:name="_Hlk100138147"/>
      <w:r w:rsidRPr="004C0F7D">
        <w:rPr>
          <w:rFonts w:asciiTheme="minorHAnsi" w:hAnsiTheme="minorHAnsi" w:cstheme="minorHAnsi"/>
          <w:b/>
          <w:bCs/>
          <w:sz w:val="22"/>
          <w:szCs w:val="22"/>
          <w:shd w:val="clear" w:color="auto" w:fill="FFFFFF"/>
        </w:rPr>
        <w:t xml:space="preserve">ETF </w:t>
      </w:r>
      <w:r w:rsidRPr="004C0F7D">
        <w:rPr>
          <w:rFonts w:asciiTheme="minorHAnsi" w:hAnsiTheme="minorHAnsi" w:cstheme="minorHAnsi"/>
          <w:bCs/>
          <w:sz w:val="22"/>
          <w:szCs w:val="22"/>
          <w:shd w:val="clear" w:color="auto" w:fill="FFFFFF"/>
        </w:rPr>
        <w:t>Evaluare tehnică și financiară</w:t>
      </w:r>
    </w:p>
    <w:p w14:paraId="32112D62" w14:textId="77777777" w:rsidR="00596668" w:rsidRPr="004C0F7D" w:rsidRDefault="00596668" w:rsidP="008E68AA">
      <w:pPr>
        <w:pStyle w:val="qowt-stl-normal"/>
        <w:spacing w:before="0" w:beforeAutospacing="0" w:after="0" w:afterAutospacing="0"/>
        <w:jc w:val="both"/>
        <w:rPr>
          <w:rFonts w:asciiTheme="minorHAnsi" w:hAnsiTheme="minorHAnsi" w:cstheme="minorHAnsi"/>
          <w:b/>
          <w:bCs/>
          <w:sz w:val="22"/>
          <w:szCs w:val="22"/>
          <w:shd w:val="clear" w:color="auto" w:fill="FFFFFF"/>
        </w:rPr>
      </w:pPr>
      <w:r w:rsidRPr="004C0F7D">
        <w:rPr>
          <w:rFonts w:asciiTheme="minorHAnsi" w:hAnsiTheme="minorHAnsi" w:cstheme="minorHAnsi"/>
          <w:b/>
          <w:bCs/>
          <w:sz w:val="22"/>
          <w:szCs w:val="22"/>
          <w:shd w:val="clear" w:color="auto" w:fill="FFFFFF"/>
        </w:rPr>
        <w:t xml:space="preserve">GES </w:t>
      </w:r>
      <w:r w:rsidRPr="004C0F7D">
        <w:rPr>
          <w:rFonts w:asciiTheme="minorHAnsi" w:hAnsiTheme="minorHAnsi" w:cstheme="minorHAnsi"/>
          <w:sz w:val="22"/>
          <w:szCs w:val="22"/>
        </w:rPr>
        <w:t>Gaze cu efect de seră</w:t>
      </w:r>
    </w:p>
    <w:bookmarkEnd w:id="21"/>
    <w:p w14:paraId="5806D913" w14:textId="3697D60A" w:rsidR="00596668" w:rsidRPr="004C0F7D" w:rsidRDefault="00596668" w:rsidP="008E68AA">
      <w:pPr>
        <w:pStyle w:val="qowt-stl-normal"/>
        <w:spacing w:before="0" w:beforeAutospacing="0" w:after="0" w:afterAutospacing="0"/>
        <w:jc w:val="both"/>
        <w:rPr>
          <w:rFonts w:asciiTheme="minorHAnsi" w:hAnsiTheme="minorHAnsi" w:cstheme="minorHAnsi"/>
          <w:sz w:val="22"/>
          <w:szCs w:val="22"/>
          <w:shd w:val="clear" w:color="auto" w:fill="FFFFFF"/>
        </w:rPr>
      </w:pPr>
      <w:r w:rsidRPr="004C0F7D">
        <w:rPr>
          <w:rFonts w:asciiTheme="minorHAnsi" w:hAnsiTheme="minorHAnsi" w:cstheme="minorHAnsi"/>
          <w:b/>
          <w:bCs/>
          <w:sz w:val="22"/>
          <w:szCs w:val="22"/>
          <w:shd w:val="clear" w:color="auto" w:fill="FFFFFF"/>
        </w:rPr>
        <w:t>HG</w:t>
      </w:r>
      <w:r w:rsidRPr="004C0F7D">
        <w:rPr>
          <w:rFonts w:asciiTheme="minorHAnsi" w:hAnsiTheme="minorHAnsi" w:cstheme="minorHAnsi"/>
          <w:sz w:val="22"/>
          <w:szCs w:val="22"/>
          <w:shd w:val="clear" w:color="auto" w:fill="FFFFFF"/>
        </w:rPr>
        <w:t xml:space="preserve"> Hotărâre de Guvern</w:t>
      </w:r>
    </w:p>
    <w:p w14:paraId="79FB1CCA" w14:textId="23A0AFDF" w:rsidR="00F56196" w:rsidRPr="004C0F7D" w:rsidRDefault="00F56196" w:rsidP="008E68AA">
      <w:pPr>
        <w:pStyle w:val="qowt-stl-normal"/>
        <w:spacing w:before="0" w:beforeAutospacing="0" w:after="0" w:afterAutospacing="0"/>
        <w:jc w:val="both"/>
        <w:rPr>
          <w:rFonts w:asciiTheme="minorHAnsi" w:hAnsiTheme="minorHAnsi" w:cstheme="minorHAnsi"/>
          <w:i/>
          <w:iCs/>
          <w:sz w:val="22"/>
          <w:szCs w:val="22"/>
        </w:rPr>
      </w:pPr>
      <w:r w:rsidRPr="004C0F7D">
        <w:rPr>
          <w:rFonts w:asciiTheme="minorHAnsi" w:hAnsiTheme="minorHAnsi" w:cstheme="minorHAnsi"/>
          <w:b/>
          <w:bCs/>
          <w:sz w:val="22"/>
          <w:szCs w:val="22"/>
          <w:shd w:val="clear" w:color="auto" w:fill="FFFFFF"/>
        </w:rPr>
        <w:t>ITI</w:t>
      </w:r>
      <w:r w:rsidRPr="004C0F7D">
        <w:rPr>
          <w:rFonts w:asciiTheme="minorHAnsi" w:hAnsiTheme="minorHAnsi" w:cstheme="minorHAnsi"/>
          <w:sz w:val="22"/>
          <w:szCs w:val="22"/>
          <w:shd w:val="clear" w:color="auto" w:fill="FFFFFF"/>
        </w:rPr>
        <w:t xml:space="preserve"> Instrument Teritorial Integrat</w:t>
      </w:r>
    </w:p>
    <w:p w14:paraId="19C28AE4" w14:textId="239AB55F" w:rsidR="00596668" w:rsidRPr="004C0F7D" w:rsidRDefault="00596668" w:rsidP="008E68AA">
      <w:pPr>
        <w:pStyle w:val="qowt-stl-normal"/>
        <w:spacing w:before="0" w:beforeAutospacing="0" w:after="0" w:afterAutospacing="0"/>
        <w:rPr>
          <w:rFonts w:asciiTheme="minorHAnsi" w:hAnsiTheme="minorHAnsi" w:cstheme="minorHAnsi"/>
          <w:sz w:val="22"/>
          <w:szCs w:val="22"/>
        </w:rPr>
      </w:pPr>
      <w:r w:rsidRPr="004C0F7D">
        <w:rPr>
          <w:rFonts w:asciiTheme="minorHAnsi" w:hAnsiTheme="minorHAnsi" w:cstheme="minorHAnsi"/>
          <w:b/>
          <w:bCs/>
          <w:sz w:val="22"/>
          <w:szCs w:val="22"/>
        </w:rPr>
        <w:t>MIPE</w:t>
      </w:r>
      <w:r w:rsidRPr="004C0F7D">
        <w:rPr>
          <w:rFonts w:asciiTheme="minorHAnsi" w:hAnsiTheme="minorHAnsi" w:cstheme="minorHAnsi"/>
          <w:sz w:val="22"/>
          <w:szCs w:val="22"/>
        </w:rPr>
        <w:t xml:space="preserve"> Ministerul Investițiilor </w:t>
      </w:r>
      <w:r w:rsidR="00E72111" w:rsidRPr="004C0F7D">
        <w:rPr>
          <w:rFonts w:asciiTheme="minorHAnsi" w:hAnsiTheme="minorHAnsi" w:cstheme="minorHAnsi"/>
          <w:sz w:val="22"/>
          <w:szCs w:val="22"/>
        </w:rPr>
        <w:t xml:space="preserve">și </w:t>
      </w:r>
      <w:r w:rsidR="00C36FE7" w:rsidRPr="004C0F7D">
        <w:rPr>
          <w:rFonts w:asciiTheme="minorHAnsi" w:hAnsiTheme="minorHAnsi" w:cstheme="minorHAnsi"/>
          <w:sz w:val="22"/>
          <w:szCs w:val="22"/>
        </w:rPr>
        <w:t>Proiectelor</w:t>
      </w:r>
      <w:r w:rsidRPr="004C0F7D">
        <w:rPr>
          <w:rFonts w:asciiTheme="minorHAnsi" w:hAnsiTheme="minorHAnsi" w:cstheme="minorHAnsi"/>
          <w:sz w:val="22"/>
          <w:szCs w:val="22"/>
        </w:rPr>
        <w:t xml:space="preserve"> Europene </w:t>
      </w:r>
    </w:p>
    <w:p w14:paraId="57571043" w14:textId="77777777" w:rsidR="00596668" w:rsidRPr="004C0F7D" w:rsidRDefault="00596668" w:rsidP="008E68AA">
      <w:pPr>
        <w:pStyle w:val="qowt-stl-normal"/>
        <w:spacing w:before="0" w:beforeAutospacing="0" w:after="0" w:afterAutospacing="0"/>
        <w:jc w:val="both"/>
        <w:rPr>
          <w:rFonts w:asciiTheme="minorHAnsi" w:hAnsiTheme="minorHAnsi" w:cstheme="minorHAnsi"/>
          <w:sz w:val="22"/>
          <w:szCs w:val="22"/>
        </w:rPr>
      </w:pPr>
      <w:r w:rsidRPr="004C0F7D">
        <w:rPr>
          <w:rFonts w:asciiTheme="minorHAnsi" w:hAnsiTheme="minorHAnsi" w:cstheme="minorHAnsi"/>
          <w:b/>
          <w:bCs/>
          <w:sz w:val="22"/>
          <w:szCs w:val="22"/>
        </w:rPr>
        <w:t xml:space="preserve">NUTS </w:t>
      </w:r>
      <w:r w:rsidRPr="004C0F7D">
        <w:rPr>
          <w:rFonts w:asciiTheme="minorHAnsi" w:hAnsiTheme="minorHAnsi" w:cstheme="minorHAnsi"/>
          <w:sz w:val="22"/>
          <w:szCs w:val="22"/>
        </w:rPr>
        <w:t xml:space="preserve">Nomenclatorul Unităţilor Statistice Teritoriale </w:t>
      </w:r>
    </w:p>
    <w:p w14:paraId="4217C676" w14:textId="28F5F2A6" w:rsidR="00596668" w:rsidRPr="004C0F7D" w:rsidRDefault="00596668" w:rsidP="008E68AA">
      <w:pPr>
        <w:pStyle w:val="qowt-stl-normal"/>
        <w:spacing w:before="0" w:beforeAutospacing="0" w:after="0" w:afterAutospacing="0"/>
        <w:jc w:val="both"/>
        <w:rPr>
          <w:rFonts w:asciiTheme="minorHAnsi" w:hAnsiTheme="minorHAnsi" w:cstheme="minorHAnsi"/>
          <w:sz w:val="22"/>
          <w:szCs w:val="22"/>
        </w:rPr>
      </w:pPr>
      <w:r w:rsidRPr="004C0F7D">
        <w:rPr>
          <w:rFonts w:asciiTheme="minorHAnsi" w:hAnsiTheme="minorHAnsi" w:cstheme="minorHAnsi"/>
          <w:b/>
          <w:bCs/>
          <w:sz w:val="22"/>
          <w:szCs w:val="22"/>
        </w:rPr>
        <w:t xml:space="preserve">nZEB </w:t>
      </w:r>
      <w:r w:rsidRPr="004C0F7D">
        <w:rPr>
          <w:rFonts w:asciiTheme="minorHAnsi" w:hAnsiTheme="minorHAnsi" w:cstheme="minorHAnsi"/>
          <w:sz w:val="22"/>
          <w:szCs w:val="22"/>
        </w:rPr>
        <w:t>Cl</w:t>
      </w:r>
      <w:r w:rsidR="00630654" w:rsidRPr="004C0F7D">
        <w:rPr>
          <w:rFonts w:asciiTheme="minorHAnsi" w:hAnsiTheme="minorHAnsi" w:cstheme="minorHAnsi"/>
          <w:sz w:val="22"/>
          <w:szCs w:val="22"/>
        </w:rPr>
        <w:t>ă</w:t>
      </w:r>
      <w:r w:rsidRPr="004C0F7D">
        <w:rPr>
          <w:rFonts w:asciiTheme="minorHAnsi" w:hAnsiTheme="minorHAnsi" w:cstheme="minorHAnsi"/>
          <w:sz w:val="22"/>
          <w:szCs w:val="22"/>
        </w:rPr>
        <w:t>dire cu consum de Energie aproape Zero</w:t>
      </w:r>
    </w:p>
    <w:p w14:paraId="25257AD4" w14:textId="77777777" w:rsidR="00596668" w:rsidRPr="004C0F7D" w:rsidRDefault="00596668" w:rsidP="008E68AA">
      <w:pPr>
        <w:pStyle w:val="qowt-stl-normal"/>
        <w:spacing w:before="0" w:beforeAutospacing="0" w:after="0" w:afterAutospacing="0"/>
        <w:jc w:val="both"/>
        <w:rPr>
          <w:rFonts w:asciiTheme="minorHAnsi" w:hAnsiTheme="minorHAnsi" w:cstheme="minorHAnsi"/>
          <w:sz w:val="22"/>
          <w:szCs w:val="22"/>
        </w:rPr>
      </w:pPr>
      <w:r w:rsidRPr="004C0F7D">
        <w:rPr>
          <w:rFonts w:asciiTheme="minorHAnsi" w:hAnsiTheme="minorHAnsi" w:cstheme="minorHAnsi"/>
          <w:b/>
          <w:bCs/>
          <w:sz w:val="22"/>
          <w:szCs w:val="22"/>
        </w:rPr>
        <w:t>S-E</w:t>
      </w:r>
      <w:r w:rsidRPr="004C0F7D">
        <w:rPr>
          <w:rFonts w:asciiTheme="minorHAnsi" w:hAnsiTheme="minorHAnsi" w:cstheme="minorHAnsi"/>
          <w:sz w:val="22"/>
          <w:szCs w:val="22"/>
        </w:rPr>
        <w:t xml:space="preserve"> Regiunea Sud-Est </w:t>
      </w:r>
    </w:p>
    <w:p w14:paraId="29E5E851" w14:textId="77777777" w:rsidR="00596668" w:rsidRPr="004C0F7D" w:rsidRDefault="00596668" w:rsidP="008E68AA">
      <w:pPr>
        <w:pStyle w:val="qowt-stl-normal"/>
        <w:spacing w:before="0" w:beforeAutospacing="0" w:after="0" w:afterAutospacing="0"/>
        <w:jc w:val="both"/>
        <w:rPr>
          <w:rFonts w:asciiTheme="minorHAnsi" w:hAnsiTheme="minorHAnsi" w:cstheme="minorHAnsi"/>
          <w:sz w:val="22"/>
          <w:szCs w:val="22"/>
        </w:rPr>
      </w:pPr>
      <w:r w:rsidRPr="004C0F7D">
        <w:rPr>
          <w:rFonts w:asciiTheme="minorHAnsi" w:hAnsiTheme="minorHAnsi" w:cstheme="minorHAnsi"/>
          <w:b/>
          <w:bCs/>
          <w:sz w:val="22"/>
          <w:szCs w:val="22"/>
        </w:rPr>
        <w:t>ONG</w:t>
      </w:r>
      <w:r w:rsidRPr="004C0F7D">
        <w:rPr>
          <w:rFonts w:asciiTheme="minorHAnsi" w:hAnsiTheme="minorHAnsi" w:cstheme="minorHAnsi"/>
          <w:sz w:val="22"/>
          <w:szCs w:val="22"/>
        </w:rPr>
        <w:t xml:space="preserve"> Organizaţii Non-guvernamentale </w:t>
      </w:r>
    </w:p>
    <w:p w14:paraId="740E21F9" w14:textId="77777777" w:rsidR="00596668" w:rsidRPr="004C0F7D" w:rsidRDefault="00596668" w:rsidP="008E68AA">
      <w:pPr>
        <w:pStyle w:val="qowt-stl-normal"/>
        <w:spacing w:before="0" w:beforeAutospacing="0" w:after="0" w:afterAutospacing="0"/>
        <w:jc w:val="both"/>
        <w:rPr>
          <w:rFonts w:asciiTheme="minorHAnsi" w:hAnsiTheme="minorHAnsi" w:cstheme="minorHAnsi"/>
          <w:sz w:val="22"/>
          <w:szCs w:val="22"/>
        </w:rPr>
      </w:pPr>
      <w:r w:rsidRPr="004C0F7D">
        <w:rPr>
          <w:rFonts w:asciiTheme="minorHAnsi" w:hAnsiTheme="minorHAnsi" w:cstheme="minorHAnsi"/>
          <w:b/>
          <w:bCs/>
          <w:sz w:val="22"/>
          <w:szCs w:val="22"/>
        </w:rPr>
        <w:t>OP</w:t>
      </w:r>
      <w:r w:rsidRPr="004C0F7D">
        <w:rPr>
          <w:rFonts w:asciiTheme="minorHAnsi" w:hAnsiTheme="minorHAnsi" w:cstheme="minorHAnsi"/>
          <w:sz w:val="22"/>
          <w:szCs w:val="22"/>
        </w:rPr>
        <w:t xml:space="preserve"> Obiectiv de Politică</w:t>
      </w:r>
    </w:p>
    <w:p w14:paraId="5D3A3049" w14:textId="77777777" w:rsidR="00596668" w:rsidRPr="004C0F7D" w:rsidRDefault="00596668" w:rsidP="008E68AA">
      <w:pPr>
        <w:pStyle w:val="qowt-stl-normal"/>
        <w:spacing w:before="0" w:beforeAutospacing="0" w:after="0" w:afterAutospacing="0"/>
        <w:jc w:val="both"/>
        <w:rPr>
          <w:rFonts w:asciiTheme="minorHAnsi" w:hAnsiTheme="minorHAnsi" w:cstheme="minorHAnsi"/>
          <w:sz w:val="22"/>
          <w:szCs w:val="22"/>
        </w:rPr>
      </w:pPr>
      <w:r w:rsidRPr="004C0F7D">
        <w:rPr>
          <w:rFonts w:asciiTheme="minorHAnsi" w:hAnsiTheme="minorHAnsi" w:cstheme="minorHAnsi"/>
          <w:b/>
          <w:bCs/>
          <w:sz w:val="22"/>
          <w:szCs w:val="22"/>
        </w:rPr>
        <w:t>OS</w:t>
      </w:r>
      <w:r w:rsidRPr="004C0F7D">
        <w:rPr>
          <w:rFonts w:asciiTheme="minorHAnsi" w:hAnsiTheme="minorHAnsi" w:cstheme="minorHAnsi"/>
          <w:sz w:val="22"/>
          <w:szCs w:val="22"/>
        </w:rPr>
        <w:t xml:space="preserve"> Obiectiv specific</w:t>
      </w:r>
    </w:p>
    <w:p w14:paraId="1C5B50D7" w14:textId="77777777" w:rsidR="00596668" w:rsidRPr="004C0F7D" w:rsidRDefault="00596668" w:rsidP="008E68AA">
      <w:pPr>
        <w:pStyle w:val="Default"/>
        <w:jc w:val="both"/>
        <w:rPr>
          <w:rFonts w:asciiTheme="minorHAnsi" w:hAnsiTheme="minorHAnsi" w:cstheme="minorHAnsi"/>
          <w:color w:val="auto"/>
          <w:sz w:val="22"/>
          <w:szCs w:val="22"/>
        </w:rPr>
      </w:pPr>
      <w:r w:rsidRPr="004C0F7D">
        <w:rPr>
          <w:rFonts w:asciiTheme="minorHAnsi" w:hAnsiTheme="minorHAnsi" w:cstheme="minorHAnsi"/>
          <w:b/>
          <w:bCs/>
          <w:color w:val="auto"/>
          <w:sz w:val="22"/>
          <w:szCs w:val="22"/>
          <w:shd w:val="clear" w:color="auto" w:fill="FFFFFF"/>
        </w:rPr>
        <w:t>OUG</w:t>
      </w:r>
      <w:r w:rsidRPr="004C0F7D">
        <w:rPr>
          <w:rFonts w:asciiTheme="minorHAnsi" w:hAnsiTheme="minorHAnsi" w:cstheme="minorHAnsi"/>
          <w:color w:val="auto"/>
          <w:sz w:val="22"/>
          <w:szCs w:val="22"/>
          <w:shd w:val="clear" w:color="auto" w:fill="FFFFFF"/>
        </w:rPr>
        <w:t xml:space="preserve"> Ordonanță de Urgență a Guvernului</w:t>
      </w:r>
      <w:r w:rsidRPr="004C0F7D">
        <w:rPr>
          <w:rFonts w:asciiTheme="minorHAnsi" w:hAnsiTheme="minorHAnsi" w:cstheme="minorHAnsi"/>
          <w:i/>
          <w:iCs/>
          <w:color w:val="auto"/>
          <w:sz w:val="22"/>
          <w:szCs w:val="22"/>
        </w:rPr>
        <w:t xml:space="preserve"> </w:t>
      </w:r>
    </w:p>
    <w:p w14:paraId="7639064B" w14:textId="77777777" w:rsidR="00596668" w:rsidRPr="004C0F7D" w:rsidRDefault="00596668" w:rsidP="008E68AA">
      <w:pPr>
        <w:pStyle w:val="qowt-stl-normal"/>
        <w:spacing w:before="0" w:beforeAutospacing="0" w:after="0" w:afterAutospacing="0"/>
        <w:jc w:val="both"/>
        <w:rPr>
          <w:rFonts w:asciiTheme="minorHAnsi" w:hAnsiTheme="minorHAnsi" w:cstheme="minorHAnsi"/>
          <w:sz w:val="22"/>
          <w:szCs w:val="22"/>
        </w:rPr>
      </w:pPr>
      <w:r w:rsidRPr="004C0F7D">
        <w:rPr>
          <w:rFonts w:asciiTheme="minorHAnsi" w:hAnsiTheme="minorHAnsi" w:cstheme="minorHAnsi"/>
          <w:b/>
          <w:bCs/>
          <w:sz w:val="22"/>
          <w:szCs w:val="22"/>
        </w:rPr>
        <w:t>PO</w:t>
      </w:r>
      <w:r w:rsidRPr="004C0F7D">
        <w:rPr>
          <w:rFonts w:asciiTheme="minorHAnsi" w:hAnsiTheme="minorHAnsi" w:cstheme="minorHAnsi"/>
          <w:sz w:val="22"/>
          <w:szCs w:val="22"/>
        </w:rPr>
        <w:t xml:space="preserve"> Programul Operaţional</w:t>
      </w:r>
    </w:p>
    <w:p w14:paraId="04B36250" w14:textId="77777777" w:rsidR="00596668" w:rsidRPr="004C0F7D" w:rsidRDefault="00596668" w:rsidP="008E68AA">
      <w:pPr>
        <w:spacing w:before="0" w:after="0"/>
        <w:jc w:val="both"/>
        <w:rPr>
          <w:rFonts w:asciiTheme="minorHAnsi" w:hAnsiTheme="minorHAnsi" w:cstheme="minorHAnsi"/>
          <w:sz w:val="22"/>
          <w:szCs w:val="22"/>
        </w:rPr>
      </w:pPr>
      <w:r w:rsidRPr="004C0F7D">
        <w:rPr>
          <w:rFonts w:asciiTheme="minorHAnsi" w:hAnsiTheme="minorHAnsi" w:cstheme="minorHAnsi"/>
          <w:b/>
          <w:bCs/>
          <w:sz w:val="22"/>
          <w:szCs w:val="22"/>
        </w:rPr>
        <w:t xml:space="preserve">RDC </w:t>
      </w:r>
      <w:r w:rsidRPr="004C0F7D">
        <w:rPr>
          <w:rFonts w:asciiTheme="minorHAnsi" w:hAnsiTheme="minorHAnsi" w:cstheme="minorHAnsi"/>
          <w:sz w:val="22"/>
          <w:szCs w:val="22"/>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4C0F7D" w:rsidRDefault="00596668" w:rsidP="008E68AA">
      <w:pPr>
        <w:pStyle w:val="Default"/>
        <w:jc w:val="both"/>
        <w:rPr>
          <w:rFonts w:asciiTheme="minorHAnsi" w:hAnsiTheme="minorHAnsi" w:cstheme="minorHAnsi"/>
          <w:color w:val="auto"/>
          <w:sz w:val="22"/>
          <w:szCs w:val="22"/>
        </w:rPr>
      </w:pPr>
      <w:r w:rsidRPr="004C0F7D">
        <w:rPr>
          <w:rFonts w:asciiTheme="minorHAnsi" w:hAnsiTheme="minorHAnsi" w:cstheme="minorHAnsi"/>
          <w:b/>
          <w:bCs/>
          <w:color w:val="auto"/>
          <w:sz w:val="22"/>
          <w:szCs w:val="22"/>
        </w:rPr>
        <w:t>RST</w:t>
      </w:r>
      <w:r w:rsidRPr="004C0F7D">
        <w:rPr>
          <w:rFonts w:asciiTheme="minorHAnsi" w:hAnsiTheme="minorHAnsi" w:cstheme="minorHAnsi"/>
          <w:color w:val="auto"/>
          <w:sz w:val="22"/>
          <w:szCs w:val="22"/>
        </w:rPr>
        <w:t xml:space="preserve"> Recomandări Specifice de Țară</w:t>
      </w:r>
    </w:p>
    <w:p w14:paraId="59493A60" w14:textId="77777777" w:rsidR="00596668" w:rsidRPr="004C0F7D" w:rsidRDefault="00596668" w:rsidP="008E68AA">
      <w:pPr>
        <w:pStyle w:val="Default"/>
        <w:rPr>
          <w:rFonts w:asciiTheme="minorHAnsi" w:hAnsiTheme="minorHAnsi" w:cstheme="minorHAnsi"/>
          <w:color w:val="auto"/>
          <w:sz w:val="22"/>
          <w:szCs w:val="22"/>
        </w:rPr>
      </w:pPr>
      <w:r w:rsidRPr="004C0F7D">
        <w:rPr>
          <w:rFonts w:asciiTheme="minorHAnsi" w:hAnsiTheme="minorHAnsi" w:cstheme="minorHAnsi"/>
          <w:b/>
          <w:bCs/>
          <w:color w:val="auto"/>
          <w:sz w:val="22"/>
          <w:szCs w:val="22"/>
          <w:shd w:val="clear" w:color="auto" w:fill="FFFFFF"/>
        </w:rPr>
        <w:t xml:space="preserve">RT </w:t>
      </w:r>
      <w:r w:rsidRPr="004C0F7D">
        <w:rPr>
          <w:rFonts w:asciiTheme="minorHAnsi" w:hAnsiTheme="minorHAnsi" w:cstheme="minorHAnsi"/>
          <w:color w:val="auto"/>
          <w:sz w:val="22"/>
          <w:szCs w:val="22"/>
          <w:shd w:val="clear" w:color="auto" w:fill="FFFFFF"/>
        </w:rPr>
        <w:t>Raport Tehnic</w:t>
      </w:r>
    </w:p>
    <w:p w14:paraId="78BD64A6" w14:textId="50ABAFB5" w:rsidR="00675C1D" w:rsidRPr="004C0F7D" w:rsidRDefault="00596668" w:rsidP="008E68AA">
      <w:pPr>
        <w:pStyle w:val="Default"/>
        <w:rPr>
          <w:rFonts w:asciiTheme="minorHAnsi" w:hAnsiTheme="minorHAnsi" w:cstheme="minorHAnsi"/>
          <w:color w:val="auto"/>
          <w:sz w:val="22"/>
          <w:szCs w:val="22"/>
        </w:rPr>
      </w:pPr>
      <w:r w:rsidRPr="004C0F7D">
        <w:rPr>
          <w:rFonts w:asciiTheme="minorHAnsi" w:hAnsiTheme="minorHAnsi" w:cstheme="minorHAnsi"/>
          <w:b/>
          <w:bCs/>
          <w:color w:val="auto"/>
          <w:sz w:val="22"/>
          <w:szCs w:val="22"/>
        </w:rPr>
        <w:t>SEAP</w:t>
      </w:r>
      <w:r w:rsidR="00675C1D" w:rsidRPr="004C0F7D">
        <w:rPr>
          <w:rFonts w:asciiTheme="minorHAnsi" w:hAnsiTheme="minorHAnsi" w:cstheme="minorHAnsi"/>
          <w:color w:val="auto"/>
          <w:sz w:val="22"/>
          <w:szCs w:val="22"/>
        </w:rPr>
        <w:t xml:space="preserve"> Sistemul electronic al achizițiilor publice publice</w:t>
      </w:r>
    </w:p>
    <w:p w14:paraId="04BEB364" w14:textId="081D3DEA" w:rsidR="00A33ECA" w:rsidRPr="004C0F7D" w:rsidRDefault="00675C1D" w:rsidP="008E68AA">
      <w:pPr>
        <w:pStyle w:val="Default"/>
        <w:rPr>
          <w:rFonts w:asciiTheme="minorHAnsi" w:hAnsiTheme="minorHAnsi" w:cstheme="minorHAnsi"/>
          <w:color w:val="auto"/>
          <w:sz w:val="22"/>
          <w:szCs w:val="22"/>
        </w:rPr>
      </w:pPr>
      <w:r w:rsidRPr="004C0F7D">
        <w:rPr>
          <w:rFonts w:asciiTheme="minorHAnsi" w:hAnsiTheme="minorHAnsi" w:cstheme="minorHAnsi"/>
          <w:b/>
          <w:bCs/>
          <w:color w:val="auto"/>
          <w:sz w:val="22"/>
          <w:szCs w:val="22"/>
        </w:rPr>
        <w:t xml:space="preserve">SICAP </w:t>
      </w:r>
      <w:r w:rsidRPr="004C0F7D">
        <w:rPr>
          <w:rFonts w:asciiTheme="minorHAnsi" w:hAnsiTheme="minorHAnsi" w:cstheme="minorHAnsi"/>
          <w:color w:val="auto"/>
          <w:sz w:val="22"/>
          <w:szCs w:val="22"/>
        </w:rPr>
        <w:t xml:space="preserve">Sistem informatic colaborativ pentru mediu performant de desfășurare al achizițiilor publice </w:t>
      </w:r>
    </w:p>
    <w:p w14:paraId="69515DFF" w14:textId="6B39DA91" w:rsidR="00596668" w:rsidRPr="004C0F7D" w:rsidRDefault="00A33ECA" w:rsidP="008E68AA">
      <w:pPr>
        <w:pStyle w:val="Default"/>
        <w:rPr>
          <w:rFonts w:asciiTheme="minorHAnsi" w:hAnsiTheme="minorHAnsi" w:cstheme="minorHAnsi"/>
          <w:color w:val="auto"/>
          <w:sz w:val="22"/>
          <w:szCs w:val="22"/>
        </w:rPr>
      </w:pPr>
      <w:r w:rsidRPr="004C0F7D">
        <w:rPr>
          <w:rFonts w:asciiTheme="minorHAnsi" w:hAnsiTheme="minorHAnsi" w:cstheme="minorHAnsi"/>
          <w:b/>
          <w:bCs/>
          <w:color w:val="auto"/>
          <w:sz w:val="22"/>
          <w:szCs w:val="22"/>
        </w:rPr>
        <w:t>SIDD – DD</w:t>
      </w:r>
      <w:r w:rsidRPr="004C0F7D">
        <w:rPr>
          <w:rFonts w:asciiTheme="minorHAnsi" w:hAnsiTheme="minorHAnsi" w:cstheme="minorHAnsi"/>
          <w:color w:val="auto"/>
          <w:sz w:val="22"/>
          <w:szCs w:val="22"/>
        </w:rPr>
        <w:t xml:space="preserve"> Strategia Integrată de Dezvoltare Durabilă a Deltei Dunării</w:t>
      </w:r>
      <w:r w:rsidR="00596668" w:rsidRPr="004C0F7D">
        <w:rPr>
          <w:rFonts w:asciiTheme="minorHAnsi" w:hAnsiTheme="minorHAnsi" w:cstheme="minorHAnsi"/>
          <w:color w:val="auto"/>
          <w:sz w:val="22"/>
          <w:szCs w:val="22"/>
        </w:rPr>
        <w:t xml:space="preserve"> </w:t>
      </w:r>
    </w:p>
    <w:p w14:paraId="718FF9C4" w14:textId="58FA8054" w:rsidR="00596668" w:rsidRPr="004C0F7D" w:rsidRDefault="00596668" w:rsidP="008E68AA">
      <w:pPr>
        <w:pStyle w:val="Default"/>
        <w:rPr>
          <w:rFonts w:asciiTheme="minorHAnsi" w:hAnsiTheme="minorHAnsi" w:cstheme="minorHAnsi"/>
          <w:color w:val="auto"/>
          <w:sz w:val="22"/>
          <w:szCs w:val="22"/>
        </w:rPr>
      </w:pPr>
      <w:r w:rsidRPr="004C0F7D">
        <w:rPr>
          <w:rFonts w:asciiTheme="minorHAnsi" w:hAnsiTheme="minorHAnsi" w:cstheme="minorHAnsi"/>
          <w:b/>
          <w:bCs/>
          <w:color w:val="auto"/>
          <w:sz w:val="22"/>
          <w:szCs w:val="22"/>
        </w:rPr>
        <w:t>SM</w:t>
      </w:r>
      <w:r w:rsidRPr="004C0F7D">
        <w:rPr>
          <w:rFonts w:asciiTheme="minorHAnsi" w:hAnsiTheme="minorHAnsi" w:cstheme="minorHAnsi"/>
          <w:color w:val="auto"/>
          <w:sz w:val="22"/>
          <w:szCs w:val="22"/>
        </w:rPr>
        <w:t xml:space="preserve"> State Membre</w:t>
      </w:r>
    </w:p>
    <w:p w14:paraId="3B6DD741" w14:textId="77777777" w:rsidR="00596668" w:rsidRPr="004C0F7D" w:rsidRDefault="00596668" w:rsidP="008E68AA">
      <w:pPr>
        <w:pStyle w:val="Default"/>
        <w:jc w:val="both"/>
        <w:rPr>
          <w:rFonts w:asciiTheme="minorHAnsi" w:hAnsiTheme="minorHAnsi" w:cstheme="minorHAnsi"/>
          <w:color w:val="auto"/>
          <w:sz w:val="22"/>
          <w:szCs w:val="22"/>
        </w:rPr>
      </w:pPr>
      <w:r w:rsidRPr="004C0F7D">
        <w:rPr>
          <w:rFonts w:asciiTheme="minorHAnsi" w:hAnsiTheme="minorHAnsi" w:cstheme="minorHAnsi"/>
          <w:b/>
          <w:bCs/>
          <w:color w:val="auto"/>
          <w:sz w:val="22"/>
          <w:szCs w:val="22"/>
        </w:rPr>
        <w:t>TFUE</w:t>
      </w:r>
      <w:r w:rsidRPr="004C0F7D">
        <w:rPr>
          <w:rFonts w:asciiTheme="minorHAnsi" w:hAnsiTheme="minorHAnsi" w:cstheme="minorHAnsi"/>
          <w:color w:val="auto"/>
          <w:sz w:val="22"/>
          <w:szCs w:val="22"/>
        </w:rPr>
        <w:t xml:space="preserve"> Tratatul de Funcționare al Uniunii Europene</w:t>
      </w:r>
    </w:p>
    <w:p w14:paraId="7FE7A69C" w14:textId="77777777" w:rsidR="00596668" w:rsidRPr="004C0F7D" w:rsidRDefault="00596668" w:rsidP="008E68AA">
      <w:pPr>
        <w:pStyle w:val="Default"/>
        <w:jc w:val="both"/>
        <w:rPr>
          <w:rFonts w:asciiTheme="minorHAnsi" w:hAnsiTheme="minorHAnsi" w:cstheme="minorHAnsi"/>
          <w:color w:val="auto"/>
          <w:sz w:val="22"/>
          <w:szCs w:val="22"/>
        </w:rPr>
      </w:pPr>
      <w:r w:rsidRPr="004C0F7D">
        <w:rPr>
          <w:rFonts w:asciiTheme="minorHAnsi" w:hAnsiTheme="minorHAnsi" w:cstheme="minorHAnsi"/>
          <w:b/>
          <w:bCs/>
          <w:color w:val="auto"/>
          <w:sz w:val="22"/>
          <w:szCs w:val="22"/>
        </w:rPr>
        <w:t>UAT</w:t>
      </w:r>
      <w:r w:rsidRPr="004C0F7D">
        <w:rPr>
          <w:rFonts w:asciiTheme="minorHAnsi" w:hAnsiTheme="minorHAnsi" w:cstheme="minorHAnsi"/>
          <w:color w:val="auto"/>
          <w:sz w:val="22"/>
          <w:szCs w:val="22"/>
        </w:rPr>
        <w:t xml:space="preserve"> Unitate administrativ teritorială</w:t>
      </w:r>
      <w:r w:rsidRPr="004C0F7D">
        <w:rPr>
          <w:rFonts w:asciiTheme="minorHAnsi" w:hAnsiTheme="minorHAnsi" w:cstheme="minorHAnsi"/>
          <w:i/>
          <w:iCs/>
          <w:color w:val="auto"/>
          <w:sz w:val="22"/>
          <w:szCs w:val="22"/>
        </w:rPr>
        <w:t xml:space="preserve"> </w:t>
      </w:r>
    </w:p>
    <w:p w14:paraId="74EFB23E" w14:textId="6AC46A37" w:rsidR="00596668" w:rsidRPr="004C0F7D" w:rsidRDefault="00596668" w:rsidP="008E68AA">
      <w:pPr>
        <w:pStyle w:val="qowt-stl-normal"/>
        <w:spacing w:before="0" w:beforeAutospacing="0" w:after="0" w:afterAutospacing="0"/>
        <w:jc w:val="both"/>
        <w:rPr>
          <w:rFonts w:asciiTheme="minorHAnsi" w:hAnsiTheme="minorHAnsi" w:cstheme="minorHAnsi"/>
          <w:sz w:val="22"/>
          <w:szCs w:val="22"/>
        </w:rPr>
      </w:pPr>
      <w:r w:rsidRPr="004C0F7D">
        <w:rPr>
          <w:rFonts w:asciiTheme="minorHAnsi" w:hAnsiTheme="minorHAnsi" w:cstheme="minorHAnsi"/>
          <w:b/>
          <w:bCs/>
          <w:sz w:val="22"/>
          <w:szCs w:val="22"/>
        </w:rPr>
        <w:t>UE</w:t>
      </w:r>
      <w:r w:rsidRPr="004C0F7D">
        <w:rPr>
          <w:rFonts w:asciiTheme="minorHAnsi" w:hAnsiTheme="minorHAnsi" w:cstheme="minorHAnsi"/>
          <w:sz w:val="22"/>
          <w:szCs w:val="22"/>
        </w:rPr>
        <w:t xml:space="preserve"> Uniunea Europeană</w:t>
      </w:r>
    </w:p>
    <w:p w14:paraId="0C2BA8CF" w14:textId="77777777" w:rsidR="008602F9" w:rsidRPr="004C0F7D" w:rsidRDefault="008602F9" w:rsidP="008E68AA">
      <w:pPr>
        <w:pStyle w:val="qowt-stl-normal"/>
        <w:spacing w:before="0" w:beforeAutospacing="0" w:after="0" w:afterAutospacing="0"/>
        <w:jc w:val="both"/>
        <w:rPr>
          <w:rFonts w:asciiTheme="minorHAnsi" w:hAnsiTheme="minorHAnsi" w:cstheme="minorHAnsi"/>
          <w:sz w:val="22"/>
          <w:szCs w:val="22"/>
        </w:rPr>
      </w:pPr>
    </w:p>
    <w:p w14:paraId="72AECB5D" w14:textId="77777777" w:rsidR="00950038" w:rsidRPr="004C0F7D" w:rsidRDefault="002C0695" w:rsidP="00B204DF">
      <w:pPr>
        <w:pStyle w:val="Heading2"/>
        <w:rPr>
          <w:sz w:val="22"/>
          <w:szCs w:val="22"/>
        </w:rPr>
      </w:pPr>
      <w:bookmarkStart w:id="22" w:name="_Toc89957189"/>
      <w:bookmarkStart w:id="23" w:name="_Toc89960815"/>
      <w:bookmarkStart w:id="24" w:name="_Toc99376143"/>
      <w:bookmarkStart w:id="25" w:name="_Toc159839893"/>
      <w:r w:rsidRPr="004C0F7D">
        <w:rPr>
          <w:sz w:val="22"/>
          <w:szCs w:val="22"/>
        </w:rPr>
        <w:t>Glosar</w:t>
      </w:r>
      <w:bookmarkEnd w:id="22"/>
      <w:bookmarkEnd w:id="23"/>
      <w:bookmarkEnd w:id="24"/>
      <w:bookmarkEnd w:id="25"/>
    </w:p>
    <w:p w14:paraId="16879EF9" w14:textId="0CDC9174" w:rsidR="002C0695" w:rsidRPr="004C0F7D" w:rsidRDefault="002C0695" w:rsidP="00242675">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În sensul prezentului Ghid, următorii termeni se folosesc cu următoarele înțelesuri:</w:t>
      </w:r>
    </w:p>
    <w:p w14:paraId="6BEA7911" w14:textId="2E13B12D" w:rsidR="004720C5" w:rsidRPr="004C0F7D" w:rsidRDefault="004720C5" w:rsidP="0019491E">
      <w:pPr>
        <w:spacing w:before="0" w:after="0"/>
        <w:jc w:val="both"/>
        <w:rPr>
          <w:rFonts w:asciiTheme="minorHAnsi" w:hAnsiTheme="minorHAnsi" w:cstheme="minorHAnsi"/>
          <w:b/>
          <w:sz w:val="22"/>
          <w:szCs w:val="22"/>
        </w:rPr>
      </w:pPr>
      <w:r w:rsidRPr="004C0F7D">
        <w:rPr>
          <w:rFonts w:asciiTheme="minorHAnsi" w:hAnsiTheme="minorHAnsi" w:cstheme="minorHAnsi"/>
          <w:sz w:val="22"/>
          <w:szCs w:val="22"/>
        </w:rPr>
        <w:t>Termenii "program", "autoritate de management", "organism intermediar", "beneficiar", ”operațiune”,</w:t>
      </w:r>
      <w:r w:rsidR="00751E2D" w:rsidRPr="004C0F7D">
        <w:rPr>
          <w:rFonts w:asciiTheme="minorHAnsi" w:hAnsiTheme="minorHAnsi" w:cstheme="minorHAnsi"/>
          <w:sz w:val="22"/>
          <w:szCs w:val="22"/>
        </w:rPr>
        <w:t xml:space="preserve"> </w:t>
      </w:r>
      <w:r w:rsidRPr="004C0F7D">
        <w:rPr>
          <w:rFonts w:asciiTheme="minorHAnsi" w:hAnsiTheme="minorHAnsi" w:cstheme="minorHAnsi"/>
          <w:sz w:val="22"/>
          <w:szCs w:val="22"/>
        </w:rPr>
        <w:t>”Comitet de monitorizare” au înțelesurile prevăzute în Regulamentul (UE) 2021/1060, cu modificările și completările ulterioare.</w:t>
      </w:r>
    </w:p>
    <w:p w14:paraId="1D336D60" w14:textId="77777777" w:rsidR="00B07052" w:rsidRPr="004C0F7D" w:rsidRDefault="00B07052" w:rsidP="0019491E">
      <w:pPr>
        <w:spacing w:before="0" w:after="0"/>
        <w:jc w:val="both"/>
        <w:rPr>
          <w:rFonts w:asciiTheme="minorHAnsi" w:hAnsiTheme="minorHAnsi" w:cstheme="minorHAnsi"/>
          <w:sz w:val="22"/>
          <w:szCs w:val="22"/>
        </w:rPr>
      </w:pPr>
    </w:p>
    <w:p w14:paraId="58F7BA70" w14:textId="77777777" w:rsidR="004720C5" w:rsidRPr="004C0F7D" w:rsidRDefault="004720C5" w:rsidP="0019491E">
      <w:pPr>
        <w:spacing w:before="0" w:after="0"/>
        <w:jc w:val="both"/>
        <w:rPr>
          <w:rFonts w:asciiTheme="minorHAnsi" w:hAnsiTheme="minorHAnsi" w:cstheme="minorHAnsi"/>
          <w:bCs/>
          <w:sz w:val="22"/>
          <w:szCs w:val="22"/>
        </w:rPr>
      </w:pPr>
      <w:r w:rsidRPr="004C0F7D">
        <w:rPr>
          <w:rFonts w:asciiTheme="minorHAnsi" w:hAnsiTheme="minorHAnsi" w:cstheme="minorHAnsi"/>
          <w:sz w:val="22"/>
          <w:szCs w:val="22"/>
        </w:rPr>
        <w:t>Termenii „fonduri europene”, „cheltuieli eligibile”, ”cheltuieli neeligibile”, „contract de finanțare”, „decizie de finanțare”, ”lider de parteneriat”, ”decizie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3A9C34FF" w14:textId="77777777" w:rsidR="000A4C83" w:rsidRPr="004C0F7D" w:rsidRDefault="000A4C83" w:rsidP="0019491E">
      <w:pPr>
        <w:pStyle w:val="ListParagraph"/>
        <w:spacing w:before="0" w:after="0"/>
        <w:ind w:left="0"/>
        <w:jc w:val="both"/>
        <w:rPr>
          <w:rFonts w:asciiTheme="minorHAnsi" w:hAnsiTheme="minorHAnsi" w:cstheme="minorHAnsi"/>
          <w:i/>
          <w:sz w:val="22"/>
          <w:szCs w:val="22"/>
        </w:rPr>
      </w:pPr>
    </w:p>
    <w:p w14:paraId="639DE45B" w14:textId="4E374D45" w:rsidR="004720C5" w:rsidRPr="004C0F7D" w:rsidRDefault="004720C5" w:rsidP="0019491E">
      <w:pPr>
        <w:pStyle w:val="ListParagraph"/>
        <w:spacing w:before="0" w:after="0"/>
        <w:ind w:left="0"/>
        <w:jc w:val="both"/>
        <w:rPr>
          <w:rFonts w:asciiTheme="minorHAnsi" w:hAnsiTheme="minorHAnsi" w:cstheme="minorHAnsi"/>
          <w:sz w:val="22"/>
          <w:szCs w:val="22"/>
        </w:rPr>
      </w:pPr>
      <w:r w:rsidRPr="004C0F7D">
        <w:rPr>
          <w:rFonts w:asciiTheme="minorHAnsi" w:hAnsiTheme="minorHAnsi" w:cstheme="minorHAnsi"/>
          <w:i/>
          <w:sz w:val="22"/>
          <w:szCs w:val="22"/>
        </w:rPr>
        <w:lastRenderedPageBreak/>
        <w:t>Activitate de bază în cadrul unui proiect</w:t>
      </w:r>
      <w:r w:rsidRPr="004C0F7D">
        <w:rPr>
          <w:rFonts w:asciiTheme="minorHAnsi" w:hAnsiTheme="minorHAnsi" w:cstheme="minorHAnsi"/>
          <w:sz w:val="22"/>
          <w:szCs w:val="22"/>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3B4E565E" w14:textId="77777777" w:rsidR="004720C5" w:rsidRPr="004C0F7D" w:rsidRDefault="004720C5" w:rsidP="0019491E">
      <w:pPr>
        <w:spacing w:before="0" w:after="0"/>
        <w:ind w:left="360"/>
        <w:jc w:val="both"/>
        <w:rPr>
          <w:rFonts w:asciiTheme="minorHAnsi" w:hAnsiTheme="minorHAnsi" w:cstheme="minorHAnsi"/>
          <w:sz w:val="22"/>
          <w:szCs w:val="22"/>
        </w:rPr>
      </w:pPr>
      <w:r w:rsidRPr="004C0F7D">
        <w:rPr>
          <w:rFonts w:asciiTheme="minorHAnsi" w:hAnsiTheme="minorHAnsi" w:cstheme="minorHAnsi"/>
          <w:sz w:val="22"/>
          <w:szCs w:val="22"/>
        </w:rPr>
        <w:t>a.1) are legătură directă cu obiectul proiectului pentru care se acordă finanțarea și contribuie în mod direct și semnificativ la realizarea obiectivelor acesteia;</w:t>
      </w:r>
    </w:p>
    <w:p w14:paraId="47542FC9" w14:textId="77777777" w:rsidR="004720C5" w:rsidRPr="004C0F7D" w:rsidRDefault="004720C5" w:rsidP="0019491E">
      <w:pPr>
        <w:spacing w:before="0" w:after="0"/>
        <w:ind w:left="360"/>
        <w:jc w:val="both"/>
        <w:rPr>
          <w:rFonts w:asciiTheme="minorHAnsi" w:hAnsiTheme="minorHAnsi" w:cstheme="minorHAnsi"/>
          <w:sz w:val="22"/>
          <w:szCs w:val="22"/>
        </w:rPr>
      </w:pPr>
      <w:r w:rsidRPr="004C0F7D">
        <w:rPr>
          <w:rFonts w:asciiTheme="minorHAnsi" w:hAnsiTheme="minorHAnsi" w:cstheme="minorHAnsi"/>
          <w:sz w:val="22"/>
          <w:szCs w:val="22"/>
        </w:rPr>
        <w:t>a.2) se regăsește în cererea de finanțare sub forma activităților eligibile obligatorii specificate în Ghidul Solicitantului;</w:t>
      </w:r>
    </w:p>
    <w:p w14:paraId="03BA117B" w14:textId="77777777" w:rsidR="004720C5" w:rsidRPr="004C0F7D" w:rsidRDefault="004720C5" w:rsidP="0019491E">
      <w:pPr>
        <w:spacing w:before="0" w:after="0"/>
        <w:ind w:left="360"/>
        <w:jc w:val="both"/>
        <w:rPr>
          <w:rFonts w:asciiTheme="minorHAnsi" w:hAnsiTheme="minorHAnsi" w:cstheme="minorHAnsi"/>
          <w:sz w:val="22"/>
          <w:szCs w:val="22"/>
        </w:rPr>
      </w:pPr>
      <w:r w:rsidRPr="004C0F7D">
        <w:rPr>
          <w:rFonts w:asciiTheme="minorHAnsi" w:hAnsiTheme="minorHAnsi" w:cstheme="minorHAnsi"/>
          <w:sz w:val="22"/>
          <w:szCs w:val="22"/>
        </w:rPr>
        <w:t>a.3) nu face parte din activitățile conexe, așa cum sunt acestea definite în Ghidul Solicitantului;</w:t>
      </w:r>
    </w:p>
    <w:p w14:paraId="143D5EE6" w14:textId="77777777" w:rsidR="004720C5" w:rsidRPr="004C0F7D" w:rsidRDefault="004720C5" w:rsidP="0019491E">
      <w:pPr>
        <w:spacing w:before="0" w:after="0"/>
        <w:ind w:left="360"/>
        <w:jc w:val="both"/>
        <w:rPr>
          <w:rFonts w:asciiTheme="minorHAnsi" w:hAnsiTheme="minorHAnsi" w:cstheme="minorHAnsi"/>
          <w:sz w:val="22"/>
          <w:szCs w:val="22"/>
        </w:rPr>
      </w:pPr>
      <w:r w:rsidRPr="004C0F7D">
        <w:rPr>
          <w:rFonts w:asciiTheme="minorHAnsi" w:hAnsiTheme="minorHAnsi" w:cstheme="minorHAnsi"/>
          <w:sz w:val="22"/>
          <w:szCs w:val="22"/>
        </w:rPr>
        <w:t>a.4) bugetul estimat alocat activității sau pachetului de activități reprezintă minim 50% din bugetul eligibil al proiectului;</w:t>
      </w:r>
    </w:p>
    <w:p w14:paraId="116E4E69" w14:textId="77777777" w:rsidR="00B07052" w:rsidRPr="004C0F7D" w:rsidRDefault="00B07052" w:rsidP="0019491E">
      <w:pPr>
        <w:pStyle w:val="Default"/>
        <w:jc w:val="both"/>
        <w:rPr>
          <w:rFonts w:asciiTheme="minorHAnsi" w:hAnsiTheme="minorHAnsi" w:cstheme="minorHAnsi"/>
          <w:i/>
          <w:color w:val="auto"/>
          <w:sz w:val="22"/>
          <w:szCs w:val="22"/>
        </w:rPr>
      </w:pPr>
    </w:p>
    <w:p w14:paraId="08ACAFB1" w14:textId="77777777" w:rsidR="00FD5965" w:rsidRPr="004C0F7D" w:rsidRDefault="00FD5965" w:rsidP="0019491E">
      <w:pPr>
        <w:widowControl w:val="0"/>
        <w:pBdr>
          <w:top w:val="nil"/>
          <w:left w:val="nil"/>
          <w:bottom w:val="nil"/>
          <w:right w:val="nil"/>
          <w:between w:val="nil"/>
        </w:pBdr>
        <w:spacing w:before="0" w:after="0"/>
        <w:jc w:val="both"/>
        <w:rPr>
          <w:rFonts w:asciiTheme="minorHAnsi" w:hAnsiTheme="minorHAnsi" w:cstheme="minorHAnsi"/>
          <w:sz w:val="22"/>
          <w:szCs w:val="22"/>
        </w:rPr>
      </w:pPr>
      <w:r w:rsidRPr="004C0F7D">
        <w:rPr>
          <w:rFonts w:asciiTheme="minorHAnsi" w:hAnsiTheme="minorHAnsi" w:cstheme="minorHAnsi"/>
          <w:bCs/>
          <w:i/>
          <w:iCs/>
          <w:sz w:val="22"/>
          <w:szCs w:val="22"/>
        </w:rPr>
        <w:t>Active corporale</w:t>
      </w:r>
      <w:r w:rsidRPr="004C0F7D">
        <w:rPr>
          <w:rFonts w:asciiTheme="minorHAnsi" w:hAnsiTheme="minorHAnsi" w:cstheme="minorHAnsi"/>
          <w:sz w:val="22"/>
          <w:szCs w:val="22"/>
        </w:rPr>
        <w:t xml:space="preserve"> - reprezintă terenuri, clădiri și instalații, utilaje și echipamente;</w:t>
      </w:r>
    </w:p>
    <w:p w14:paraId="63DCDF22" w14:textId="77777777" w:rsidR="00FD5965" w:rsidRPr="004C0F7D" w:rsidRDefault="00FD5965" w:rsidP="0019491E">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2B690048" w14:textId="77777777" w:rsidR="00FD5965" w:rsidRPr="004C0F7D" w:rsidRDefault="00FD5965" w:rsidP="0019491E">
      <w:pPr>
        <w:widowControl w:val="0"/>
        <w:pBdr>
          <w:top w:val="nil"/>
          <w:left w:val="nil"/>
          <w:bottom w:val="nil"/>
          <w:right w:val="nil"/>
          <w:between w:val="nil"/>
        </w:pBdr>
        <w:spacing w:before="0" w:after="0"/>
        <w:jc w:val="both"/>
        <w:rPr>
          <w:rFonts w:asciiTheme="minorHAnsi" w:hAnsiTheme="minorHAnsi" w:cstheme="minorHAnsi"/>
          <w:sz w:val="22"/>
          <w:szCs w:val="22"/>
        </w:rPr>
      </w:pPr>
      <w:r w:rsidRPr="004C0F7D">
        <w:rPr>
          <w:rFonts w:asciiTheme="minorHAnsi" w:hAnsiTheme="minorHAnsi" w:cstheme="minorHAnsi"/>
          <w:bCs/>
          <w:i/>
          <w:iCs/>
          <w:sz w:val="22"/>
          <w:szCs w:val="22"/>
        </w:rPr>
        <w:t>Active necorporale</w:t>
      </w:r>
      <w:r w:rsidRPr="004C0F7D">
        <w:rPr>
          <w:rFonts w:asciiTheme="minorHAnsi" w:hAnsiTheme="minorHAnsi" w:cstheme="minorHAnsi"/>
          <w:bCs/>
          <w:sz w:val="22"/>
          <w:szCs w:val="22"/>
        </w:rPr>
        <w:t xml:space="preserve"> -</w:t>
      </w:r>
      <w:r w:rsidRPr="004C0F7D">
        <w:rPr>
          <w:rFonts w:asciiTheme="minorHAnsi" w:hAnsiTheme="minorHAnsi" w:cstheme="minorHAnsi"/>
          <w:sz w:val="22"/>
          <w:szCs w:val="22"/>
        </w:rPr>
        <w:t xml:space="preserve"> reprezintă brevete, licențe, mărci comerciale, programe informatice, alte drepturi și active similare, precum și investiții în realizarea de instrumente de comercializare on-line a serviciilor/produselor proprii;</w:t>
      </w:r>
    </w:p>
    <w:p w14:paraId="763C9754" w14:textId="77777777" w:rsidR="00FD5965" w:rsidRPr="004C0F7D" w:rsidRDefault="00FD5965" w:rsidP="0019491E">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0D86752B" w14:textId="77777777" w:rsidR="00FD5965" w:rsidRPr="004C0F7D" w:rsidRDefault="00FD5965" w:rsidP="0019491E">
      <w:pPr>
        <w:widowControl w:val="0"/>
        <w:pBdr>
          <w:top w:val="nil"/>
          <w:left w:val="nil"/>
          <w:bottom w:val="nil"/>
          <w:right w:val="nil"/>
          <w:between w:val="nil"/>
        </w:pBdr>
        <w:spacing w:before="0" w:after="0"/>
        <w:jc w:val="both"/>
        <w:rPr>
          <w:rFonts w:asciiTheme="minorHAnsi" w:hAnsiTheme="minorHAnsi" w:cstheme="minorHAnsi"/>
          <w:sz w:val="22"/>
          <w:szCs w:val="22"/>
        </w:rPr>
      </w:pPr>
      <w:r w:rsidRPr="004C0F7D">
        <w:rPr>
          <w:rFonts w:asciiTheme="minorHAnsi" w:hAnsiTheme="minorHAnsi" w:cstheme="minorHAnsi"/>
          <w:bCs/>
          <w:i/>
          <w:iCs/>
          <w:sz w:val="22"/>
          <w:szCs w:val="22"/>
        </w:rPr>
        <w:t>Ajutoare/ajutor (de stat)</w:t>
      </w:r>
      <w:r w:rsidRPr="004C0F7D">
        <w:rPr>
          <w:rFonts w:asciiTheme="minorHAnsi" w:hAnsiTheme="minorHAnsi" w:cstheme="minorHAnsi"/>
          <w:bCs/>
          <w:sz w:val="22"/>
          <w:szCs w:val="22"/>
        </w:rPr>
        <w:t xml:space="preserve"> -</w:t>
      </w:r>
      <w:r w:rsidRPr="004C0F7D">
        <w:rPr>
          <w:rFonts w:asciiTheme="minorHAnsi" w:hAnsiTheme="minorHAnsi" w:cstheme="minorHAnsi"/>
          <w:sz w:val="22"/>
          <w:szCs w:val="22"/>
        </w:rPr>
        <w:t xml:space="preserve"> </w:t>
      </w:r>
      <w:bookmarkStart w:id="26" w:name="_Hlk99960356"/>
      <w:r w:rsidRPr="004C0F7D">
        <w:rPr>
          <w:rFonts w:asciiTheme="minorHAnsi" w:hAnsiTheme="minorHAnsi" w:cstheme="minorHAnsi"/>
          <w:sz w:val="22"/>
          <w:szCs w:val="22"/>
        </w:rPr>
        <w:t xml:space="preserve">înseamnă orice măsură care îndeplineşte toate criteriile prevăzute la articolul 107 alineatul (1) din Tratatul privind funcţionarea Uniunii Europene; </w:t>
      </w:r>
      <w:bookmarkEnd w:id="26"/>
    </w:p>
    <w:p w14:paraId="7B0A5F27" w14:textId="3EF57019" w:rsidR="00D2792B" w:rsidRPr="004C0F7D" w:rsidRDefault="00AE16E6" w:rsidP="00E8239A">
      <w:pPr>
        <w:widowControl w:val="0"/>
        <w:pBdr>
          <w:top w:val="nil"/>
          <w:left w:val="nil"/>
          <w:bottom w:val="nil"/>
          <w:right w:val="nil"/>
          <w:between w:val="nil"/>
        </w:pBdr>
        <w:spacing w:before="0" w:after="0"/>
        <w:jc w:val="both"/>
        <w:rPr>
          <w:rFonts w:asciiTheme="minorHAnsi" w:hAnsiTheme="minorHAnsi" w:cstheme="minorHAnsi"/>
          <w:i/>
          <w:iCs/>
          <w:sz w:val="22"/>
          <w:szCs w:val="22"/>
          <w:lang w:eastAsia="ro-RO"/>
        </w:rPr>
      </w:pPr>
      <w:r w:rsidRPr="004C0F7D">
        <w:rPr>
          <w:rStyle w:val="FontStyle38"/>
          <w:rFonts w:asciiTheme="minorHAnsi" w:hAnsiTheme="minorHAnsi" w:cstheme="minorHAnsi"/>
          <w:b w:val="0"/>
          <w:bCs w:val="0"/>
          <w:lang w:eastAsia="ro-RO"/>
        </w:rPr>
        <w:t xml:space="preserve"> </w:t>
      </w:r>
    </w:p>
    <w:p w14:paraId="323C9B47" w14:textId="5719276D" w:rsidR="000A1A08" w:rsidRPr="004C0F7D" w:rsidRDefault="00DD6F3D" w:rsidP="00DD6F3D">
      <w:pPr>
        <w:autoSpaceDE w:val="0"/>
        <w:autoSpaceDN w:val="0"/>
        <w:adjustRightInd w:val="0"/>
        <w:spacing w:before="0" w:after="0"/>
        <w:jc w:val="both"/>
        <w:rPr>
          <w:rFonts w:asciiTheme="minorHAnsi" w:hAnsiTheme="minorHAnsi" w:cstheme="minorHAnsi"/>
          <w:sz w:val="22"/>
          <w:szCs w:val="22"/>
          <w:lang w:eastAsia="ro-RO"/>
        </w:rPr>
      </w:pPr>
      <w:r w:rsidRPr="004C0F7D">
        <w:rPr>
          <w:rFonts w:asciiTheme="minorHAnsi" w:hAnsiTheme="minorHAnsi" w:cstheme="minorHAnsi"/>
          <w:i/>
          <w:iCs/>
          <w:sz w:val="22"/>
          <w:szCs w:val="22"/>
          <w:lang w:eastAsia="ro-RO"/>
        </w:rPr>
        <w:t>Anvelopa clădirii</w:t>
      </w:r>
      <w:r w:rsidRPr="004C0F7D">
        <w:rPr>
          <w:rFonts w:asciiTheme="minorHAnsi" w:hAnsiTheme="minorHAnsi" w:cstheme="minorHAnsi"/>
          <w:sz w:val="22"/>
          <w:szCs w:val="22"/>
          <w:lang w:eastAsia="ro-RO"/>
        </w:rPr>
        <w:t xml:space="preserve"> - totalitatea elementelor de construcţie care delimitează spaţiul interior al unei clădiri, încălzit la un nivel de confort corespunzător, de mediul exterior şi/sau de spaţii neîncălzite/mai puţin încălzite;</w:t>
      </w:r>
    </w:p>
    <w:p w14:paraId="4DE4C9CB" w14:textId="5D1E60B0" w:rsidR="00DD6F3D" w:rsidRPr="004C0F7D" w:rsidRDefault="00DD6F3D" w:rsidP="00DD6F3D">
      <w:pPr>
        <w:autoSpaceDE w:val="0"/>
        <w:autoSpaceDN w:val="0"/>
        <w:adjustRightInd w:val="0"/>
        <w:spacing w:before="0" w:after="0"/>
        <w:jc w:val="both"/>
        <w:rPr>
          <w:rFonts w:asciiTheme="minorHAnsi" w:hAnsiTheme="minorHAnsi" w:cstheme="minorHAnsi"/>
          <w:sz w:val="22"/>
          <w:szCs w:val="22"/>
          <w:lang w:eastAsia="ro-RO"/>
        </w:rPr>
      </w:pPr>
    </w:p>
    <w:p w14:paraId="71702803" w14:textId="2729BB17" w:rsidR="00DD6F3D" w:rsidRPr="004C0F7D" w:rsidRDefault="00DD6F3D" w:rsidP="00DD6F3D">
      <w:pPr>
        <w:autoSpaceDE w:val="0"/>
        <w:autoSpaceDN w:val="0"/>
        <w:adjustRightInd w:val="0"/>
        <w:spacing w:before="0" w:after="0"/>
        <w:jc w:val="both"/>
        <w:rPr>
          <w:rFonts w:asciiTheme="minorHAnsi" w:hAnsiTheme="minorHAnsi" w:cstheme="minorHAnsi"/>
          <w:sz w:val="22"/>
          <w:szCs w:val="22"/>
          <w:lang w:val="fr-FR" w:eastAsia="ro-RO"/>
        </w:rPr>
      </w:pPr>
      <w:r w:rsidRPr="004C0F7D">
        <w:rPr>
          <w:rFonts w:asciiTheme="minorHAnsi" w:hAnsiTheme="minorHAnsi" w:cstheme="minorHAnsi"/>
          <w:i/>
          <w:iCs/>
          <w:sz w:val="22"/>
          <w:szCs w:val="22"/>
          <w:lang w:val="fr-FR" w:eastAsia="ro-RO"/>
        </w:rPr>
        <w:t>Apel de proiecte -</w:t>
      </w:r>
      <w:r w:rsidRPr="004C0F7D">
        <w:rPr>
          <w:rFonts w:asciiTheme="minorHAnsi" w:hAnsiTheme="minorHAnsi" w:cstheme="minorHAnsi"/>
          <w:sz w:val="22"/>
          <w:szCs w:val="22"/>
          <w:lang w:val="fr-FR" w:eastAsia="ro-RO"/>
        </w:rPr>
        <w:t xml:space="preserve"> </w:t>
      </w:r>
      <w:proofErr w:type="spellStart"/>
      <w:r w:rsidRPr="004C0F7D">
        <w:rPr>
          <w:rFonts w:asciiTheme="minorHAnsi" w:hAnsiTheme="minorHAnsi" w:cstheme="minorHAnsi"/>
          <w:sz w:val="22"/>
          <w:szCs w:val="22"/>
          <w:lang w:val="fr-FR" w:eastAsia="ro-RO"/>
        </w:rPr>
        <w:t>invitație</w:t>
      </w:r>
      <w:proofErr w:type="spellEnd"/>
      <w:r w:rsidRPr="004C0F7D">
        <w:rPr>
          <w:rFonts w:asciiTheme="minorHAnsi" w:hAnsiTheme="minorHAnsi" w:cstheme="minorHAnsi"/>
          <w:sz w:val="22"/>
          <w:szCs w:val="22"/>
          <w:lang w:val="fr-FR" w:eastAsia="ro-RO"/>
        </w:rPr>
        <w:t xml:space="preserve"> </w:t>
      </w:r>
      <w:proofErr w:type="spellStart"/>
      <w:r w:rsidRPr="004C0F7D">
        <w:rPr>
          <w:rFonts w:asciiTheme="minorHAnsi" w:hAnsiTheme="minorHAnsi" w:cstheme="minorHAnsi"/>
          <w:sz w:val="22"/>
          <w:szCs w:val="22"/>
          <w:lang w:val="fr-FR" w:eastAsia="ro-RO"/>
        </w:rPr>
        <w:t>publică</w:t>
      </w:r>
      <w:proofErr w:type="spellEnd"/>
      <w:r w:rsidRPr="004C0F7D">
        <w:rPr>
          <w:rFonts w:asciiTheme="minorHAnsi" w:hAnsiTheme="minorHAnsi" w:cstheme="minorHAnsi"/>
          <w:sz w:val="22"/>
          <w:szCs w:val="22"/>
          <w:lang w:val="fr-FR" w:eastAsia="ro-RO"/>
        </w:rPr>
        <w:t xml:space="preserve"> </w:t>
      </w:r>
      <w:proofErr w:type="spellStart"/>
      <w:r w:rsidRPr="004C0F7D">
        <w:rPr>
          <w:rFonts w:asciiTheme="minorHAnsi" w:hAnsiTheme="minorHAnsi" w:cstheme="minorHAnsi"/>
          <w:sz w:val="22"/>
          <w:szCs w:val="22"/>
          <w:lang w:val="fr-FR" w:eastAsia="ro-RO"/>
        </w:rPr>
        <w:t>adresată</w:t>
      </w:r>
      <w:proofErr w:type="spellEnd"/>
      <w:r w:rsidRPr="004C0F7D">
        <w:rPr>
          <w:rFonts w:asciiTheme="minorHAnsi" w:hAnsiTheme="minorHAnsi" w:cstheme="minorHAnsi"/>
          <w:sz w:val="22"/>
          <w:szCs w:val="22"/>
          <w:lang w:val="fr-FR" w:eastAsia="ro-RO"/>
        </w:rPr>
        <w:t xml:space="preserve"> de </w:t>
      </w:r>
      <w:proofErr w:type="spellStart"/>
      <w:r w:rsidRPr="004C0F7D">
        <w:rPr>
          <w:rFonts w:asciiTheme="minorHAnsi" w:hAnsiTheme="minorHAnsi" w:cstheme="minorHAnsi"/>
          <w:sz w:val="22"/>
          <w:szCs w:val="22"/>
          <w:lang w:val="fr-FR" w:eastAsia="ro-RO"/>
        </w:rPr>
        <w:t>către</w:t>
      </w:r>
      <w:proofErr w:type="spellEnd"/>
      <w:r w:rsidRPr="004C0F7D">
        <w:rPr>
          <w:rFonts w:asciiTheme="minorHAnsi" w:hAnsiTheme="minorHAnsi" w:cstheme="minorHAnsi"/>
          <w:sz w:val="22"/>
          <w:szCs w:val="22"/>
          <w:lang w:val="fr-FR" w:eastAsia="ro-RO"/>
        </w:rPr>
        <w:t xml:space="preserve"> </w:t>
      </w:r>
      <w:proofErr w:type="spellStart"/>
      <w:r w:rsidRPr="004C0F7D">
        <w:rPr>
          <w:rFonts w:asciiTheme="minorHAnsi" w:hAnsiTheme="minorHAnsi" w:cstheme="minorHAnsi"/>
          <w:sz w:val="22"/>
          <w:szCs w:val="22"/>
          <w:lang w:val="fr-FR" w:eastAsia="ro-RO"/>
        </w:rPr>
        <w:t>autoritatea</w:t>
      </w:r>
      <w:proofErr w:type="spellEnd"/>
      <w:r w:rsidRPr="004C0F7D">
        <w:rPr>
          <w:rFonts w:asciiTheme="minorHAnsi" w:hAnsiTheme="minorHAnsi" w:cstheme="minorHAnsi"/>
          <w:sz w:val="22"/>
          <w:szCs w:val="22"/>
          <w:lang w:val="fr-FR" w:eastAsia="ro-RO"/>
        </w:rPr>
        <w:t xml:space="preserve"> de management/</w:t>
      </w:r>
      <w:proofErr w:type="spellStart"/>
      <w:r w:rsidRPr="004C0F7D">
        <w:rPr>
          <w:rFonts w:asciiTheme="minorHAnsi" w:hAnsiTheme="minorHAnsi" w:cstheme="minorHAnsi"/>
          <w:sz w:val="22"/>
          <w:szCs w:val="22"/>
          <w:lang w:val="fr-FR" w:eastAsia="ro-RO"/>
        </w:rPr>
        <w:t>organismul</w:t>
      </w:r>
      <w:proofErr w:type="spellEnd"/>
      <w:r w:rsidRPr="004C0F7D">
        <w:rPr>
          <w:rFonts w:asciiTheme="minorHAnsi" w:hAnsiTheme="minorHAnsi" w:cstheme="minorHAnsi"/>
          <w:sz w:val="22"/>
          <w:szCs w:val="22"/>
          <w:lang w:val="fr-FR" w:eastAsia="ro-RO"/>
        </w:rPr>
        <w:t xml:space="preserve"> </w:t>
      </w:r>
      <w:proofErr w:type="spellStart"/>
      <w:r w:rsidRPr="004C0F7D">
        <w:rPr>
          <w:rFonts w:asciiTheme="minorHAnsi" w:hAnsiTheme="minorHAnsi" w:cstheme="minorHAnsi"/>
          <w:sz w:val="22"/>
          <w:szCs w:val="22"/>
          <w:lang w:val="fr-FR" w:eastAsia="ro-RO"/>
        </w:rPr>
        <w:t>intermediar</w:t>
      </w:r>
      <w:proofErr w:type="spellEnd"/>
      <w:r w:rsidRPr="004C0F7D">
        <w:rPr>
          <w:rFonts w:asciiTheme="minorHAnsi" w:hAnsiTheme="minorHAnsi" w:cstheme="minorHAnsi"/>
          <w:sz w:val="22"/>
          <w:szCs w:val="22"/>
          <w:lang w:val="fr-FR" w:eastAsia="ro-RO"/>
        </w:rPr>
        <w:t xml:space="preserve">, </w:t>
      </w:r>
      <w:proofErr w:type="spellStart"/>
      <w:r w:rsidRPr="004C0F7D">
        <w:rPr>
          <w:rFonts w:asciiTheme="minorHAnsi" w:hAnsiTheme="minorHAnsi" w:cstheme="minorHAnsi"/>
          <w:sz w:val="22"/>
          <w:szCs w:val="22"/>
          <w:lang w:val="fr-FR" w:eastAsia="ro-RO"/>
        </w:rPr>
        <w:t>după</w:t>
      </w:r>
      <w:proofErr w:type="spellEnd"/>
      <w:r w:rsidRPr="004C0F7D">
        <w:rPr>
          <w:rFonts w:asciiTheme="minorHAnsi" w:hAnsiTheme="minorHAnsi" w:cstheme="minorHAnsi"/>
          <w:sz w:val="22"/>
          <w:szCs w:val="22"/>
          <w:lang w:val="fr-FR" w:eastAsia="ro-RO"/>
        </w:rPr>
        <w:t xml:space="preserve"> </w:t>
      </w:r>
      <w:proofErr w:type="spellStart"/>
      <w:r w:rsidRPr="004C0F7D">
        <w:rPr>
          <w:rFonts w:asciiTheme="minorHAnsi" w:hAnsiTheme="minorHAnsi" w:cstheme="minorHAnsi"/>
          <w:sz w:val="22"/>
          <w:szCs w:val="22"/>
          <w:lang w:val="fr-FR" w:eastAsia="ro-RO"/>
        </w:rPr>
        <w:t>caz</w:t>
      </w:r>
      <w:proofErr w:type="spellEnd"/>
      <w:r w:rsidRPr="004C0F7D">
        <w:rPr>
          <w:rFonts w:asciiTheme="minorHAnsi" w:hAnsiTheme="minorHAnsi" w:cstheme="minorHAnsi"/>
          <w:sz w:val="22"/>
          <w:szCs w:val="22"/>
          <w:lang w:val="fr-FR" w:eastAsia="ro-RO"/>
        </w:rPr>
        <w:t xml:space="preserve">, </w:t>
      </w:r>
      <w:proofErr w:type="spellStart"/>
      <w:r w:rsidRPr="004C0F7D">
        <w:rPr>
          <w:rFonts w:asciiTheme="minorHAnsi" w:hAnsiTheme="minorHAnsi" w:cstheme="minorHAnsi"/>
          <w:sz w:val="22"/>
          <w:szCs w:val="22"/>
          <w:lang w:val="fr-FR" w:eastAsia="ro-RO"/>
        </w:rPr>
        <w:t>categoriilor</w:t>
      </w:r>
      <w:proofErr w:type="spellEnd"/>
      <w:r w:rsidRPr="004C0F7D">
        <w:rPr>
          <w:rFonts w:asciiTheme="minorHAnsi" w:hAnsiTheme="minorHAnsi" w:cstheme="minorHAnsi"/>
          <w:sz w:val="22"/>
          <w:szCs w:val="22"/>
          <w:lang w:val="fr-FR" w:eastAsia="ro-RO"/>
        </w:rPr>
        <w:t xml:space="preserve"> de </w:t>
      </w:r>
      <w:proofErr w:type="spellStart"/>
      <w:r w:rsidRPr="004C0F7D">
        <w:rPr>
          <w:rFonts w:asciiTheme="minorHAnsi" w:hAnsiTheme="minorHAnsi" w:cstheme="minorHAnsi"/>
          <w:sz w:val="22"/>
          <w:szCs w:val="22"/>
          <w:lang w:val="fr-FR" w:eastAsia="ro-RO"/>
        </w:rPr>
        <w:t>solicitanți</w:t>
      </w:r>
      <w:proofErr w:type="spellEnd"/>
      <w:r w:rsidRPr="004C0F7D">
        <w:rPr>
          <w:rFonts w:asciiTheme="minorHAnsi" w:hAnsiTheme="minorHAnsi" w:cstheme="minorHAnsi"/>
          <w:sz w:val="22"/>
          <w:szCs w:val="22"/>
          <w:lang w:val="fr-FR" w:eastAsia="ro-RO"/>
        </w:rPr>
        <w:t xml:space="preserve"> </w:t>
      </w:r>
      <w:proofErr w:type="spellStart"/>
      <w:r w:rsidRPr="004C0F7D">
        <w:rPr>
          <w:rFonts w:asciiTheme="minorHAnsi" w:hAnsiTheme="minorHAnsi" w:cstheme="minorHAnsi"/>
          <w:sz w:val="22"/>
          <w:szCs w:val="22"/>
          <w:lang w:val="fr-FR" w:eastAsia="ro-RO"/>
        </w:rPr>
        <w:t>eligibili</w:t>
      </w:r>
      <w:proofErr w:type="spellEnd"/>
      <w:r w:rsidRPr="004C0F7D">
        <w:rPr>
          <w:rFonts w:asciiTheme="minorHAnsi" w:hAnsiTheme="minorHAnsi" w:cstheme="minorHAnsi"/>
          <w:sz w:val="22"/>
          <w:szCs w:val="22"/>
          <w:lang w:val="fr-FR" w:eastAsia="ro-RO"/>
        </w:rPr>
        <w:t xml:space="preserve"> </w:t>
      </w:r>
      <w:proofErr w:type="spellStart"/>
      <w:r w:rsidRPr="004C0F7D">
        <w:rPr>
          <w:rFonts w:asciiTheme="minorHAnsi" w:hAnsiTheme="minorHAnsi" w:cstheme="minorHAnsi"/>
          <w:sz w:val="22"/>
          <w:szCs w:val="22"/>
          <w:lang w:val="fr-FR" w:eastAsia="ro-RO"/>
        </w:rPr>
        <w:t>stabiliți</w:t>
      </w:r>
      <w:proofErr w:type="spellEnd"/>
      <w:r w:rsidRPr="004C0F7D">
        <w:rPr>
          <w:rFonts w:asciiTheme="minorHAnsi" w:hAnsiTheme="minorHAnsi" w:cstheme="minorHAnsi"/>
          <w:sz w:val="22"/>
          <w:szCs w:val="22"/>
          <w:lang w:val="fr-FR" w:eastAsia="ro-RO"/>
        </w:rPr>
        <w:t xml:space="preserve"> </w:t>
      </w:r>
      <w:proofErr w:type="spellStart"/>
      <w:r w:rsidRPr="004C0F7D">
        <w:rPr>
          <w:rFonts w:asciiTheme="minorHAnsi" w:hAnsiTheme="minorHAnsi" w:cstheme="minorHAnsi"/>
          <w:sz w:val="22"/>
          <w:szCs w:val="22"/>
          <w:lang w:val="fr-FR" w:eastAsia="ro-RO"/>
        </w:rPr>
        <w:t>prin</w:t>
      </w:r>
      <w:proofErr w:type="spellEnd"/>
      <w:r w:rsidRPr="004C0F7D">
        <w:rPr>
          <w:rFonts w:asciiTheme="minorHAnsi" w:hAnsiTheme="minorHAnsi" w:cstheme="minorHAnsi"/>
          <w:sz w:val="22"/>
          <w:szCs w:val="22"/>
          <w:lang w:val="fr-FR" w:eastAsia="ro-RO"/>
        </w:rPr>
        <w:t xml:space="preserve"> </w:t>
      </w:r>
      <w:proofErr w:type="spellStart"/>
      <w:r w:rsidRPr="004C0F7D">
        <w:rPr>
          <w:rFonts w:asciiTheme="minorHAnsi" w:hAnsiTheme="minorHAnsi" w:cstheme="minorHAnsi"/>
          <w:sz w:val="22"/>
          <w:szCs w:val="22"/>
          <w:lang w:val="fr-FR" w:eastAsia="ro-RO"/>
        </w:rPr>
        <w:t>Ghidul</w:t>
      </w:r>
      <w:proofErr w:type="spellEnd"/>
      <w:r w:rsidRPr="004C0F7D">
        <w:rPr>
          <w:rFonts w:asciiTheme="minorHAnsi" w:hAnsiTheme="minorHAnsi" w:cstheme="minorHAnsi"/>
          <w:sz w:val="22"/>
          <w:szCs w:val="22"/>
          <w:lang w:val="fr-FR" w:eastAsia="ro-RO"/>
        </w:rPr>
        <w:t xml:space="preserve"> </w:t>
      </w:r>
      <w:proofErr w:type="spellStart"/>
      <w:r w:rsidRPr="004C0F7D">
        <w:rPr>
          <w:rFonts w:asciiTheme="minorHAnsi" w:hAnsiTheme="minorHAnsi" w:cstheme="minorHAnsi"/>
          <w:sz w:val="22"/>
          <w:szCs w:val="22"/>
          <w:lang w:val="fr-FR" w:eastAsia="ro-RO"/>
        </w:rPr>
        <w:t>Solicitantului</w:t>
      </w:r>
      <w:proofErr w:type="spellEnd"/>
      <w:r w:rsidRPr="004C0F7D">
        <w:rPr>
          <w:rFonts w:asciiTheme="minorHAnsi" w:hAnsiTheme="minorHAnsi" w:cstheme="minorHAnsi"/>
          <w:sz w:val="22"/>
          <w:szCs w:val="22"/>
          <w:lang w:val="fr-FR" w:eastAsia="ro-RO"/>
        </w:rPr>
        <w:t xml:space="preserve">, </w:t>
      </w:r>
      <w:proofErr w:type="spellStart"/>
      <w:r w:rsidRPr="004C0F7D">
        <w:rPr>
          <w:rFonts w:asciiTheme="minorHAnsi" w:hAnsiTheme="minorHAnsi" w:cstheme="minorHAnsi"/>
          <w:sz w:val="22"/>
          <w:szCs w:val="22"/>
          <w:lang w:val="fr-FR" w:eastAsia="ro-RO"/>
        </w:rPr>
        <w:t>în</w:t>
      </w:r>
      <w:proofErr w:type="spellEnd"/>
      <w:r w:rsidRPr="004C0F7D">
        <w:rPr>
          <w:rFonts w:asciiTheme="minorHAnsi" w:hAnsiTheme="minorHAnsi" w:cstheme="minorHAnsi"/>
          <w:sz w:val="22"/>
          <w:szCs w:val="22"/>
          <w:lang w:val="fr-FR" w:eastAsia="ro-RO"/>
        </w:rPr>
        <w:t xml:space="preserve"> </w:t>
      </w:r>
      <w:proofErr w:type="spellStart"/>
      <w:r w:rsidRPr="004C0F7D">
        <w:rPr>
          <w:rFonts w:asciiTheme="minorHAnsi" w:hAnsiTheme="minorHAnsi" w:cstheme="minorHAnsi"/>
          <w:sz w:val="22"/>
          <w:szCs w:val="22"/>
          <w:lang w:val="fr-FR" w:eastAsia="ro-RO"/>
        </w:rPr>
        <w:t>vederea</w:t>
      </w:r>
      <w:proofErr w:type="spellEnd"/>
      <w:r w:rsidRPr="004C0F7D">
        <w:rPr>
          <w:rFonts w:asciiTheme="minorHAnsi" w:hAnsiTheme="minorHAnsi" w:cstheme="minorHAnsi"/>
          <w:sz w:val="22"/>
          <w:szCs w:val="22"/>
          <w:lang w:val="fr-FR" w:eastAsia="ro-RO"/>
        </w:rPr>
        <w:t xml:space="preserve"> </w:t>
      </w:r>
      <w:proofErr w:type="spellStart"/>
      <w:r w:rsidRPr="004C0F7D">
        <w:rPr>
          <w:rFonts w:asciiTheme="minorHAnsi" w:hAnsiTheme="minorHAnsi" w:cstheme="minorHAnsi"/>
          <w:sz w:val="22"/>
          <w:szCs w:val="22"/>
          <w:lang w:val="fr-FR" w:eastAsia="ro-RO"/>
        </w:rPr>
        <w:t>transmiterii</w:t>
      </w:r>
      <w:proofErr w:type="spellEnd"/>
      <w:r w:rsidRPr="004C0F7D">
        <w:rPr>
          <w:rFonts w:asciiTheme="minorHAnsi" w:hAnsiTheme="minorHAnsi" w:cstheme="minorHAnsi"/>
          <w:sz w:val="22"/>
          <w:szCs w:val="22"/>
          <w:lang w:val="fr-FR" w:eastAsia="ro-RO"/>
        </w:rPr>
        <w:t xml:space="preserve"> </w:t>
      </w:r>
      <w:proofErr w:type="spellStart"/>
      <w:r w:rsidRPr="004C0F7D">
        <w:rPr>
          <w:rFonts w:asciiTheme="minorHAnsi" w:hAnsiTheme="minorHAnsi" w:cstheme="minorHAnsi"/>
          <w:sz w:val="22"/>
          <w:szCs w:val="22"/>
          <w:lang w:val="fr-FR" w:eastAsia="ro-RO"/>
        </w:rPr>
        <w:t>cererilor</w:t>
      </w:r>
      <w:proofErr w:type="spellEnd"/>
      <w:r w:rsidRPr="004C0F7D">
        <w:rPr>
          <w:rFonts w:asciiTheme="minorHAnsi" w:hAnsiTheme="minorHAnsi" w:cstheme="minorHAnsi"/>
          <w:sz w:val="22"/>
          <w:szCs w:val="22"/>
          <w:lang w:val="fr-FR" w:eastAsia="ro-RO"/>
        </w:rPr>
        <w:t xml:space="preserve"> de </w:t>
      </w:r>
      <w:proofErr w:type="spellStart"/>
      <w:r w:rsidRPr="004C0F7D">
        <w:rPr>
          <w:rFonts w:asciiTheme="minorHAnsi" w:hAnsiTheme="minorHAnsi" w:cstheme="minorHAnsi"/>
          <w:sz w:val="22"/>
          <w:szCs w:val="22"/>
          <w:lang w:val="fr-FR" w:eastAsia="ro-RO"/>
        </w:rPr>
        <w:t>finanțare</w:t>
      </w:r>
      <w:proofErr w:type="spellEnd"/>
      <w:r w:rsidRPr="004C0F7D">
        <w:rPr>
          <w:rFonts w:asciiTheme="minorHAnsi" w:hAnsiTheme="minorHAnsi" w:cstheme="minorHAnsi"/>
          <w:sz w:val="22"/>
          <w:szCs w:val="22"/>
          <w:lang w:val="fr-FR" w:eastAsia="ro-RO"/>
        </w:rPr>
        <w:t xml:space="preserve">, </w:t>
      </w:r>
      <w:proofErr w:type="spellStart"/>
      <w:r w:rsidRPr="004C0F7D">
        <w:rPr>
          <w:rFonts w:asciiTheme="minorHAnsi" w:hAnsiTheme="minorHAnsi" w:cstheme="minorHAnsi"/>
          <w:sz w:val="22"/>
          <w:szCs w:val="22"/>
          <w:lang w:val="fr-FR" w:eastAsia="ro-RO"/>
        </w:rPr>
        <w:t>în</w:t>
      </w:r>
      <w:proofErr w:type="spellEnd"/>
      <w:r w:rsidRPr="004C0F7D">
        <w:rPr>
          <w:rFonts w:asciiTheme="minorHAnsi" w:hAnsiTheme="minorHAnsi" w:cstheme="minorHAnsi"/>
          <w:sz w:val="22"/>
          <w:szCs w:val="22"/>
          <w:lang w:val="fr-FR" w:eastAsia="ro-RO"/>
        </w:rPr>
        <w:t xml:space="preserve"> </w:t>
      </w:r>
      <w:proofErr w:type="spellStart"/>
      <w:r w:rsidRPr="004C0F7D">
        <w:rPr>
          <w:rFonts w:asciiTheme="minorHAnsi" w:hAnsiTheme="minorHAnsi" w:cstheme="minorHAnsi"/>
          <w:sz w:val="22"/>
          <w:szCs w:val="22"/>
          <w:lang w:val="fr-FR" w:eastAsia="ro-RO"/>
        </w:rPr>
        <w:t>cadrul</w:t>
      </w:r>
      <w:proofErr w:type="spellEnd"/>
      <w:r w:rsidRPr="004C0F7D">
        <w:rPr>
          <w:rFonts w:asciiTheme="minorHAnsi" w:hAnsiTheme="minorHAnsi" w:cstheme="minorHAnsi"/>
          <w:sz w:val="22"/>
          <w:szCs w:val="22"/>
          <w:lang w:val="fr-FR" w:eastAsia="ro-RO"/>
        </w:rPr>
        <w:t xml:space="preserve"> </w:t>
      </w:r>
      <w:proofErr w:type="spellStart"/>
      <w:r w:rsidRPr="004C0F7D">
        <w:rPr>
          <w:rFonts w:asciiTheme="minorHAnsi" w:hAnsiTheme="minorHAnsi" w:cstheme="minorHAnsi"/>
          <w:sz w:val="22"/>
          <w:szCs w:val="22"/>
          <w:lang w:val="fr-FR" w:eastAsia="ro-RO"/>
        </w:rPr>
        <w:t>uneia</w:t>
      </w:r>
      <w:proofErr w:type="spellEnd"/>
      <w:r w:rsidRPr="004C0F7D">
        <w:rPr>
          <w:rFonts w:asciiTheme="minorHAnsi" w:hAnsiTheme="minorHAnsi" w:cstheme="minorHAnsi"/>
          <w:sz w:val="22"/>
          <w:szCs w:val="22"/>
          <w:lang w:val="fr-FR" w:eastAsia="ro-RO"/>
        </w:rPr>
        <w:t xml:space="preserve"> </w:t>
      </w:r>
      <w:proofErr w:type="spellStart"/>
      <w:r w:rsidRPr="004C0F7D">
        <w:rPr>
          <w:rFonts w:asciiTheme="minorHAnsi" w:hAnsiTheme="minorHAnsi" w:cstheme="minorHAnsi"/>
          <w:sz w:val="22"/>
          <w:szCs w:val="22"/>
          <w:lang w:val="fr-FR" w:eastAsia="ro-RO"/>
        </w:rPr>
        <w:t>sau</w:t>
      </w:r>
      <w:proofErr w:type="spellEnd"/>
      <w:r w:rsidRPr="004C0F7D">
        <w:rPr>
          <w:rFonts w:asciiTheme="minorHAnsi" w:hAnsiTheme="minorHAnsi" w:cstheme="minorHAnsi"/>
          <w:sz w:val="22"/>
          <w:szCs w:val="22"/>
          <w:lang w:val="fr-FR" w:eastAsia="ro-RO"/>
        </w:rPr>
        <w:t xml:space="preserve"> mai </w:t>
      </w:r>
      <w:proofErr w:type="spellStart"/>
      <w:r w:rsidRPr="004C0F7D">
        <w:rPr>
          <w:rFonts w:asciiTheme="minorHAnsi" w:hAnsiTheme="minorHAnsi" w:cstheme="minorHAnsi"/>
          <w:sz w:val="22"/>
          <w:szCs w:val="22"/>
          <w:lang w:val="fr-FR" w:eastAsia="ro-RO"/>
        </w:rPr>
        <w:t>multor</w:t>
      </w:r>
      <w:proofErr w:type="spellEnd"/>
      <w:r w:rsidRPr="004C0F7D">
        <w:rPr>
          <w:rFonts w:asciiTheme="minorHAnsi" w:hAnsiTheme="minorHAnsi" w:cstheme="minorHAnsi"/>
          <w:sz w:val="22"/>
          <w:szCs w:val="22"/>
          <w:lang w:val="fr-FR" w:eastAsia="ro-RO"/>
        </w:rPr>
        <w:t xml:space="preserve"> </w:t>
      </w:r>
      <w:proofErr w:type="spellStart"/>
      <w:r w:rsidRPr="004C0F7D">
        <w:rPr>
          <w:rFonts w:asciiTheme="minorHAnsi" w:hAnsiTheme="minorHAnsi" w:cstheme="minorHAnsi"/>
          <w:sz w:val="22"/>
          <w:szCs w:val="22"/>
          <w:lang w:val="fr-FR" w:eastAsia="ro-RO"/>
        </w:rPr>
        <w:t>priorități</w:t>
      </w:r>
      <w:proofErr w:type="spellEnd"/>
      <w:r w:rsidRPr="004C0F7D">
        <w:rPr>
          <w:rFonts w:asciiTheme="minorHAnsi" w:hAnsiTheme="minorHAnsi" w:cstheme="minorHAnsi"/>
          <w:sz w:val="22"/>
          <w:szCs w:val="22"/>
          <w:lang w:val="fr-FR" w:eastAsia="ro-RO"/>
        </w:rPr>
        <w:t xml:space="preserve"> </w:t>
      </w:r>
      <w:proofErr w:type="spellStart"/>
      <w:r w:rsidRPr="004C0F7D">
        <w:rPr>
          <w:rFonts w:asciiTheme="minorHAnsi" w:hAnsiTheme="minorHAnsi" w:cstheme="minorHAnsi"/>
          <w:sz w:val="22"/>
          <w:szCs w:val="22"/>
          <w:lang w:val="fr-FR" w:eastAsia="ro-RO"/>
        </w:rPr>
        <w:t>din</w:t>
      </w:r>
      <w:proofErr w:type="spellEnd"/>
      <w:r w:rsidRPr="004C0F7D">
        <w:rPr>
          <w:rFonts w:asciiTheme="minorHAnsi" w:hAnsiTheme="minorHAnsi" w:cstheme="minorHAnsi"/>
          <w:sz w:val="22"/>
          <w:szCs w:val="22"/>
          <w:lang w:val="fr-FR" w:eastAsia="ro-RO"/>
        </w:rPr>
        <w:t xml:space="preserve"> </w:t>
      </w:r>
      <w:proofErr w:type="spellStart"/>
      <w:r w:rsidRPr="004C0F7D">
        <w:rPr>
          <w:rFonts w:asciiTheme="minorHAnsi" w:hAnsiTheme="minorHAnsi" w:cstheme="minorHAnsi"/>
          <w:sz w:val="22"/>
          <w:szCs w:val="22"/>
          <w:lang w:val="fr-FR" w:eastAsia="ro-RO"/>
        </w:rPr>
        <w:t>cadrul</w:t>
      </w:r>
      <w:proofErr w:type="spellEnd"/>
      <w:r w:rsidRPr="004C0F7D">
        <w:rPr>
          <w:rFonts w:asciiTheme="minorHAnsi" w:hAnsiTheme="minorHAnsi" w:cstheme="minorHAnsi"/>
          <w:sz w:val="22"/>
          <w:szCs w:val="22"/>
          <w:lang w:val="fr-FR" w:eastAsia="ro-RO"/>
        </w:rPr>
        <w:t xml:space="preserve"> </w:t>
      </w:r>
      <w:proofErr w:type="spellStart"/>
      <w:proofErr w:type="gramStart"/>
      <w:r w:rsidRPr="004C0F7D">
        <w:rPr>
          <w:rFonts w:asciiTheme="minorHAnsi" w:hAnsiTheme="minorHAnsi" w:cstheme="minorHAnsi"/>
          <w:sz w:val="22"/>
          <w:szCs w:val="22"/>
          <w:lang w:val="fr-FR" w:eastAsia="ro-RO"/>
        </w:rPr>
        <w:t>programului</w:t>
      </w:r>
      <w:proofErr w:type="spellEnd"/>
      <w:r w:rsidRPr="004C0F7D">
        <w:rPr>
          <w:rFonts w:asciiTheme="minorHAnsi" w:hAnsiTheme="minorHAnsi" w:cstheme="minorHAnsi"/>
          <w:sz w:val="22"/>
          <w:szCs w:val="22"/>
          <w:lang w:val="fr-FR" w:eastAsia="ro-RO"/>
        </w:rPr>
        <w:t>;</w:t>
      </w:r>
      <w:proofErr w:type="gramEnd"/>
    </w:p>
    <w:p w14:paraId="3D299A29" w14:textId="77777777" w:rsidR="00DD6F3D" w:rsidRPr="004C0F7D" w:rsidRDefault="00DD6F3D" w:rsidP="000A1A08">
      <w:pPr>
        <w:autoSpaceDE w:val="0"/>
        <w:autoSpaceDN w:val="0"/>
        <w:adjustRightInd w:val="0"/>
        <w:spacing w:before="0" w:after="0"/>
        <w:rPr>
          <w:rFonts w:asciiTheme="minorHAnsi" w:hAnsiTheme="minorHAnsi" w:cstheme="minorHAnsi"/>
          <w:sz w:val="22"/>
          <w:szCs w:val="22"/>
          <w:lang w:val="fr-FR" w:eastAsia="ro-RO"/>
        </w:rPr>
      </w:pPr>
    </w:p>
    <w:p w14:paraId="76E114E1" w14:textId="407922FA" w:rsidR="007F0F36" w:rsidRPr="004C0F7D" w:rsidRDefault="007F0F36" w:rsidP="000A1A08">
      <w:pPr>
        <w:autoSpaceDE w:val="0"/>
        <w:autoSpaceDN w:val="0"/>
        <w:adjustRightInd w:val="0"/>
        <w:spacing w:before="0" w:after="0"/>
        <w:jc w:val="both"/>
        <w:rPr>
          <w:rFonts w:asciiTheme="minorHAnsi" w:hAnsiTheme="minorHAnsi" w:cstheme="minorHAnsi"/>
          <w:sz w:val="22"/>
          <w:szCs w:val="22"/>
        </w:rPr>
      </w:pPr>
      <w:bookmarkStart w:id="27" w:name="_Hlk141172910"/>
      <w:r w:rsidRPr="004C0F7D">
        <w:rPr>
          <w:rFonts w:asciiTheme="minorHAnsi" w:hAnsiTheme="minorHAnsi" w:cstheme="minorHAnsi"/>
          <w:i/>
          <w:sz w:val="22"/>
          <w:szCs w:val="22"/>
        </w:rPr>
        <w:t>Autoritatea de Management pentru Programul Regional Sud Est 2021-2027 (AM PR SE)</w:t>
      </w:r>
      <w:r w:rsidRPr="004C0F7D">
        <w:rPr>
          <w:rFonts w:asciiTheme="minorHAnsi" w:hAnsiTheme="minorHAnsi" w:cstheme="minorHAnsi"/>
          <w:b/>
          <w:sz w:val="22"/>
          <w:szCs w:val="22"/>
        </w:rPr>
        <w:t xml:space="preserve"> - </w:t>
      </w:r>
      <w:r w:rsidRPr="004C0F7D">
        <w:rPr>
          <w:rFonts w:asciiTheme="minorHAnsi" w:hAnsiTheme="minorHAnsi" w:cstheme="minorHAnsi"/>
          <w:sz w:val="22"/>
          <w:szCs w:val="22"/>
        </w:rPr>
        <w:t>Instituția care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p>
    <w:bookmarkEnd w:id="27"/>
    <w:p w14:paraId="57EA28A4" w14:textId="77777777" w:rsidR="007F0F36" w:rsidRPr="004C0F7D" w:rsidRDefault="007F0F36" w:rsidP="000A1A08">
      <w:pPr>
        <w:autoSpaceDE w:val="0"/>
        <w:autoSpaceDN w:val="0"/>
        <w:adjustRightInd w:val="0"/>
        <w:spacing w:before="0" w:after="0"/>
        <w:jc w:val="both"/>
        <w:rPr>
          <w:rFonts w:asciiTheme="minorHAnsi" w:hAnsiTheme="minorHAnsi" w:cstheme="minorHAnsi"/>
          <w:sz w:val="22"/>
          <w:szCs w:val="22"/>
        </w:rPr>
      </w:pPr>
    </w:p>
    <w:p w14:paraId="48D1C1C9" w14:textId="29DC28D7" w:rsidR="000A1A08" w:rsidRPr="004C0F7D" w:rsidRDefault="000A1A08" w:rsidP="000A1A08">
      <w:pPr>
        <w:autoSpaceDE w:val="0"/>
        <w:autoSpaceDN w:val="0"/>
        <w:adjustRightInd w:val="0"/>
        <w:spacing w:before="0" w:after="0"/>
        <w:jc w:val="both"/>
        <w:rPr>
          <w:rFonts w:asciiTheme="minorHAnsi" w:hAnsiTheme="minorHAnsi" w:cstheme="minorHAnsi"/>
          <w:sz w:val="22"/>
          <w:szCs w:val="22"/>
          <w:lang w:eastAsia="ro-RO"/>
        </w:rPr>
      </w:pPr>
      <w:r w:rsidRPr="004C0F7D">
        <w:rPr>
          <w:rFonts w:asciiTheme="minorHAnsi" w:hAnsiTheme="minorHAnsi" w:cstheme="minorHAnsi"/>
          <w:i/>
          <w:iCs/>
          <w:sz w:val="22"/>
          <w:szCs w:val="22"/>
          <w:lang w:eastAsia="ro-RO"/>
        </w:rPr>
        <w:t>Beneficiar</w:t>
      </w:r>
      <w:r w:rsidRPr="004C0F7D">
        <w:rPr>
          <w:rFonts w:asciiTheme="minorHAnsi" w:hAnsiTheme="minorHAnsi" w:cstheme="minorHAnsi"/>
          <w:sz w:val="22"/>
          <w:szCs w:val="22"/>
          <w:lang w:eastAsia="ro-RO"/>
        </w:rPr>
        <w:t xml:space="preserve"> - </w:t>
      </w:r>
      <w:r w:rsidR="00675C1D" w:rsidRPr="004C0F7D">
        <w:rPr>
          <w:rFonts w:asciiTheme="minorHAnsi" w:hAnsiTheme="minorHAnsi" w:cstheme="minorHAnsi"/>
          <w:sz w:val="22"/>
          <w:szCs w:val="22"/>
        </w:rPr>
        <w:t>conform Regulamentului (UE) 2021/1060, art.2, pct 9, lit.</w:t>
      </w:r>
      <w:r w:rsidR="00E277EB" w:rsidRPr="004C0F7D">
        <w:rPr>
          <w:rFonts w:asciiTheme="minorHAnsi" w:hAnsiTheme="minorHAnsi" w:cstheme="minorHAnsi"/>
          <w:sz w:val="22"/>
          <w:szCs w:val="22"/>
        </w:rPr>
        <w:t xml:space="preserve"> </w:t>
      </w:r>
      <w:r w:rsidR="00675C1D" w:rsidRPr="004C0F7D">
        <w:rPr>
          <w:rFonts w:asciiTheme="minorHAnsi" w:hAnsiTheme="minorHAnsi" w:cstheme="minorHAnsi"/>
          <w:sz w:val="22"/>
          <w:szCs w:val="22"/>
        </w:rPr>
        <w:t>a, reprezintă un organism public sau privat, o entitate cu sau fără personalitate juridică sau o persoană fizică, responsabilă cu inițierea sau deopotrivă cu inițierea și implementarea operațiunilor</w:t>
      </w:r>
      <w:r w:rsidRPr="004C0F7D">
        <w:rPr>
          <w:rFonts w:asciiTheme="minorHAnsi" w:hAnsiTheme="minorHAnsi" w:cstheme="minorHAnsi"/>
          <w:sz w:val="22"/>
          <w:szCs w:val="22"/>
          <w:lang w:eastAsia="ro-RO"/>
        </w:rPr>
        <w:t xml:space="preserve">;  </w:t>
      </w:r>
    </w:p>
    <w:p w14:paraId="0400ECA1" w14:textId="3282997B" w:rsidR="00DD6F3D" w:rsidRPr="004C0F7D" w:rsidRDefault="00DD6F3D" w:rsidP="000A1A08">
      <w:pPr>
        <w:autoSpaceDE w:val="0"/>
        <w:autoSpaceDN w:val="0"/>
        <w:adjustRightInd w:val="0"/>
        <w:spacing w:before="0" w:after="0"/>
        <w:jc w:val="both"/>
        <w:rPr>
          <w:rFonts w:asciiTheme="minorHAnsi" w:hAnsiTheme="minorHAnsi" w:cstheme="minorHAnsi"/>
          <w:sz w:val="22"/>
          <w:szCs w:val="22"/>
          <w:lang w:eastAsia="ro-RO"/>
        </w:rPr>
      </w:pPr>
    </w:p>
    <w:p w14:paraId="12CC19AA" w14:textId="57CE4C29" w:rsidR="004720C5" w:rsidRPr="004C0F7D" w:rsidRDefault="00BD1FDD" w:rsidP="0019491E">
      <w:pPr>
        <w:pStyle w:val="Default"/>
        <w:jc w:val="both"/>
        <w:rPr>
          <w:rFonts w:asciiTheme="minorHAnsi" w:hAnsiTheme="minorHAnsi" w:cstheme="minorHAnsi"/>
          <w:color w:val="auto"/>
          <w:sz w:val="22"/>
          <w:szCs w:val="22"/>
        </w:rPr>
      </w:pPr>
      <w:r w:rsidRPr="004C0F7D">
        <w:rPr>
          <w:rFonts w:asciiTheme="minorHAnsi" w:hAnsiTheme="minorHAnsi" w:cstheme="minorHAnsi"/>
          <w:i/>
          <w:color w:val="auto"/>
          <w:sz w:val="22"/>
          <w:szCs w:val="22"/>
        </w:rPr>
        <w:t>Calendar de apeluri de proiecte</w:t>
      </w:r>
      <w:r w:rsidRPr="004C0F7D">
        <w:rPr>
          <w:rFonts w:asciiTheme="minorHAnsi" w:hAnsiTheme="minorHAnsi" w:cstheme="minorHAnsi"/>
          <w:color w:val="auto"/>
          <w:sz w:val="22"/>
          <w:szCs w:val="22"/>
        </w:rPr>
        <w:t xml:space="preserve"> – calendarul lansării apelurilor de proiecte planificate de autoritatea de management pe durata unui an calendaristic, care cuprinde informațiile minime prevăzute la art. 49 alin. (2) din Regulamentul (UE) 2021/1060, cu modificările și completările ulterioare</w:t>
      </w:r>
      <w:r w:rsidR="004720C5" w:rsidRPr="004C0F7D">
        <w:rPr>
          <w:rFonts w:asciiTheme="minorHAnsi" w:hAnsiTheme="minorHAnsi" w:cstheme="minorHAnsi"/>
          <w:color w:val="auto"/>
          <w:sz w:val="22"/>
          <w:szCs w:val="22"/>
        </w:rPr>
        <w:t>;</w:t>
      </w:r>
    </w:p>
    <w:p w14:paraId="7EC4D79F" w14:textId="77777777" w:rsidR="00675C1D" w:rsidRPr="004C0F7D" w:rsidRDefault="00675C1D" w:rsidP="0019491E">
      <w:pPr>
        <w:pStyle w:val="Default"/>
        <w:jc w:val="both"/>
        <w:rPr>
          <w:rFonts w:asciiTheme="minorHAnsi" w:hAnsiTheme="minorHAnsi" w:cstheme="minorHAnsi"/>
          <w:i/>
          <w:color w:val="auto"/>
          <w:sz w:val="22"/>
          <w:szCs w:val="22"/>
        </w:rPr>
      </w:pPr>
    </w:p>
    <w:p w14:paraId="3973BF30" w14:textId="54F965D7" w:rsidR="004720C5" w:rsidRPr="004C0F7D" w:rsidRDefault="004720C5" w:rsidP="0019491E">
      <w:pPr>
        <w:pStyle w:val="Default"/>
        <w:jc w:val="both"/>
        <w:rPr>
          <w:rFonts w:asciiTheme="minorHAnsi" w:hAnsiTheme="minorHAnsi" w:cstheme="minorHAnsi"/>
          <w:color w:val="auto"/>
          <w:sz w:val="22"/>
          <w:szCs w:val="22"/>
        </w:rPr>
      </w:pPr>
      <w:r w:rsidRPr="004C0F7D">
        <w:rPr>
          <w:rFonts w:asciiTheme="minorHAnsi" w:hAnsiTheme="minorHAnsi" w:cstheme="minorHAnsi"/>
          <w:i/>
          <w:color w:val="auto"/>
          <w:sz w:val="22"/>
          <w:szCs w:val="22"/>
        </w:rPr>
        <w:t>Cerere de finanțare</w:t>
      </w:r>
      <w:r w:rsidRPr="004C0F7D">
        <w:rPr>
          <w:rFonts w:asciiTheme="minorHAnsi" w:hAnsiTheme="minorHAnsi" w:cstheme="minorHAnsi"/>
          <w:color w:val="auto"/>
          <w:sz w:val="22"/>
          <w:szCs w:val="22"/>
        </w:rPr>
        <w:t xml:space="preserve"> – document standardizat, disponibil în sistemul informatic MySMIS2021/SMIS2021+, prin care este solicitat sprijin financiar în cadrul oricăruia dintre programele cofinanțate din Fondul </w:t>
      </w:r>
      <w:bookmarkStart w:id="28" w:name="_Hlk124347242"/>
      <w:r w:rsidRPr="004C0F7D">
        <w:rPr>
          <w:rFonts w:asciiTheme="minorHAnsi" w:hAnsiTheme="minorHAnsi" w:cstheme="minorHAnsi"/>
          <w:color w:val="auto"/>
          <w:sz w:val="22"/>
          <w:szCs w:val="22"/>
        </w:rPr>
        <w:t>european de dezvoltare regională</w:t>
      </w:r>
      <w:bookmarkEnd w:id="28"/>
      <w:r w:rsidRPr="004C0F7D">
        <w:rPr>
          <w:rFonts w:asciiTheme="minorHAnsi" w:hAnsiTheme="minorHAnsi" w:cstheme="minorHAnsi"/>
          <w:color w:val="auto"/>
          <w:sz w:val="22"/>
          <w:szCs w:val="22"/>
        </w:rPr>
        <w:t xml:space="preserve">, Fondul de coeziune, Fondul </w:t>
      </w:r>
      <w:bookmarkStart w:id="29" w:name="_Hlk124347255"/>
      <w:r w:rsidRPr="004C0F7D">
        <w:rPr>
          <w:rFonts w:asciiTheme="minorHAnsi" w:hAnsiTheme="minorHAnsi" w:cstheme="minorHAnsi"/>
          <w:color w:val="auto"/>
          <w:sz w:val="22"/>
          <w:szCs w:val="22"/>
        </w:rPr>
        <w:t xml:space="preserve">social european </w:t>
      </w:r>
      <w:bookmarkEnd w:id="29"/>
      <w:r w:rsidRPr="004C0F7D">
        <w:rPr>
          <w:rFonts w:asciiTheme="minorHAnsi" w:hAnsiTheme="minorHAnsi" w:cstheme="minorHAnsi"/>
          <w:color w:val="auto"/>
          <w:sz w:val="22"/>
          <w:szCs w:val="22"/>
        </w:rPr>
        <w:t xml:space="preserve">Plus și Fondul pentru o </w:t>
      </w:r>
      <w:bookmarkStart w:id="30" w:name="_Hlk124347266"/>
      <w:r w:rsidRPr="004C0F7D">
        <w:rPr>
          <w:rFonts w:asciiTheme="minorHAnsi" w:hAnsiTheme="minorHAnsi" w:cstheme="minorHAnsi"/>
          <w:color w:val="auto"/>
          <w:sz w:val="22"/>
          <w:szCs w:val="22"/>
        </w:rPr>
        <w:lastRenderedPageBreak/>
        <w:t xml:space="preserve">tranziție justă </w:t>
      </w:r>
      <w:bookmarkEnd w:id="30"/>
      <w:r w:rsidRPr="004C0F7D">
        <w:rPr>
          <w:rFonts w:asciiTheme="minorHAnsi" w:hAnsiTheme="minorHAnsi" w:cstheme="minorHAnsi"/>
          <w:color w:val="auto"/>
          <w:sz w:val="22"/>
          <w:szCs w:val="22"/>
        </w:rPr>
        <w:t>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287A68CF" w14:textId="77777777" w:rsidR="00B07052" w:rsidRPr="004C0F7D" w:rsidRDefault="00B07052" w:rsidP="0019491E">
      <w:pPr>
        <w:pStyle w:val="ListParagraph"/>
        <w:spacing w:before="0" w:after="0"/>
        <w:ind w:left="0"/>
        <w:jc w:val="both"/>
        <w:rPr>
          <w:rFonts w:asciiTheme="minorHAnsi" w:hAnsiTheme="minorHAnsi" w:cstheme="minorHAnsi"/>
          <w:i/>
          <w:sz w:val="22"/>
          <w:szCs w:val="22"/>
        </w:rPr>
      </w:pPr>
    </w:p>
    <w:p w14:paraId="14A6B6C4" w14:textId="771F3710" w:rsidR="000A4C83" w:rsidRPr="004C0F7D" w:rsidRDefault="00EA6C6E" w:rsidP="0019491E">
      <w:pPr>
        <w:pStyle w:val="ListParagraph"/>
        <w:spacing w:before="0" w:after="0"/>
        <w:ind w:left="0"/>
        <w:jc w:val="both"/>
        <w:rPr>
          <w:rFonts w:asciiTheme="minorHAnsi" w:eastAsia="Times New Roman" w:hAnsiTheme="minorHAnsi" w:cstheme="minorHAnsi"/>
          <w:sz w:val="22"/>
          <w:szCs w:val="22"/>
          <w:lang w:eastAsia="ro-RO"/>
        </w:rPr>
      </w:pPr>
      <w:r w:rsidRPr="004C0F7D">
        <w:rPr>
          <w:rFonts w:asciiTheme="minorHAnsi" w:eastAsia="Times New Roman" w:hAnsiTheme="minorHAnsi" w:cstheme="minorHAnsi"/>
          <w:i/>
          <w:iCs/>
          <w:sz w:val="22"/>
          <w:szCs w:val="22"/>
          <w:lang w:eastAsia="ro-RO"/>
        </w:rPr>
        <w:t>Clădire de interes și utilitate publică</w:t>
      </w:r>
      <w:r w:rsidRPr="004C0F7D">
        <w:rPr>
          <w:rFonts w:asciiTheme="minorHAnsi" w:eastAsia="Times New Roman" w:hAnsiTheme="minorHAnsi" w:cstheme="minorHAnsi"/>
          <w:sz w:val="22"/>
          <w:szCs w:val="22"/>
          <w:lang w:eastAsia="ro-RO"/>
        </w:rPr>
        <w:t xml:space="preserve"> - clădire cu o suprafață utilă totală de peste 250 mp frecvent vizitată de public, ocupată sau care urmează a fi ocupată de autorități ale administrației publice, în care se desfășoară sau urmează să se desfășoare activități de interes public național, județean sau local sau în care se desfășoară activități comerciale, respectiv se desfășoară sau urmează să se desfășoare activități social-culturale, de învățământ, educație, asistență medicală, activități desfășurate inclusiv prin structuri aflate în coordonarea sau sub autoritatea ori în subordonarea autorităților administrației publice centrale sau locale, respectiv se desfășoară activități sportive, financiar-bancare, de cazare și alimentație publică, prestări de servicii și altele asemenea;</w:t>
      </w:r>
    </w:p>
    <w:p w14:paraId="1A3D1C52" w14:textId="77777777" w:rsidR="00EA6C6E" w:rsidRPr="004C0F7D" w:rsidRDefault="00EA6C6E" w:rsidP="0019491E">
      <w:pPr>
        <w:pStyle w:val="ListParagraph"/>
        <w:spacing w:before="0" w:after="0"/>
        <w:ind w:left="0"/>
        <w:jc w:val="both"/>
        <w:rPr>
          <w:rFonts w:asciiTheme="minorHAnsi" w:hAnsiTheme="minorHAnsi" w:cstheme="minorHAnsi"/>
          <w:i/>
          <w:sz w:val="22"/>
          <w:szCs w:val="22"/>
        </w:rPr>
      </w:pPr>
    </w:p>
    <w:p w14:paraId="577C40B2" w14:textId="583920DB" w:rsidR="007B4E09" w:rsidRPr="004C0F7D" w:rsidRDefault="007B4E09" w:rsidP="0019491E">
      <w:pPr>
        <w:pStyle w:val="ListParagraph"/>
        <w:spacing w:before="0" w:after="0"/>
        <w:ind w:left="0"/>
        <w:jc w:val="both"/>
        <w:rPr>
          <w:rFonts w:asciiTheme="minorHAnsi" w:hAnsiTheme="minorHAnsi" w:cstheme="minorHAnsi"/>
          <w:i/>
          <w:sz w:val="22"/>
          <w:szCs w:val="22"/>
        </w:rPr>
      </w:pPr>
      <w:r w:rsidRPr="004C0F7D">
        <w:rPr>
          <w:rFonts w:asciiTheme="minorHAnsi" w:hAnsiTheme="minorHAnsi" w:cstheme="minorHAnsi"/>
          <w:i/>
          <w:sz w:val="22"/>
          <w:szCs w:val="22"/>
        </w:rPr>
        <w:t xml:space="preserve">Contractul de finanțare - </w:t>
      </w:r>
      <w:r w:rsidRPr="004C0F7D">
        <w:rPr>
          <w:rFonts w:asciiTheme="minorHAnsi" w:hAnsiTheme="minorHAnsi" w:cstheme="minorHAnsi"/>
          <w:iCs/>
          <w:sz w:val="22"/>
          <w:szCs w:val="22"/>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11D00D3" w14:textId="77777777" w:rsidR="007B4E09" w:rsidRPr="004C0F7D" w:rsidRDefault="007B4E09" w:rsidP="0019491E">
      <w:pPr>
        <w:pStyle w:val="ListParagraph"/>
        <w:spacing w:before="0" w:after="0"/>
        <w:ind w:left="0"/>
        <w:jc w:val="both"/>
        <w:rPr>
          <w:rFonts w:asciiTheme="minorHAnsi" w:hAnsiTheme="minorHAnsi" w:cstheme="minorHAnsi"/>
          <w:i/>
          <w:sz w:val="22"/>
          <w:szCs w:val="22"/>
        </w:rPr>
      </w:pPr>
    </w:p>
    <w:p w14:paraId="7B1394E7" w14:textId="7D7C7C67" w:rsidR="004720C5" w:rsidRPr="004C0F7D" w:rsidRDefault="004720C5" w:rsidP="0019491E">
      <w:pPr>
        <w:pStyle w:val="ListParagraph"/>
        <w:spacing w:before="0" w:after="0"/>
        <w:ind w:left="0"/>
        <w:jc w:val="both"/>
        <w:rPr>
          <w:rFonts w:asciiTheme="minorHAnsi" w:hAnsiTheme="minorHAnsi" w:cstheme="minorHAnsi"/>
          <w:sz w:val="22"/>
          <w:szCs w:val="22"/>
        </w:rPr>
      </w:pPr>
      <w:r w:rsidRPr="004C0F7D">
        <w:rPr>
          <w:rFonts w:asciiTheme="minorHAnsi" w:hAnsiTheme="minorHAnsi" w:cstheme="minorHAnsi"/>
          <w:i/>
          <w:sz w:val="22"/>
          <w:szCs w:val="22"/>
        </w:rPr>
        <w:t>Dată</w:t>
      </w:r>
      <w:r w:rsidRPr="004C0F7D">
        <w:rPr>
          <w:rFonts w:asciiTheme="minorHAnsi" w:hAnsiTheme="minorHAnsi" w:cstheme="minorHAnsi"/>
          <w:sz w:val="22"/>
          <w:szCs w:val="22"/>
        </w:rPr>
        <w:t xml:space="preserve"> </w:t>
      </w:r>
      <w:r w:rsidRPr="004C0F7D">
        <w:rPr>
          <w:rFonts w:asciiTheme="minorHAnsi" w:hAnsiTheme="minorHAnsi" w:cstheme="minorHAnsi"/>
          <w:i/>
          <w:sz w:val="22"/>
          <w:szCs w:val="22"/>
        </w:rPr>
        <w:t>lansare apel de proiecte</w:t>
      </w:r>
      <w:r w:rsidRPr="004C0F7D">
        <w:rPr>
          <w:rFonts w:asciiTheme="minorHAnsi" w:hAnsiTheme="minorHAnsi" w:cstheme="minorHAnsi"/>
          <w:sz w:val="22"/>
          <w:szCs w:val="22"/>
        </w:rPr>
        <w:t xml:space="preserve"> – data de la care solicitanții pot depune cereri de finanțare în cadrul apelului de proiecte deschis în sistemul informatic MySMIS2021 de către autoritatea de management/organismul intermediar, după caz;</w:t>
      </w:r>
    </w:p>
    <w:p w14:paraId="39445B9A" w14:textId="77777777" w:rsidR="00B07052" w:rsidRPr="004C0F7D" w:rsidRDefault="00B07052" w:rsidP="0019491E">
      <w:pPr>
        <w:pStyle w:val="ListParagraph"/>
        <w:spacing w:before="0" w:after="0"/>
        <w:ind w:left="0"/>
        <w:jc w:val="both"/>
        <w:rPr>
          <w:rFonts w:asciiTheme="minorHAnsi" w:hAnsiTheme="minorHAnsi" w:cstheme="minorHAnsi"/>
          <w:i/>
          <w:sz w:val="22"/>
          <w:szCs w:val="22"/>
        </w:rPr>
      </w:pPr>
    </w:p>
    <w:p w14:paraId="0E7AFC30" w14:textId="77777777" w:rsidR="004720C5" w:rsidRPr="004C0F7D" w:rsidRDefault="004720C5" w:rsidP="0019491E">
      <w:pPr>
        <w:pStyle w:val="ListParagraph"/>
        <w:spacing w:before="0" w:after="0"/>
        <w:ind w:left="0"/>
        <w:jc w:val="both"/>
        <w:rPr>
          <w:rFonts w:asciiTheme="minorHAnsi" w:hAnsiTheme="minorHAnsi" w:cstheme="minorHAnsi"/>
          <w:sz w:val="22"/>
          <w:szCs w:val="22"/>
        </w:rPr>
      </w:pPr>
      <w:r w:rsidRPr="004C0F7D">
        <w:rPr>
          <w:rFonts w:asciiTheme="minorHAnsi" w:hAnsiTheme="minorHAnsi" w:cstheme="minorHAnsi"/>
          <w:i/>
          <w:sz w:val="22"/>
          <w:szCs w:val="22"/>
        </w:rPr>
        <w:t>Declarație unică a solicitantului/partenerului/liderului de parteneriat</w:t>
      </w:r>
      <w:r w:rsidRPr="004C0F7D">
        <w:rPr>
          <w:rFonts w:asciiTheme="minorHAnsi" w:hAnsiTheme="minorHAnsi" w:cstheme="minorHAnsi"/>
          <w:sz w:val="22"/>
          <w:szCs w:val="22"/>
        </w:rPr>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49996C8C" w14:textId="77777777" w:rsidR="008D3E7E" w:rsidRPr="004C0F7D" w:rsidRDefault="008D3E7E" w:rsidP="0019491E">
      <w:pPr>
        <w:widowControl w:val="0"/>
        <w:pBdr>
          <w:top w:val="nil"/>
          <w:left w:val="nil"/>
          <w:bottom w:val="nil"/>
          <w:right w:val="nil"/>
          <w:between w:val="nil"/>
        </w:pBdr>
        <w:spacing w:before="0" w:after="0"/>
        <w:jc w:val="both"/>
        <w:rPr>
          <w:rFonts w:asciiTheme="minorHAnsi" w:hAnsiTheme="minorHAnsi" w:cstheme="minorHAnsi"/>
          <w:i/>
          <w:iCs/>
          <w:sz w:val="22"/>
          <w:szCs w:val="22"/>
        </w:rPr>
      </w:pPr>
    </w:p>
    <w:p w14:paraId="686BCF84" w14:textId="24A42E85" w:rsidR="000A4C83" w:rsidRPr="004C0F7D" w:rsidRDefault="000A4C83" w:rsidP="0019491E">
      <w:pPr>
        <w:widowControl w:val="0"/>
        <w:pBdr>
          <w:top w:val="nil"/>
          <w:left w:val="nil"/>
          <w:bottom w:val="nil"/>
          <w:right w:val="nil"/>
          <w:between w:val="nil"/>
        </w:pBdr>
        <w:spacing w:before="0" w:after="0"/>
        <w:jc w:val="both"/>
        <w:rPr>
          <w:rFonts w:asciiTheme="minorHAnsi" w:hAnsiTheme="minorHAnsi" w:cstheme="minorHAnsi"/>
          <w:sz w:val="22"/>
          <w:szCs w:val="22"/>
        </w:rPr>
      </w:pPr>
      <w:r w:rsidRPr="004C0F7D">
        <w:rPr>
          <w:rFonts w:asciiTheme="minorHAnsi" w:hAnsiTheme="minorHAnsi" w:cstheme="minorHAnsi"/>
          <w:i/>
          <w:iCs/>
          <w:sz w:val="22"/>
          <w:szCs w:val="22"/>
        </w:rPr>
        <w:t>Eficiență energetică</w:t>
      </w:r>
      <w:r w:rsidRPr="004C0F7D">
        <w:rPr>
          <w:rFonts w:asciiTheme="minorHAnsi" w:hAnsiTheme="minorHAnsi" w:cstheme="minorHAnsi"/>
          <w:sz w:val="22"/>
          <w:szCs w:val="22"/>
        </w:rPr>
        <w:t xml:space="preserve"> - aşa cum este definită la articolul 2 punctul 4 din Directiva 2012/27/UE a Parlamentului European și a Consiliului*(Directiva 2012/27/UE a Parlamentului European și a Consiliului din 25 octombrie 2012 privind eficiența energetică, de modificare a Directivelor 2009/125/CE și 2010/30/UE și de abrogare a Directivelor 2004/8/CE și 2006/32/CE (JO L 315, 14.11.2012, p. 1).) ;</w:t>
      </w:r>
    </w:p>
    <w:p w14:paraId="1EB0EDFA" w14:textId="77777777" w:rsidR="008D3E7E" w:rsidRPr="004C0F7D" w:rsidRDefault="008D3E7E" w:rsidP="0019491E">
      <w:pPr>
        <w:pStyle w:val="Default"/>
        <w:jc w:val="both"/>
        <w:rPr>
          <w:rFonts w:asciiTheme="minorHAnsi" w:hAnsiTheme="minorHAnsi" w:cstheme="minorHAnsi"/>
          <w:i/>
          <w:color w:val="auto"/>
          <w:sz w:val="22"/>
          <w:szCs w:val="22"/>
        </w:rPr>
      </w:pPr>
    </w:p>
    <w:p w14:paraId="54069E46" w14:textId="29DE5AD4" w:rsidR="00D2792B" w:rsidRPr="004C0F7D" w:rsidRDefault="00D2792B" w:rsidP="00D2792B">
      <w:pPr>
        <w:pStyle w:val="Default"/>
        <w:jc w:val="both"/>
        <w:rPr>
          <w:rFonts w:asciiTheme="minorHAnsi" w:hAnsiTheme="minorHAnsi" w:cstheme="minorHAnsi"/>
          <w:i/>
          <w:color w:val="auto"/>
          <w:sz w:val="22"/>
          <w:szCs w:val="22"/>
        </w:rPr>
      </w:pPr>
      <w:r w:rsidRPr="004C0F7D">
        <w:rPr>
          <w:rFonts w:asciiTheme="minorHAnsi" w:hAnsiTheme="minorHAnsi" w:cstheme="minorHAnsi"/>
          <w:i/>
          <w:color w:val="auto"/>
          <w:sz w:val="22"/>
          <w:szCs w:val="22"/>
        </w:rPr>
        <w:t xml:space="preserve">Energia primară - </w:t>
      </w:r>
      <w:r w:rsidRPr="004C0F7D">
        <w:rPr>
          <w:rFonts w:asciiTheme="minorHAnsi" w:hAnsiTheme="minorHAnsi" w:cstheme="minorHAnsi"/>
          <w:iCs/>
          <w:color w:val="auto"/>
          <w:sz w:val="22"/>
          <w:szCs w:val="22"/>
        </w:rPr>
        <w:t>energia care nu a fost supusă nici unui proces de conversie sau de transformare. Energia primară poate include energie primară din sursele neregenerabile și/sau din sursele regenerabile</w:t>
      </w:r>
      <w:r w:rsidRPr="004C0F7D">
        <w:rPr>
          <w:rFonts w:asciiTheme="minorHAnsi" w:hAnsiTheme="minorHAnsi" w:cstheme="minorHAnsi"/>
          <w:i/>
          <w:color w:val="auto"/>
          <w:sz w:val="22"/>
          <w:szCs w:val="22"/>
        </w:rPr>
        <w:t>;</w:t>
      </w:r>
    </w:p>
    <w:p w14:paraId="62608527" w14:textId="77777777" w:rsidR="00D2792B" w:rsidRPr="004C0F7D" w:rsidRDefault="00D2792B" w:rsidP="00D2792B">
      <w:pPr>
        <w:pStyle w:val="Default"/>
        <w:jc w:val="both"/>
        <w:rPr>
          <w:rFonts w:asciiTheme="minorHAnsi" w:hAnsiTheme="minorHAnsi" w:cstheme="minorHAnsi"/>
          <w:i/>
          <w:color w:val="auto"/>
          <w:sz w:val="22"/>
          <w:szCs w:val="22"/>
        </w:rPr>
      </w:pPr>
    </w:p>
    <w:p w14:paraId="15C91C91" w14:textId="6E231C6E" w:rsidR="004720C5" w:rsidRPr="004C0F7D" w:rsidRDefault="004720C5" w:rsidP="0019491E">
      <w:pPr>
        <w:pStyle w:val="Default"/>
        <w:jc w:val="both"/>
        <w:rPr>
          <w:rFonts w:asciiTheme="minorHAnsi" w:hAnsiTheme="minorHAnsi" w:cstheme="minorHAnsi"/>
          <w:color w:val="auto"/>
          <w:sz w:val="22"/>
          <w:szCs w:val="22"/>
        </w:rPr>
      </w:pPr>
      <w:r w:rsidRPr="004C0F7D">
        <w:rPr>
          <w:rFonts w:asciiTheme="minorHAnsi" w:hAnsiTheme="minorHAnsi" w:cstheme="minorHAnsi"/>
          <w:i/>
          <w:color w:val="auto"/>
          <w:sz w:val="22"/>
          <w:szCs w:val="22"/>
        </w:rPr>
        <w:t>Ghidul Solicitantului</w:t>
      </w:r>
      <w:r w:rsidRPr="004C0F7D">
        <w:rPr>
          <w:rFonts w:asciiTheme="minorHAnsi" w:hAnsiTheme="minorHAnsi" w:cstheme="minorHAnsi"/>
          <w:color w:val="auto"/>
          <w:sz w:val="22"/>
          <w:szCs w:val="22"/>
        </w:rPr>
        <w:t xml:space="preserve"> - documentul asimilat celui prevăzut la art. 73 alin. (3) din Regulamentul (UE) 2021/1060</w:t>
      </w:r>
      <w:bookmarkStart w:id="31" w:name="_Hlk124346714"/>
      <w:r w:rsidRPr="004C0F7D">
        <w:rPr>
          <w:rFonts w:asciiTheme="minorHAnsi" w:hAnsiTheme="minorHAnsi" w:cstheme="minorHAnsi"/>
          <w:color w:val="auto"/>
          <w:sz w:val="22"/>
          <w:szCs w:val="22"/>
        </w:rPr>
        <w:t xml:space="preserve">, cu modificările și completările ulterioare, </w:t>
      </w:r>
      <w:bookmarkEnd w:id="31"/>
      <w:r w:rsidRPr="004C0F7D">
        <w:rPr>
          <w:rFonts w:asciiTheme="minorHAnsi" w:hAnsiTheme="minorHAnsi" w:cstheme="minorHAnsi"/>
          <w:color w:val="auto"/>
          <w:sz w:val="22"/>
          <w:szCs w:val="22"/>
        </w:rPr>
        <w:t>emis de autoritatea de management care stabilește condițiile acordării sprijinului financiar în cadrul unui apel de proiecte;</w:t>
      </w:r>
    </w:p>
    <w:p w14:paraId="5F59B1E7" w14:textId="77777777" w:rsidR="00B07052" w:rsidRPr="004C0F7D" w:rsidRDefault="00B07052" w:rsidP="0019491E">
      <w:pPr>
        <w:pStyle w:val="ListParagraph"/>
        <w:spacing w:before="0" w:after="0"/>
        <w:ind w:left="0"/>
        <w:jc w:val="both"/>
        <w:rPr>
          <w:rFonts w:asciiTheme="minorHAnsi" w:hAnsiTheme="minorHAnsi" w:cstheme="minorHAnsi"/>
          <w:i/>
          <w:sz w:val="22"/>
          <w:szCs w:val="22"/>
        </w:rPr>
      </w:pPr>
    </w:p>
    <w:p w14:paraId="393CE3D8" w14:textId="77777777" w:rsidR="000A4C83" w:rsidRPr="004C0F7D" w:rsidRDefault="000A4C83" w:rsidP="0019491E">
      <w:pPr>
        <w:widowControl w:val="0"/>
        <w:pBdr>
          <w:top w:val="nil"/>
          <w:left w:val="nil"/>
          <w:bottom w:val="nil"/>
          <w:right w:val="nil"/>
          <w:between w:val="nil"/>
        </w:pBdr>
        <w:spacing w:before="0" w:after="0"/>
        <w:jc w:val="both"/>
        <w:rPr>
          <w:rFonts w:asciiTheme="minorHAnsi" w:hAnsiTheme="minorHAnsi" w:cstheme="minorHAnsi"/>
          <w:sz w:val="22"/>
          <w:szCs w:val="22"/>
        </w:rPr>
      </w:pPr>
      <w:r w:rsidRPr="004C0F7D">
        <w:rPr>
          <w:rFonts w:asciiTheme="minorHAnsi" w:hAnsiTheme="minorHAnsi" w:cstheme="minorHAnsi"/>
          <w:bCs/>
          <w:i/>
          <w:iCs/>
          <w:sz w:val="22"/>
          <w:szCs w:val="22"/>
        </w:rPr>
        <w:t xml:space="preserve">Imobilul </w:t>
      </w:r>
      <w:r w:rsidRPr="004C0F7D">
        <w:rPr>
          <w:rFonts w:asciiTheme="minorHAnsi" w:hAnsiTheme="minorHAnsi" w:cstheme="minorHAnsi"/>
          <w:bCs/>
          <w:sz w:val="22"/>
          <w:szCs w:val="22"/>
        </w:rPr>
        <w:t xml:space="preserve">- </w:t>
      </w:r>
      <w:r w:rsidRPr="004C0F7D">
        <w:rPr>
          <w:rFonts w:asciiTheme="minorHAnsi" w:hAnsiTheme="minorHAnsi" w:cstheme="minorHAnsi"/>
          <w:sz w:val="22"/>
          <w:szCs w:val="22"/>
        </w:rPr>
        <w:t>este definit conform Legii nr. 7/1996 a cadastrului şi a publicității imobiliare, cu modificările și completările ulterioare;</w:t>
      </w:r>
    </w:p>
    <w:p w14:paraId="73F8C753" w14:textId="77777777" w:rsidR="000A4C83" w:rsidRPr="004C0F7D" w:rsidRDefault="000A4C83" w:rsidP="0019491E">
      <w:pPr>
        <w:pStyle w:val="ListParagraph"/>
        <w:spacing w:before="0" w:after="0"/>
        <w:ind w:left="0"/>
        <w:jc w:val="both"/>
        <w:rPr>
          <w:rFonts w:asciiTheme="minorHAnsi" w:hAnsiTheme="minorHAnsi" w:cstheme="minorHAnsi"/>
          <w:i/>
          <w:sz w:val="22"/>
          <w:szCs w:val="22"/>
        </w:rPr>
      </w:pPr>
    </w:p>
    <w:p w14:paraId="0F0AD2D9" w14:textId="6FFDBAEB" w:rsidR="004720C5" w:rsidRPr="004C0F7D" w:rsidRDefault="004720C5" w:rsidP="0019491E">
      <w:pPr>
        <w:pStyle w:val="ListParagraph"/>
        <w:spacing w:before="0" w:after="0"/>
        <w:ind w:left="0"/>
        <w:jc w:val="both"/>
        <w:rPr>
          <w:rFonts w:asciiTheme="minorHAnsi" w:hAnsiTheme="minorHAnsi" w:cstheme="minorHAnsi"/>
          <w:sz w:val="22"/>
          <w:szCs w:val="22"/>
        </w:rPr>
      </w:pPr>
      <w:r w:rsidRPr="004C0F7D">
        <w:rPr>
          <w:rFonts w:asciiTheme="minorHAnsi" w:hAnsiTheme="minorHAnsi" w:cstheme="minorHAnsi"/>
          <w:i/>
          <w:sz w:val="22"/>
          <w:szCs w:val="22"/>
        </w:rPr>
        <w:t>Indicatori de etapă</w:t>
      </w:r>
      <w:r w:rsidRPr="004C0F7D">
        <w:rPr>
          <w:rFonts w:asciiTheme="minorHAnsi" w:hAnsiTheme="minorHAnsi" w:cstheme="minorHAnsi"/>
          <w:sz w:val="22"/>
          <w:szCs w:val="22"/>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05E727E8" w14:textId="5B3A694E" w:rsidR="000A4C83" w:rsidRPr="004C0F7D" w:rsidRDefault="000A4C83" w:rsidP="0019491E">
      <w:pPr>
        <w:pStyle w:val="NormalWeb"/>
        <w:shd w:val="clear" w:color="auto" w:fill="FFFFFF"/>
        <w:spacing w:before="0" w:beforeAutospacing="0" w:after="0" w:afterAutospacing="0"/>
        <w:jc w:val="both"/>
        <w:textAlignment w:val="baseline"/>
        <w:rPr>
          <w:rFonts w:asciiTheme="minorHAnsi" w:hAnsiTheme="minorHAnsi" w:cstheme="minorHAnsi"/>
          <w:sz w:val="22"/>
          <w:szCs w:val="22"/>
          <w:shd w:val="clear" w:color="auto" w:fill="FFFFFF"/>
        </w:rPr>
      </w:pPr>
      <w:r w:rsidRPr="004C0F7D">
        <w:rPr>
          <w:rStyle w:val="Strong"/>
          <w:rFonts w:asciiTheme="minorHAnsi" w:hAnsiTheme="minorHAnsi" w:cstheme="minorHAnsi"/>
          <w:b w:val="0"/>
          <w:bCs w:val="0"/>
          <w:i/>
          <w:iCs/>
          <w:sz w:val="22"/>
          <w:szCs w:val="22"/>
          <w:bdr w:val="none" w:sz="0" w:space="0" w:color="auto" w:frame="1"/>
        </w:rPr>
        <w:t>Monument istoric</w:t>
      </w:r>
      <w:r w:rsidRPr="004C0F7D">
        <w:rPr>
          <w:rStyle w:val="Strong"/>
          <w:rFonts w:asciiTheme="minorHAnsi" w:hAnsiTheme="minorHAnsi" w:cstheme="minorHAnsi"/>
          <w:b w:val="0"/>
          <w:bCs w:val="0"/>
          <w:sz w:val="22"/>
          <w:szCs w:val="22"/>
          <w:bdr w:val="none" w:sz="0" w:space="0" w:color="auto" w:frame="1"/>
        </w:rPr>
        <w:t xml:space="preserve"> </w:t>
      </w:r>
      <w:r w:rsidRPr="004C0F7D">
        <w:rPr>
          <w:rStyle w:val="Strong"/>
          <w:rFonts w:asciiTheme="minorHAnsi" w:hAnsiTheme="minorHAnsi" w:cstheme="minorHAnsi"/>
          <w:sz w:val="22"/>
          <w:szCs w:val="22"/>
          <w:bdr w:val="none" w:sz="0" w:space="0" w:color="auto" w:frame="1"/>
        </w:rPr>
        <w:t xml:space="preserve">- </w:t>
      </w:r>
      <w:r w:rsidRPr="004C0F7D">
        <w:rPr>
          <w:rFonts w:asciiTheme="minorHAnsi" w:hAnsiTheme="minorHAnsi" w:cstheme="minorHAnsi"/>
          <w:sz w:val="22"/>
          <w:szCs w:val="22"/>
          <w:shd w:val="clear" w:color="auto" w:fill="FFFFFF"/>
        </w:rPr>
        <w:t xml:space="preserve">monumentele istorice sunt bunuri imobile, construcții și terenuri situate pe teritoriul României, semnificative pentru istoria, cultura și civilizația națională și universală, în conformitate cu prevederile Legii nr. 422/ 2001 din 18 iulie 2001 privind protejarea monumentelor istorice, </w:t>
      </w:r>
      <w:r w:rsidR="00C36FE7" w:rsidRPr="004C0F7D">
        <w:rPr>
          <w:rFonts w:asciiTheme="minorHAnsi" w:hAnsiTheme="minorHAnsi" w:cstheme="minorHAnsi"/>
          <w:sz w:val="22"/>
          <w:szCs w:val="22"/>
          <w:shd w:val="clear" w:color="auto" w:fill="FFFFFF"/>
        </w:rPr>
        <w:t xml:space="preserve">republicată, </w:t>
      </w:r>
      <w:r w:rsidRPr="004C0F7D">
        <w:rPr>
          <w:rFonts w:asciiTheme="minorHAnsi" w:hAnsiTheme="minorHAnsi" w:cstheme="minorHAnsi"/>
          <w:sz w:val="22"/>
          <w:szCs w:val="22"/>
          <w:shd w:val="clear" w:color="auto" w:fill="FFFFFF"/>
        </w:rPr>
        <w:t>cu modificările și completările ulterioare</w:t>
      </w:r>
      <w:r w:rsidR="0082601F" w:rsidRPr="004C0F7D">
        <w:rPr>
          <w:rFonts w:asciiTheme="minorHAnsi" w:hAnsiTheme="minorHAnsi" w:cstheme="minorHAnsi"/>
          <w:sz w:val="22"/>
          <w:szCs w:val="22"/>
          <w:shd w:val="clear" w:color="auto" w:fill="FFFFFF"/>
        </w:rPr>
        <w:t>;</w:t>
      </w:r>
    </w:p>
    <w:p w14:paraId="6977A85D" w14:textId="034A076A" w:rsidR="000A4C83" w:rsidRPr="004C0F7D" w:rsidRDefault="000A4C83" w:rsidP="0019491E">
      <w:pPr>
        <w:pStyle w:val="ListParagraph"/>
        <w:spacing w:before="0" w:after="0"/>
        <w:ind w:left="0"/>
        <w:jc w:val="both"/>
        <w:rPr>
          <w:rFonts w:asciiTheme="minorHAnsi" w:hAnsiTheme="minorHAnsi" w:cstheme="minorHAnsi"/>
          <w:i/>
          <w:sz w:val="22"/>
          <w:szCs w:val="22"/>
        </w:rPr>
      </w:pPr>
    </w:p>
    <w:p w14:paraId="2A6A194A" w14:textId="252E804A" w:rsidR="00FD5965" w:rsidRPr="004C0F7D" w:rsidRDefault="007B4E09" w:rsidP="0019491E">
      <w:pPr>
        <w:widowControl w:val="0"/>
        <w:pBdr>
          <w:top w:val="nil"/>
          <w:left w:val="nil"/>
          <w:bottom w:val="nil"/>
          <w:right w:val="nil"/>
          <w:between w:val="nil"/>
        </w:pBdr>
        <w:spacing w:before="0" w:after="0"/>
        <w:jc w:val="both"/>
        <w:rPr>
          <w:rStyle w:val="FontStyle37"/>
          <w:rFonts w:asciiTheme="minorHAnsi" w:hAnsiTheme="minorHAnsi" w:cstheme="minorHAnsi"/>
          <w:lang w:eastAsia="ro-RO"/>
        </w:rPr>
      </w:pPr>
      <w:r w:rsidRPr="004C0F7D">
        <w:rPr>
          <w:rStyle w:val="FontStyle37"/>
          <w:rFonts w:asciiTheme="minorHAnsi" w:hAnsiTheme="minorHAnsi" w:cstheme="minorHAnsi"/>
          <w:bCs/>
          <w:i/>
          <w:iCs/>
          <w:lang w:eastAsia="ro-RO"/>
        </w:rPr>
        <w:t xml:space="preserve">MySMIS2021 - </w:t>
      </w:r>
      <w:r w:rsidRPr="004C0F7D">
        <w:rPr>
          <w:rStyle w:val="FontStyle37"/>
          <w:rFonts w:asciiTheme="minorHAnsi" w:hAnsiTheme="minorHAnsi" w:cstheme="minorHAnsi"/>
          <w:bCs/>
          <w:lang w:eastAsia="ro-RO"/>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r w:rsidR="00FD5965" w:rsidRPr="004C0F7D">
        <w:rPr>
          <w:rStyle w:val="FontStyle37"/>
          <w:rFonts w:asciiTheme="minorHAnsi" w:hAnsiTheme="minorHAnsi" w:cstheme="minorHAnsi"/>
          <w:lang w:eastAsia="ro-RO"/>
        </w:rPr>
        <w:t>;</w:t>
      </w:r>
    </w:p>
    <w:p w14:paraId="4A0B312B" w14:textId="77777777" w:rsidR="00FD5965" w:rsidRPr="004C0F7D" w:rsidRDefault="00FD5965" w:rsidP="0019491E">
      <w:pPr>
        <w:pStyle w:val="ListParagraph"/>
        <w:spacing w:before="0" w:after="0"/>
        <w:ind w:left="0"/>
        <w:jc w:val="both"/>
        <w:rPr>
          <w:rFonts w:asciiTheme="minorHAnsi" w:hAnsiTheme="minorHAnsi" w:cstheme="minorHAnsi"/>
          <w:i/>
          <w:sz w:val="22"/>
          <w:szCs w:val="22"/>
        </w:rPr>
      </w:pPr>
    </w:p>
    <w:p w14:paraId="2B0006A4" w14:textId="0FF29CD7" w:rsidR="004720C5" w:rsidRPr="004C0F7D" w:rsidRDefault="004720C5" w:rsidP="0019491E">
      <w:pPr>
        <w:pStyle w:val="ListParagraph"/>
        <w:spacing w:before="0" w:after="0"/>
        <w:ind w:left="0"/>
        <w:jc w:val="both"/>
        <w:rPr>
          <w:rFonts w:asciiTheme="minorHAnsi" w:hAnsiTheme="minorHAnsi" w:cstheme="minorHAnsi"/>
          <w:sz w:val="22"/>
          <w:szCs w:val="22"/>
        </w:rPr>
      </w:pPr>
      <w:r w:rsidRPr="004C0F7D">
        <w:rPr>
          <w:rFonts w:asciiTheme="minorHAnsi" w:hAnsiTheme="minorHAnsi" w:cstheme="minorHAnsi"/>
          <w:i/>
          <w:sz w:val="22"/>
          <w:szCs w:val="22"/>
        </w:rPr>
        <w:t>Plan de monitorizare a proiectului</w:t>
      </w:r>
      <w:r w:rsidRPr="004C0F7D">
        <w:rPr>
          <w:rFonts w:asciiTheme="minorHAnsi" w:hAnsiTheme="minorHAnsi" w:cstheme="minorHAnsi"/>
          <w:sz w:val="22"/>
          <w:szCs w:val="22"/>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7BC0B1A3" w14:textId="77777777" w:rsidR="008D3E7E" w:rsidRPr="004C0F7D" w:rsidRDefault="008D3E7E" w:rsidP="0019491E">
      <w:pPr>
        <w:pStyle w:val="ListParagraph"/>
        <w:spacing w:before="0" w:after="0"/>
        <w:ind w:left="0"/>
        <w:jc w:val="both"/>
        <w:rPr>
          <w:rFonts w:asciiTheme="minorHAnsi" w:hAnsiTheme="minorHAnsi" w:cstheme="minorHAnsi"/>
          <w:i/>
          <w:sz w:val="22"/>
          <w:szCs w:val="22"/>
        </w:rPr>
      </w:pPr>
    </w:p>
    <w:p w14:paraId="3B0B8983" w14:textId="38487CC3" w:rsidR="004720C5" w:rsidRPr="004C0F7D" w:rsidRDefault="004720C5" w:rsidP="0019491E">
      <w:pPr>
        <w:pStyle w:val="ListParagraph"/>
        <w:spacing w:before="0" w:after="0"/>
        <w:ind w:left="0"/>
        <w:jc w:val="both"/>
        <w:rPr>
          <w:rFonts w:asciiTheme="minorHAnsi" w:hAnsiTheme="minorHAnsi" w:cstheme="minorHAnsi"/>
          <w:sz w:val="22"/>
          <w:szCs w:val="22"/>
        </w:rPr>
      </w:pPr>
      <w:r w:rsidRPr="004C0F7D">
        <w:rPr>
          <w:rFonts w:asciiTheme="minorHAnsi" w:hAnsiTheme="minorHAnsi" w:cstheme="minorHAnsi"/>
          <w:i/>
          <w:sz w:val="22"/>
          <w:szCs w:val="22"/>
        </w:rPr>
        <w:t>Prag de calitate</w:t>
      </w:r>
      <w:r w:rsidRPr="004C0F7D">
        <w:rPr>
          <w:rFonts w:asciiTheme="minorHAnsi" w:hAnsiTheme="minorHAnsi" w:cstheme="minorHAnsi"/>
          <w:sz w:val="22"/>
          <w:szCs w:val="22"/>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670A2929" w14:textId="77777777" w:rsidR="00E277EB" w:rsidRPr="004C0F7D" w:rsidRDefault="00E277EB" w:rsidP="0019491E">
      <w:pPr>
        <w:pStyle w:val="ListParagraph"/>
        <w:spacing w:before="0" w:after="0"/>
        <w:ind w:left="0"/>
        <w:jc w:val="both"/>
        <w:rPr>
          <w:rFonts w:asciiTheme="minorHAnsi" w:hAnsiTheme="minorHAnsi" w:cstheme="minorHAnsi"/>
          <w:i/>
          <w:iCs/>
          <w:sz w:val="22"/>
          <w:szCs w:val="22"/>
        </w:rPr>
      </w:pPr>
    </w:p>
    <w:p w14:paraId="4FE70F18" w14:textId="7E178304" w:rsidR="002F2115" w:rsidRPr="004C0F7D" w:rsidRDefault="002F2115" w:rsidP="0019491E">
      <w:pPr>
        <w:pStyle w:val="ListParagraph"/>
        <w:spacing w:before="0" w:after="0"/>
        <w:ind w:left="0"/>
        <w:jc w:val="both"/>
        <w:rPr>
          <w:rFonts w:asciiTheme="minorHAnsi" w:hAnsiTheme="minorHAnsi" w:cstheme="minorHAnsi"/>
          <w:sz w:val="22"/>
          <w:szCs w:val="22"/>
        </w:rPr>
      </w:pPr>
      <w:r w:rsidRPr="004C0F7D">
        <w:rPr>
          <w:rFonts w:asciiTheme="minorHAnsi" w:hAnsiTheme="minorHAnsi" w:cstheme="minorHAnsi"/>
          <w:i/>
          <w:iCs/>
          <w:sz w:val="22"/>
          <w:szCs w:val="22"/>
        </w:rPr>
        <w:t>Prag de excelență</w:t>
      </w:r>
      <w:r w:rsidRPr="004C0F7D">
        <w:rPr>
          <w:rFonts w:asciiTheme="minorHAnsi" w:hAnsiTheme="minorHAnsi" w:cstheme="minorHAnsi"/>
          <w:sz w:val="22"/>
          <w:szCs w:val="22"/>
        </w:rPr>
        <w:t xml:space="preserve"> – etichetă de calitate conferită în urma evaluării tehnice și financiare, superioară pragului de calitate, de la care un proiect este selectat direct pentru etapa de  contractare;</w:t>
      </w:r>
    </w:p>
    <w:p w14:paraId="73703FDF" w14:textId="77777777" w:rsidR="002F2115" w:rsidRPr="004C0F7D" w:rsidRDefault="002F2115" w:rsidP="0019491E">
      <w:pPr>
        <w:pStyle w:val="ListParagraph"/>
        <w:spacing w:before="0" w:after="0"/>
        <w:ind w:left="0"/>
        <w:jc w:val="both"/>
        <w:rPr>
          <w:rFonts w:asciiTheme="minorHAnsi" w:hAnsiTheme="minorHAnsi" w:cstheme="minorHAnsi"/>
          <w:sz w:val="22"/>
          <w:szCs w:val="22"/>
        </w:rPr>
      </w:pPr>
    </w:p>
    <w:p w14:paraId="63B439A7" w14:textId="26B887ED" w:rsidR="007F0F36" w:rsidRPr="004C0F7D" w:rsidRDefault="007F0F36" w:rsidP="0019491E">
      <w:pPr>
        <w:widowControl w:val="0"/>
        <w:pBdr>
          <w:top w:val="nil"/>
          <w:left w:val="nil"/>
          <w:bottom w:val="nil"/>
          <w:right w:val="nil"/>
          <w:between w:val="nil"/>
        </w:pBdr>
        <w:spacing w:before="0" w:after="0"/>
        <w:jc w:val="both"/>
        <w:rPr>
          <w:rFonts w:asciiTheme="minorHAnsi" w:hAnsiTheme="minorHAnsi" w:cstheme="minorHAnsi"/>
          <w:bCs/>
          <w:i/>
          <w:iCs/>
          <w:sz w:val="22"/>
          <w:szCs w:val="22"/>
        </w:rPr>
      </w:pPr>
      <w:r w:rsidRPr="004C0F7D">
        <w:rPr>
          <w:rFonts w:asciiTheme="minorHAnsi" w:hAnsiTheme="minorHAnsi" w:cstheme="minorHAnsi"/>
          <w:bCs/>
          <w:i/>
          <w:iCs/>
          <w:sz w:val="22"/>
          <w:szCs w:val="22"/>
        </w:rPr>
        <w:t xml:space="preserve">Perioada de implementare a proiectului - </w:t>
      </w:r>
      <w:r w:rsidRPr="004C0F7D">
        <w:rPr>
          <w:rFonts w:asciiTheme="minorHAnsi" w:hAnsiTheme="minorHAnsi" w:cstheme="minorHAnsi"/>
          <w:bCs/>
          <w:iCs/>
          <w:sz w:val="22"/>
          <w:szCs w:val="22"/>
        </w:rPr>
        <w:t>Perioada cuprinsă între data de începere a primei activități din cadrul proiectului și data de finalizare a ultimei activități din cadrul proiectului</w:t>
      </w:r>
      <w:r w:rsidR="00F9252E" w:rsidRPr="004C0F7D">
        <w:rPr>
          <w:rFonts w:asciiTheme="minorHAnsi" w:hAnsiTheme="minorHAnsi" w:cstheme="minorHAnsi"/>
          <w:bCs/>
          <w:i/>
          <w:iCs/>
          <w:sz w:val="22"/>
          <w:szCs w:val="22"/>
        </w:rPr>
        <w:t>;</w:t>
      </w:r>
    </w:p>
    <w:p w14:paraId="4BF162A8" w14:textId="77777777" w:rsidR="007F0F36" w:rsidRPr="004C0F7D" w:rsidRDefault="007F0F36" w:rsidP="0019491E">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15746CCF" w14:textId="1414A399" w:rsidR="00FD5965" w:rsidRPr="004C0F7D" w:rsidRDefault="00FD5965" w:rsidP="0019491E">
      <w:pPr>
        <w:widowControl w:val="0"/>
        <w:pBdr>
          <w:top w:val="nil"/>
          <w:left w:val="nil"/>
          <w:bottom w:val="nil"/>
          <w:right w:val="nil"/>
          <w:between w:val="nil"/>
        </w:pBdr>
        <w:spacing w:before="0" w:after="0"/>
        <w:jc w:val="both"/>
        <w:rPr>
          <w:rFonts w:asciiTheme="minorHAnsi" w:hAnsiTheme="minorHAnsi" w:cstheme="minorHAnsi"/>
          <w:sz w:val="22"/>
          <w:szCs w:val="22"/>
        </w:rPr>
      </w:pPr>
      <w:r w:rsidRPr="004C0F7D">
        <w:rPr>
          <w:rFonts w:asciiTheme="minorHAnsi" w:hAnsiTheme="minorHAnsi" w:cstheme="minorHAnsi"/>
          <w:bCs/>
          <w:i/>
          <w:iCs/>
          <w:sz w:val="22"/>
          <w:szCs w:val="22"/>
        </w:rPr>
        <w:t>Perioada de durabilitate</w:t>
      </w:r>
      <w:r w:rsidRPr="004C0F7D">
        <w:rPr>
          <w:rFonts w:asciiTheme="minorHAnsi" w:hAnsiTheme="minorHAnsi" w:cstheme="minorHAnsi"/>
          <w:bCs/>
          <w:sz w:val="22"/>
          <w:szCs w:val="22"/>
        </w:rPr>
        <w:t xml:space="preserve"> - </w:t>
      </w:r>
      <w:r w:rsidRPr="004C0F7D">
        <w:rPr>
          <w:rFonts w:asciiTheme="minorHAnsi" w:hAnsiTheme="minorHAnsi" w:cstheme="minorHAnsi"/>
          <w:sz w:val="22"/>
          <w:szCs w:val="22"/>
        </w:rPr>
        <w:t>reprezintă intervalul de timp în care beneficiarul trebuie să mențină investiția. În cadrul prezentului apel de proiecte, perioada de durabilitate este de 5 ani de la plata finală aferentă contractelor de finanțare;</w:t>
      </w:r>
    </w:p>
    <w:p w14:paraId="589435F9" w14:textId="77777777" w:rsidR="00FD5965" w:rsidRPr="004C0F7D" w:rsidRDefault="00FD5965" w:rsidP="0019491E">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14511E8F" w14:textId="77777777" w:rsidR="006F4279" w:rsidRPr="004C0F7D" w:rsidRDefault="006F4279" w:rsidP="0019491E">
      <w:pPr>
        <w:widowControl w:val="0"/>
        <w:pBdr>
          <w:top w:val="nil"/>
          <w:left w:val="nil"/>
          <w:bottom w:val="nil"/>
          <w:right w:val="nil"/>
          <w:between w:val="nil"/>
        </w:pBdr>
        <w:spacing w:before="0" w:after="0"/>
        <w:jc w:val="both"/>
        <w:rPr>
          <w:rFonts w:asciiTheme="minorHAnsi" w:hAnsiTheme="minorHAnsi" w:cstheme="minorHAnsi"/>
          <w:bCs/>
          <w:i/>
          <w:iCs/>
          <w:sz w:val="22"/>
          <w:szCs w:val="22"/>
        </w:rPr>
      </w:pPr>
      <w:r w:rsidRPr="004C0F7D">
        <w:rPr>
          <w:rFonts w:asciiTheme="minorHAnsi" w:hAnsiTheme="minorHAnsi" w:cstheme="minorHAnsi"/>
          <w:bCs/>
          <w:i/>
          <w:iCs/>
          <w:sz w:val="22"/>
          <w:szCs w:val="22"/>
        </w:rPr>
        <w:t>Proiect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18D2345" w14:textId="77777777" w:rsidR="006F4279" w:rsidRPr="004C0F7D" w:rsidRDefault="006F4279" w:rsidP="0019491E">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4A3E2B5B" w14:textId="070E101F" w:rsidR="00FD5965" w:rsidRPr="004C0F7D" w:rsidRDefault="00FD5965" w:rsidP="0019491E">
      <w:pPr>
        <w:widowControl w:val="0"/>
        <w:pBdr>
          <w:top w:val="nil"/>
          <w:left w:val="nil"/>
          <w:bottom w:val="nil"/>
          <w:right w:val="nil"/>
          <w:between w:val="nil"/>
        </w:pBdr>
        <w:spacing w:before="0" w:after="0"/>
        <w:jc w:val="both"/>
        <w:rPr>
          <w:rFonts w:asciiTheme="minorHAnsi" w:hAnsiTheme="minorHAnsi" w:cstheme="minorHAnsi"/>
          <w:sz w:val="22"/>
          <w:szCs w:val="22"/>
        </w:rPr>
      </w:pPr>
      <w:r w:rsidRPr="004C0F7D">
        <w:rPr>
          <w:rFonts w:asciiTheme="minorHAnsi" w:hAnsiTheme="minorHAnsi" w:cstheme="minorHAnsi"/>
          <w:bCs/>
          <w:i/>
          <w:iCs/>
          <w:sz w:val="22"/>
          <w:szCs w:val="22"/>
        </w:rPr>
        <w:t>Proiectele cu lucrări</w:t>
      </w:r>
      <w:r w:rsidR="002F2115" w:rsidRPr="004C0F7D">
        <w:rPr>
          <w:rFonts w:asciiTheme="minorHAnsi" w:hAnsiTheme="minorHAnsi" w:cstheme="minorHAnsi"/>
          <w:bCs/>
          <w:i/>
          <w:iCs/>
          <w:sz w:val="22"/>
          <w:szCs w:val="22"/>
        </w:rPr>
        <w:t xml:space="preserve"> </w:t>
      </w:r>
      <w:r w:rsidRPr="004C0F7D">
        <w:rPr>
          <w:rFonts w:asciiTheme="minorHAnsi" w:hAnsiTheme="minorHAnsi" w:cstheme="minorHAnsi"/>
          <w:bCs/>
          <w:sz w:val="22"/>
          <w:szCs w:val="22"/>
        </w:rPr>
        <w:t>-</w:t>
      </w:r>
      <w:r w:rsidRPr="004C0F7D">
        <w:rPr>
          <w:rFonts w:asciiTheme="minorHAnsi" w:hAnsiTheme="minorHAnsi" w:cstheme="minorHAnsi"/>
          <w:b/>
          <w:sz w:val="22"/>
          <w:szCs w:val="22"/>
        </w:rPr>
        <w:t xml:space="preserve"> </w:t>
      </w:r>
      <w:r w:rsidRPr="004C0F7D">
        <w:rPr>
          <w:rFonts w:asciiTheme="minorHAnsi" w:hAnsiTheme="minorHAnsi" w:cstheme="minorHAnsi"/>
          <w:sz w:val="22"/>
          <w:szCs w:val="22"/>
        </w:rPr>
        <w:t>reprezintă acele tipuri de investiții care implică lucrări de construcții care necesită sau nu autorizație de construire eliberată de autoritățile competente;</w:t>
      </w:r>
    </w:p>
    <w:p w14:paraId="2A2F1C6C" w14:textId="77777777" w:rsidR="00FD5965" w:rsidRPr="004C0F7D" w:rsidRDefault="00FD5965" w:rsidP="0019491E">
      <w:pPr>
        <w:widowControl w:val="0"/>
        <w:pBdr>
          <w:top w:val="nil"/>
          <w:left w:val="nil"/>
          <w:bottom w:val="nil"/>
          <w:right w:val="nil"/>
          <w:between w:val="nil"/>
        </w:pBdr>
        <w:spacing w:before="0" w:after="0"/>
        <w:jc w:val="both"/>
        <w:rPr>
          <w:rFonts w:asciiTheme="minorHAnsi" w:hAnsiTheme="minorHAnsi" w:cstheme="minorHAnsi"/>
          <w:sz w:val="22"/>
          <w:szCs w:val="22"/>
        </w:rPr>
      </w:pPr>
      <w:r w:rsidRPr="004C0F7D">
        <w:rPr>
          <w:rFonts w:asciiTheme="minorHAnsi" w:hAnsiTheme="minorHAnsi" w:cstheme="minorHAnsi"/>
          <w:bCs/>
          <w:i/>
          <w:iCs/>
          <w:sz w:val="22"/>
          <w:szCs w:val="22"/>
        </w:rPr>
        <w:t>Proiectele fără lucrări</w:t>
      </w:r>
      <w:r w:rsidRPr="004C0F7D">
        <w:rPr>
          <w:rFonts w:asciiTheme="minorHAnsi" w:hAnsiTheme="minorHAnsi" w:cstheme="minorHAnsi"/>
          <w:sz w:val="22"/>
          <w:szCs w:val="22"/>
        </w:rPr>
        <w:t xml:space="preserve"> - reprezintă investiții care includ doar dotări și/sau servicii fără lucrări de construcții care necesită sau nu autorizație de construire eliberată de autoritățile competente;</w:t>
      </w:r>
    </w:p>
    <w:p w14:paraId="44A72874" w14:textId="77777777" w:rsidR="00B07052" w:rsidRPr="004C0F7D" w:rsidRDefault="00B07052" w:rsidP="0019491E">
      <w:pPr>
        <w:pStyle w:val="ListParagraph"/>
        <w:spacing w:before="0" w:after="0"/>
        <w:ind w:left="0"/>
        <w:jc w:val="both"/>
        <w:rPr>
          <w:rFonts w:asciiTheme="minorHAnsi" w:hAnsiTheme="minorHAnsi" w:cstheme="minorHAnsi"/>
          <w:i/>
          <w:sz w:val="22"/>
          <w:szCs w:val="22"/>
        </w:rPr>
      </w:pPr>
    </w:p>
    <w:p w14:paraId="7EEC52FB" w14:textId="6AE6B1CC" w:rsidR="008D3E7E" w:rsidRPr="004C0F7D" w:rsidRDefault="008D3E7E" w:rsidP="0019491E">
      <w:pPr>
        <w:pStyle w:val="ListParagraph"/>
        <w:spacing w:before="0" w:after="0"/>
        <w:ind w:left="0"/>
        <w:jc w:val="both"/>
        <w:rPr>
          <w:rFonts w:asciiTheme="minorHAnsi" w:hAnsiTheme="minorHAnsi" w:cstheme="minorHAnsi"/>
          <w:sz w:val="22"/>
          <w:szCs w:val="22"/>
        </w:rPr>
      </w:pPr>
      <w:r w:rsidRPr="004C0F7D">
        <w:rPr>
          <w:rFonts w:asciiTheme="minorHAnsi" w:eastAsia="SimSun" w:hAnsiTheme="minorHAnsi" w:cstheme="minorHAnsi"/>
          <w:i/>
          <w:iCs/>
          <w:sz w:val="22"/>
          <w:szCs w:val="22"/>
        </w:rPr>
        <w:lastRenderedPageBreak/>
        <w:t>Principiul DNSH – Do Not Significant Harm (“</w:t>
      </w:r>
      <w:r w:rsidRPr="004C0F7D">
        <w:rPr>
          <w:rFonts w:asciiTheme="minorHAnsi" w:eastAsia="SimSun" w:hAnsiTheme="minorHAnsi" w:cstheme="minorHAnsi"/>
          <w:sz w:val="22"/>
          <w:szCs w:val="22"/>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r w:rsidR="0082601F" w:rsidRPr="004C0F7D">
        <w:rPr>
          <w:rFonts w:asciiTheme="minorHAnsi" w:eastAsia="SimSun" w:hAnsiTheme="minorHAnsi" w:cstheme="minorHAnsi"/>
          <w:sz w:val="22"/>
          <w:szCs w:val="22"/>
        </w:rPr>
        <w:t>;</w:t>
      </w:r>
    </w:p>
    <w:p w14:paraId="6E6B395E" w14:textId="77777777" w:rsidR="000A4C83" w:rsidRPr="004C0F7D" w:rsidRDefault="000A4C83" w:rsidP="0019491E">
      <w:pPr>
        <w:pStyle w:val="ListParagraph"/>
        <w:spacing w:before="0" w:after="0"/>
        <w:ind w:left="0"/>
        <w:jc w:val="both"/>
        <w:rPr>
          <w:rFonts w:asciiTheme="minorHAnsi" w:hAnsiTheme="minorHAnsi" w:cstheme="minorHAnsi"/>
          <w:i/>
          <w:sz w:val="22"/>
          <w:szCs w:val="22"/>
        </w:rPr>
      </w:pPr>
    </w:p>
    <w:p w14:paraId="6BC363D7" w14:textId="77777777" w:rsidR="00D2792B" w:rsidRPr="004C0F7D" w:rsidRDefault="00D2792B" w:rsidP="0019491E">
      <w:pPr>
        <w:pStyle w:val="ListParagraph"/>
        <w:spacing w:before="0" w:after="0"/>
        <w:ind w:left="0"/>
        <w:jc w:val="both"/>
        <w:rPr>
          <w:rFonts w:asciiTheme="minorHAnsi" w:hAnsiTheme="minorHAnsi" w:cstheme="minorHAnsi"/>
          <w:i/>
          <w:sz w:val="22"/>
          <w:szCs w:val="22"/>
        </w:rPr>
      </w:pPr>
      <w:r w:rsidRPr="004C0F7D">
        <w:rPr>
          <w:rFonts w:asciiTheme="minorHAnsi" w:hAnsiTheme="minorHAnsi" w:cstheme="minorHAnsi"/>
          <w:i/>
          <w:sz w:val="22"/>
          <w:szCs w:val="22"/>
        </w:rPr>
        <w:t xml:space="preserve">Raport de audit energetic - </w:t>
      </w:r>
      <w:r w:rsidRPr="004C0F7D">
        <w:rPr>
          <w:rFonts w:asciiTheme="minorHAnsi" w:hAnsiTheme="minorHAnsi" w:cstheme="minorHAnsi"/>
          <w:iCs/>
          <w:sz w:val="22"/>
          <w:szCs w:val="22"/>
        </w:rPr>
        <w:t>document elaborat în urma desfăşurării activităţii de audit energetic al clădirii, care conţine descrierea modului în care a fost efectuat auditul energetic, a principalelor caracteristici termice şi energetice ale clădirii/unităţii de clădire şi, acolo unde este cazul, a măsurilor propuse pentru creşterea performanţei energetice a clădirii/unităţii de clădire şi instalaţiilor interioare aferente acesteia, precum şi a principalelor concluzii referitoare la eficienţa economică a aplicării măsurilor propuse şi durata de recuperare a investiţiei;</w:t>
      </w:r>
    </w:p>
    <w:p w14:paraId="6AB7770C" w14:textId="77777777" w:rsidR="00D2792B" w:rsidRPr="004C0F7D" w:rsidRDefault="00D2792B" w:rsidP="0019491E">
      <w:pPr>
        <w:pStyle w:val="ListParagraph"/>
        <w:spacing w:before="0" w:after="0"/>
        <w:ind w:left="0"/>
        <w:jc w:val="both"/>
        <w:rPr>
          <w:rFonts w:asciiTheme="minorHAnsi" w:hAnsiTheme="minorHAnsi" w:cstheme="minorHAnsi"/>
          <w:i/>
          <w:sz w:val="22"/>
          <w:szCs w:val="22"/>
        </w:rPr>
      </w:pPr>
    </w:p>
    <w:p w14:paraId="7873C0DA" w14:textId="2BBD849D" w:rsidR="004720C5" w:rsidRPr="004C0F7D" w:rsidRDefault="004720C5" w:rsidP="0019491E">
      <w:pPr>
        <w:pStyle w:val="ListParagraph"/>
        <w:spacing w:before="0" w:after="0"/>
        <w:ind w:left="0"/>
        <w:jc w:val="both"/>
        <w:rPr>
          <w:rFonts w:asciiTheme="minorHAnsi" w:hAnsiTheme="minorHAnsi" w:cstheme="minorHAnsi"/>
          <w:sz w:val="22"/>
          <w:szCs w:val="22"/>
        </w:rPr>
      </w:pPr>
      <w:r w:rsidRPr="004C0F7D">
        <w:rPr>
          <w:rFonts w:asciiTheme="minorHAnsi" w:hAnsiTheme="minorHAnsi" w:cstheme="minorHAnsi"/>
          <w:i/>
          <w:sz w:val="22"/>
          <w:szCs w:val="22"/>
        </w:rPr>
        <w:t>Solicitant</w:t>
      </w:r>
      <w:r w:rsidRPr="004C0F7D">
        <w:rPr>
          <w:rFonts w:asciiTheme="minorHAnsi" w:hAnsiTheme="minorHAnsi" w:cstheme="minorHAnsi"/>
          <w:sz w:val="22"/>
          <w:szCs w:val="22"/>
        </w:rPr>
        <w:t xml:space="preserve"> - persoana juridică de drept public ori privat responsabilă cu inițierea unui proiect, respectiv care a depus o cerere de finanțare în sistemul informatic MySMIS2021</w:t>
      </w:r>
      <w:r w:rsidR="00A4328D">
        <w:rPr>
          <w:rFonts w:asciiTheme="minorHAnsi" w:hAnsiTheme="minorHAnsi" w:cstheme="minorHAnsi"/>
          <w:sz w:val="22"/>
          <w:szCs w:val="22"/>
        </w:rPr>
        <w:t xml:space="preserve"> </w:t>
      </w:r>
      <w:r w:rsidRPr="004C0F7D">
        <w:rPr>
          <w:rFonts w:asciiTheme="minorHAnsi" w:hAnsiTheme="minorHAnsi" w:cstheme="minorHAnsi"/>
          <w:sz w:val="22"/>
          <w:szCs w:val="22"/>
        </w:rPr>
        <w:t>în cadrul oricăruia dintre programele cofinanțate din Fondul european de dezvoltare regională, Fondul de coeziune,  Fondul social european Plus și Fondul pentru o tranziție justă în perioada 2021-2027</w:t>
      </w:r>
      <w:r w:rsidR="0082601F" w:rsidRPr="004C0F7D">
        <w:rPr>
          <w:rFonts w:asciiTheme="minorHAnsi" w:hAnsiTheme="minorHAnsi" w:cstheme="minorHAnsi"/>
          <w:sz w:val="22"/>
          <w:szCs w:val="22"/>
        </w:rPr>
        <w:t>;</w:t>
      </w:r>
    </w:p>
    <w:p w14:paraId="4CF9B969" w14:textId="77777777" w:rsidR="000A4C83" w:rsidRPr="004C0F7D" w:rsidRDefault="000A4C83" w:rsidP="0019491E">
      <w:pPr>
        <w:pStyle w:val="NormalWeb"/>
        <w:shd w:val="clear" w:color="auto" w:fill="FFFFFF"/>
        <w:spacing w:before="0" w:beforeAutospacing="0" w:after="0" w:afterAutospacing="0"/>
        <w:jc w:val="both"/>
        <w:textAlignment w:val="baseline"/>
        <w:rPr>
          <w:rStyle w:val="Strong"/>
          <w:rFonts w:asciiTheme="minorHAnsi" w:hAnsiTheme="minorHAnsi" w:cstheme="minorHAnsi"/>
          <w:b w:val="0"/>
          <w:bCs w:val="0"/>
          <w:i/>
          <w:iCs/>
          <w:sz w:val="22"/>
          <w:szCs w:val="22"/>
          <w:bdr w:val="none" w:sz="0" w:space="0" w:color="auto" w:frame="1"/>
        </w:rPr>
      </w:pPr>
    </w:p>
    <w:p w14:paraId="68B724A8" w14:textId="209544FE" w:rsidR="007B4E09" w:rsidRPr="004C0F7D" w:rsidRDefault="007B4E09" w:rsidP="0019491E">
      <w:pPr>
        <w:spacing w:before="0" w:after="0"/>
        <w:jc w:val="both"/>
        <w:rPr>
          <w:rFonts w:asciiTheme="minorHAnsi" w:hAnsiTheme="minorHAnsi" w:cstheme="minorHAnsi"/>
          <w:i/>
          <w:iCs/>
          <w:sz w:val="22"/>
          <w:szCs w:val="22"/>
        </w:rPr>
      </w:pPr>
      <w:r w:rsidRPr="004C0F7D">
        <w:rPr>
          <w:rFonts w:asciiTheme="minorHAnsi" w:hAnsiTheme="minorHAnsi" w:cstheme="minorHAnsi"/>
          <w:i/>
          <w:iCs/>
          <w:sz w:val="22"/>
          <w:szCs w:val="22"/>
        </w:rPr>
        <w:t xml:space="preserve">Termen maxim – </w:t>
      </w:r>
      <w:r w:rsidRPr="004C0F7D">
        <w:rPr>
          <w:rFonts w:asciiTheme="minorHAnsi" w:hAnsiTheme="minorHAnsi" w:cstheme="minorHAnsi"/>
          <w:sz w:val="22"/>
          <w:szCs w:val="22"/>
        </w:rPr>
        <w:t>Interval de timp calculat începând cu următoarea zi lucrătoare după transmiterea unei solicitări AM PR SE prin sistemul informatic MySMIS2021 și care nu include ziua împlinirii termenului</w:t>
      </w:r>
      <w:r w:rsidR="00BD069E" w:rsidRPr="004C0F7D">
        <w:rPr>
          <w:rFonts w:asciiTheme="minorHAnsi" w:hAnsiTheme="minorHAnsi" w:cstheme="minorHAnsi"/>
          <w:i/>
          <w:iCs/>
          <w:sz w:val="22"/>
          <w:szCs w:val="22"/>
        </w:rPr>
        <w:t>;</w:t>
      </w:r>
      <w:r w:rsidRPr="004C0F7D">
        <w:rPr>
          <w:rFonts w:asciiTheme="minorHAnsi" w:hAnsiTheme="minorHAnsi" w:cstheme="minorHAnsi"/>
          <w:i/>
          <w:iCs/>
          <w:sz w:val="22"/>
          <w:szCs w:val="22"/>
        </w:rPr>
        <w:t xml:space="preserve"> </w:t>
      </w:r>
    </w:p>
    <w:p w14:paraId="6BCDAECB" w14:textId="77777777" w:rsidR="007B4E09" w:rsidRPr="004C0F7D" w:rsidRDefault="007B4E09" w:rsidP="0019491E">
      <w:pPr>
        <w:spacing w:before="0" w:after="0"/>
        <w:jc w:val="both"/>
        <w:rPr>
          <w:rFonts w:asciiTheme="minorHAnsi" w:hAnsiTheme="minorHAnsi" w:cstheme="minorHAnsi"/>
          <w:i/>
          <w:iCs/>
          <w:sz w:val="22"/>
          <w:szCs w:val="22"/>
        </w:rPr>
      </w:pPr>
    </w:p>
    <w:p w14:paraId="787F60F2" w14:textId="55063FE2" w:rsidR="002C0695" w:rsidRPr="004C0F7D" w:rsidRDefault="00E3314F" w:rsidP="0019491E">
      <w:pPr>
        <w:spacing w:before="0" w:after="0"/>
        <w:jc w:val="both"/>
        <w:rPr>
          <w:rFonts w:asciiTheme="minorHAnsi" w:hAnsiTheme="minorHAnsi" w:cstheme="minorHAnsi"/>
          <w:sz w:val="22"/>
          <w:szCs w:val="22"/>
        </w:rPr>
      </w:pPr>
      <w:r w:rsidRPr="004C0F7D">
        <w:rPr>
          <w:rFonts w:asciiTheme="minorHAnsi" w:hAnsiTheme="minorHAnsi" w:cstheme="minorHAnsi"/>
          <w:i/>
          <w:iCs/>
          <w:sz w:val="22"/>
          <w:szCs w:val="22"/>
        </w:rPr>
        <w:t xml:space="preserve">Utilizarea </w:t>
      </w:r>
      <w:r w:rsidR="002B4114" w:rsidRPr="004C0F7D">
        <w:rPr>
          <w:rFonts w:asciiTheme="minorHAnsi" w:hAnsiTheme="minorHAnsi" w:cstheme="minorHAnsi"/>
          <w:i/>
          <w:iCs/>
          <w:sz w:val="22"/>
          <w:szCs w:val="22"/>
        </w:rPr>
        <w:t>eficientă a resurselor</w:t>
      </w:r>
      <w:r w:rsidR="00C1518D" w:rsidRPr="004C0F7D">
        <w:rPr>
          <w:rFonts w:asciiTheme="minorHAnsi" w:hAnsiTheme="minorHAnsi" w:cstheme="minorHAnsi"/>
          <w:sz w:val="22"/>
          <w:szCs w:val="22"/>
        </w:rPr>
        <w:t xml:space="preserve"> -</w:t>
      </w:r>
      <w:r w:rsidR="002B4114" w:rsidRPr="004C0F7D">
        <w:rPr>
          <w:rFonts w:asciiTheme="minorHAnsi" w:hAnsiTheme="minorHAnsi" w:cstheme="minorHAnsi"/>
          <w:sz w:val="22"/>
          <w:szCs w:val="22"/>
        </w:rPr>
        <w:t xml:space="preserve"> înseamnă reducerea cantității de factori de producție necesari pentru producerea unei unități de producție sau înlocuirea factorilor de producție primari cu factori de producție secundari</w:t>
      </w:r>
      <w:r w:rsidR="0082601F" w:rsidRPr="004C0F7D">
        <w:rPr>
          <w:rFonts w:asciiTheme="minorHAnsi" w:hAnsiTheme="minorHAnsi" w:cstheme="minorHAnsi"/>
          <w:sz w:val="22"/>
          <w:szCs w:val="22"/>
        </w:rPr>
        <w:t>;</w:t>
      </w:r>
      <w:r w:rsidRPr="004C0F7D">
        <w:rPr>
          <w:rFonts w:asciiTheme="minorHAnsi" w:hAnsiTheme="minorHAnsi" w:cstheme="minorHAnsi"/>
          <w:sz w:val="22"/>
          <w:szCs w:val="22"/>
        </w:rPr>
        <w:t xml:space="preserve"> </w:t>
      </w:r>
    </w:p>
    <w:p w14:paraId="43DB8166" w14:textId="57000CDB" w:rsidR="00D2792B" w:rsidRPr="004C0F7D" w:rsidRDefault="00D2792B" w:rsidP="0019491E">
      <w:pPr>
        <w:spacing w:before="0" w:after="0"/>
        <w:jc w:val="both"/>
        <w:rPr>
          <w:rFonts w:asciiTheme="minorHAnsi" w:hAnsiTheme="minorHAnsi" w:cstheme="minorHAnsi"/>
          <w:sz w:val="22"/>
          <w:szCs w:val="22"/>
        </w:rPr>
      </w:pPr>
    </w:p>
    <w:p w14:paraId="37FA0F7E" w14:textId="091AE67F" w:rsidR="00D2792B" w:rsidRPr="004C0F7D" w:rsidRDefault="00D2792B" w:rsidP="0019491E">
      <w:pPr>
        <w:spacing w:before="0" w:after="0"/>
        <w:jc w:val="both"/>
        <w:rPr>
          <w:rFonts w:asciiTheme="minorHAnsi" w:hAnsiTheme="minorHAnsi" w:cstheme="minorHAnsi"/>
          <w:sz w:val="22"/>
          <w:szCs w:val="22"/>
        </w:rPr>
      </w:pPr>
      <w:r w:rsidRPr="004C0F7D">
        <w:rPr>
          <w:rFonts w:asciiTheme="minorHAnsi" w:hAnsiTheme="minorHAnsi" w:cstheme="minorHAnsi"/>
          <w:i/>
          <w:iCs/>
          <w:sz w:val="22"/>
          <w:szCs w:val="22"/>
        </w:rPr>
        <w:t>Unitatea administrativ-teritorială</w:t>
      </w:r>
      <w:r w:rsidRPr="004C0F7D">
        <w:rPr>
          <w:rFonts w:asciiTheme="minorHAnsi" w:hAnsiTheme="minorHAnsi" w:cstheme="minorHAnsi"/>
          <w:sz w:val="22"/>
          <w:szCs w:val="22"/>
        </w:rPr>
        <w:t xml:space="preserve"> este definită conform Ordonanţei de Urgenţă nr. 57 din 3 iulie 2019 privind Codul administrativ, cu modificările și completările ulterioare.</w:t>
      </w:r>
    </w:p>
    <w:p w14:paraId="2D5B64FE" w14:textId="263E33A0" w:rsidR="008F3648" w:rsidRPr="004C0F7D" w:rsidRDefault="008F3648" w:rsidP="0019491E">
      <w:pPr>
        <w:spacing w:before="0" w:after="0"/>
        <w:jc w:val="both"/>
        <w:rPr>
          <w:rFonts w:asciiTheme="minorHAnsi" w:hAnsiTheme="minorHAnsi" w:cstheme="minorHAnsi"/>
          <w:sz w:val="22"/>
          <w:szCs w:val="22"/>
        </w:rPr>
      </w:pPr>
    </w:p>
    <w:p w14:paraId="15ED9C05" w14:textId="77777777" w:rsidR="00D8589B" w:rsidRPr="004C0F7D" w:rsidRDefault="008F3648" w:rsidP="00D8589B">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Termenii și expresiile ”obiectiv/proiect de investiție”, ”investiție publică”, ”proiect tehnic de execuție” au înțelesurile prevăzute </w:t>
      </w:r>
      <w:r w:rsidR="00F24BB4" w:rsidRPr="004C0F7D">
        <w:rPr>
          <w:rFonts w:asciiTheme="minorHAnsi" w:hAnsiTheme="minorHAnsi" w:cstheme="minorHAnsi"/>
          <w:sz w:val="22"/>
          <w:szCs w:val="22"/>
        </w:rPr>
        <w:t>în</w:t>
      </w:r>
      <w:r w:rsidRPr="004C0F7D">
        <w:rPr>
          <w:rFonts w:asciiTheme="minorHAnsi" w:hAnsiTheme="minorHAnsi" w:cstheme="minorHAnsi"/>
          <w:sz w:val="22"/>
          <w:szCs w:val="22"/>
        </w:rPr>
        <w:t xml:space="preserve"> Hotărârea Guvernului nr. 907/2016 privind etapele de elaborare și conținutul-cadru al documentațiilor tehnico-economice aferente obiectivelor/</w:t>
      </w:r>
    </w:p>
    <w:p w14:paraId="3B4F4250" w14:textId="0B1282DD" w:rsidR="008F3648" w:rsidRPr="004C0F7D" w:rsidRDefault="008F3648" w:rsidP="00D8589B">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proiectelor de investiții finanțate din fonduri publice, cu modificările și completările ulterioare.</w:t>
      </w:r>
    </w:p>
    <w:p w14:paraId="2CB65168" w14:textId="77777777" w:rsidR="00DD6B59" w:rsidRPr="004C0F7D" w:rsidRDefault="00DD6B59" w:rsidP="00D8589B">
      <w:pPr>
        <w:spacing w:before="0" w:after="0"/>
        <w:jc w:val="both"/>
        <w:rPr>
          <w:rFonts w:asciiTheme="minorHAnsi" w:hAnsiTheme="minorHAnsi" w:cstheme="minorHAnsi"/>
          <w:sz w:val="22"/>
          <w:szCs w:val="22"/>
        </w:rPr>
      </w:pPr>
    </w:p>
    <w:p w14:paraId="19C9A171" w14:textId="7EBC3CCA" w:rsidR="00B75AD0" w:rsidRPr="004C0F7D" w:rsidRDefault="00122B44" w:rsidP="000D4B32">
      <w:pPr>
        <w:pStyle w:val="Heading1"/>
        <w:rPr>
          <w:rFonts w:asciiTheme="minorHAnsi" w:hAnsiTheme="minorHAnsi" w:cstheme="minorHAnsi"/>
          <w:sz w:val="22"/>
          <w:szCs w:val="22"/>
        </w:rPr>
      </w:pPr>
      <w:bookmarkStart w:id="32" w:name="_Toc159839894"/>
      <w:r w:rsidRPr="004C0F7D">
        <w:rPr>
          <w:rFonts w:asciiTheme="minorHAnsi" w:hAnsiTheme="minorHAnsi" w:cstheme="minorHAnsi"/>
          <w:sz w:val="22"/>
          <w:szCs w:val="22"/>
        </w:rPr>
        <w:t>ELEMENTE DE CONTEXT</w:t>
      </w:r>
      <w:bookmarkEnd w:id="32"/>
    </w:p>
    <w:p w14:paraId="2009016C" w14:textId="2E836737" w:rsidR="00DE10B4" w:rsidRPr="004C0F7D" w:rsidRDefault="00DE10B4" w:rsidP="00B204DF">
      <w:pPr>
        <w:pStyle w:val="Heading2"/>
        <w:rPr>
          <w:sz w:val="22"/>
          <w:szCs w:val="22"/>
        </w:rPr>
      </w:pPr>
      <w:bookmarkStart w:id="33" w:name="_Toc159839895"/>
      <w:r w:rsidRPr="004C0F7D">
        <w:rPr>
          <w:sz w:val="22"/>
          <w:szCs w:val="22"/>
        </w:rPr>
        <w:t>Informații generale PR Sud Est 2021 – 2027</w:t>
      </w:r>
      <w:bookmarkEnd w:id="33"/>
    </w:p>
    <w:p w14:paraId="4EC6A3D3" w14:textId="46B74546" w:rsidR="00123E7E" w:rsidRPr="004C0F7D" w:rsidRDefault="00DE10B4" w:rsidP="00950038">
      <w:pPr>
        <w:pStyle w:val="Default"/>
        <w:jc w:val="both"/>
        <w:rPr>
          <w:rFonts w:asciiTheme="minorHAnsi" w:hAnsiTheme="minorHAnsi" w:cstheme="minorHAnsi"/>
          <w:bCs/>
          <w:color w:val="auto"/>
          <w:sz w:val="22"/>
          <w:szCs w:val="22"/>
        </w:rPr>
      </w:pPr>
      <w:r w:rsidRPr="004C0F7D">
        <w:rPr>
          <w:rFonts w:asciiTheme="minorHAnsi" w:hAnsiTheme="minorHAnsi" w:cstheme="minorHAnsi"/>
          <w:bCs/>
          <w:color w:val="auto"/>
          <w:sz w:val="22"/>
          <w:szCs w:val="22"/>
        </w:rPr>
        <w:t>Programul Regional Sud-Est (PR S</w:t>
      </w:r>
      <w:r w:rsidR="00C87E71">
        <w:rPr>
          <w:rFonts w:asciiTheme="minorHAnsi" w:hAnsiTheme="minorHAnsi" w:cstheme="minorHAnsi"/>
          <w:bCs/>
          <w:color w:val="auto"/>
          <w:sz w:val="22"/>
          <w:szCs w:val="22"/>
        </w:rPr>
        <w:t>E</w:t>
      </w:r>
      <w:r w:rsidRPr="004C0F7D">
        <w:rPr>
          <w:rFonts w:asciiTheme="minorHAnsi" w:hAnsiTheme="minorHAnsi" w:cstheme="minorHAnsi"/>
          <w:bCs/>
          <w:color w:val="auto"/>
          <w:sz w:val="22"/>
          <w:szCs w:val="22"/>
        </w:rPr>
        <w:t xml:space="preserve">) 2021-2027 este unul din programele </w:t>
      </w:r>
      <w:r w:rsidR="002C1A3D" w:rsidRPr="004C0F7D">
        <w:rPr>
          <w:rFonts w:asciiTheme="minorHAnsi" w:hAnsiTheme="minorHAnsi" w:cstheme="minorHAnsi"/>
          <w:bCs/>
          <w:color w:val="auto"/>
          <w:sz w:val="22"/>
          <w:szCs w:val="22"/>
        </w:rPr>
        <w:t xml:space="preserve">incluse </w:t>
      </w:r>
      <w:r w:rsidR="0019491E" w:rsidRPr="004C0F7D">
        <w:rPr>
          <w:rFonts w:asciiTheme="minorHAnsi" w:hAnsiTheme="minorHAnsi" w:cstheme="minorHAnsi"/>
          <w:bCs/>
          <w:color w:val="auto"/>
          <w:sz w:val="22"/>
          <w:szCs w:val="22"/>
        </w:rPr>
        <w:t>î</w:t>
      </w:r>
      <w:r w:rsidR="002C1A3D" w:rsidRPr="004C0F7D">
        <w:rPr>
          <w:rFonts w:asciiTheme="minorHAnsi" w:hAnsiTheme="minorHAnsi" w:cstheme="minorHAnsi"/>
          <w:bCs/>
          <w:color w:val="auto"/>
          <w:sz w:val="22"/>
          <w:szCs w:val="22"/>
        </w:rPr>
        <w:t xml:space="preserve">n </w:t>
      </w:r>
      <w:r w:rsidRPr="004C0F7D">
        <w:rPr>
          <w:rFonts w:asciiTheme="minorHAnsi" w:hAnsiTheme="minorHAnsi" w:cstheme="minorHAnsi"/>
          <w:bCs/>
          <w:color w:val="auto"/>
          <w:sz w:val="22"/>
          <w:szCs w:val="22"/>
        </w:rPr>
        <w:t>Acordul</w:t>
      </w:r>
      <w:r w:rsidR="002C1A3D" w:rsidRPr="004C0F7D">
        <w:rPr>
          <w:rFonts w:asciiTheme="minorHAnsi" w:hAnsiTheme="minorHAnsi" w:cstheme="minorHAnsi"/>
          <w:bCs/>
          <w:color w:val="auto"/>
          <w:sz w:val="22"/>
          <w:szCs w:val="22"/>
        </w:rPr>
        <w:t xml:space="preserve"> </w:t>
      </w:r>
      <w:r w:rsidRPr="004C0F7D">
        <w:rPr>
          <w:rFonts w:asciiTheme="minorHAnsi" w:hAnsiTheme="minorHAnsi" w:cstheme="minorHAnsi"/>
          <w:bCs/>
          <w:color w:val="auto"/>
          <w:sz w:val="22"/>
          <w:szCs w:val="22"/>
        </w:rPr>
        <w:t xml:space="preserve">de </w:t>
      </w:r>
      <w:r w:rsidR="002C1A3D" w:rsidRPr="004C0F7D">
        <w:rPr>
          <w:rFonts w:asciiTheme="minorHAnsi" w:hAnsiTheme="minorHAnsi" w:cstheme="minorHAnsi"/>
          <w:bCs/>
          <w:color w:val="auto"/>
          <w:sz w:val="22"/>
          <w:szCs w:val="22"/>
        </w:rPr>
        <w:t>P</w:t>
      </w:r>
      <w:r w:rsidRPr="004C0F7D">
        <w:rPr>
          <w:rFonts w:asciiTheme="minorHAnsi" w:hAnsiTheme="minorHAnsi" w:cstheme="minorHAnsi"/>
          <w:bCs/>
          <w:color w:val="auto"/>
          <w:sz w:val="22"/>
          <w:szCs w:val="22"/>
        </w:rPr>
        <w:t xml:space="preserve">arteneriat 2021-2027 prin care se pot accesa fondurile europene structurale și de investiții, </w:t>
      </w:r>
      <w:r w:rsidR="0019491E" w:rsidRPr="004C0F7D">
        <w:rPr>
          <w:rFonts w:asciiTheme="minorHAnsi" w:hAnsiTheme="minorHAnsi" w:cstheme="minorHAnsi"/>
          <w:bCs/>
          <w:color w:val="auto"/>
          <w:sz w:val="22"/>
          <w:szCs w:val="22"/>
        </w:rPr>
        <w:t>î</w:t>
      </w:r>
      <w:r w:rsidRPr="004C0F7D">
        <w:rPr>
          <w:rFonts w:asciiTheme="minorHAnsi" w:hAnsiTheme="minorHAnsi" w:cstheme="minorHAnsi"/>
          <w:bCs/>
          <w:color w:val="auto"/>
          <w:sz w:val="22"/>
          <w:szCs w:val="22"/>
        </w:rPr>
        <w:t>n concret, cele provenite din Fondul European pentru Dezvoltare Regional</w:t>
      </w:r>
      <w:r w:rsidR="0019491E" w:rsidRPr="004C0F7D">
        <w:rPr>
          <w:rFonts w:asciiTheme="minorHAnsi" w:hAnsiTheme="minorHAnsi" w:cstheme="minorHAnsi"/>
          <w:bCs/>
          <w:color w:val="auto"/>
          <w:sz w:val="22"/>
          <w:szCs w:val="22"/>
        </w:rPr>
        <w:t>ă</w:t>
      </w:r>
      <w:r w:rsidRPr="004C0F7D">
        <w:rPr>
          <w:rFonts w:asciiTheme="minorHAnsi" w:hAnsiTheme="minorHAnsi" w:cstheme="minorHAnsi"/>
          <w:bCs/>
          <w:color w:val="auto"/>
          <w:sz w:val="22"/>
          <w:szCs w:val="22"/>
        </w:rPr>
        <w:t xml:space="preserve"> (FEDR). Programul a fost aprobat </w:t>
      </w:r>
      <w:r w:rsidR="00CA3BA9" w:rsidRPr="004C0F7D">
        <w:rPr>
          <w:rFonts w:asciiTheme="minorHAnsi" w:hAnsiTheme="minorHAnsi" w:cstheme="minorHAnsi"/>
          <w:bCs/>
          <w:color w:val="auto"/>
          <w:sz w:val="22"/>
          <w:szCs w:val="22"/>
        </w:rPr>
        <w:t xml:space="preserve">prin </w:t>
      </w:r>
      <w:r w:rsidR="00123E7E" w:rsidRPr="004C0F7D">
        <w:rPr>
          <w:rFonts w:asciiTheme="minorHAnsi" w:hAnsiTheme="minorHAnsi" w:cstheme="minorHAnsi"/>
          <w:bCs/>
          <w:color w:val="auto"/>
          <w:sz w:val="22"/>
          <w:szCs w:val="22"/>
        </w:rPr>
        <w:t>D</w:t>
      </w:r>
      <w:r w:rsidR="00200419" w:rsidRPr="004C0F7D">
        <w:rPr>
          <w:rFonts w:asciiTheme="minorHAnsi" w:hAnsiTheme="minorHAnsi" w:cstheme="minorHAnsi"/>
          <w:bCs/>
          <w:color w:val="auto"/>
          <w:sz w:val="22"/>
          <w:szCs w:val="22"/>
        </w:rPr>
        <w:t>ecizia de punere în aplicare a Comisiei</w:t>
      </w:r>
      <w:r w:rsidR="00123E7E" w:rsidRPr="004C0F7D">
        <w:rPr>
          <w:rFonts w:asciiTheme="minorHAnsi" w:hAnsiTheme="minorHAnsi" w:cstheme="minorHAnsi"/>
          <w:bCs/>
          <w:color w:val="auto"/>
          <w:sz w:val="22"/>
          <w:szCs w:val="22"/>
        </w:rPr>
        <w:t xml:space="preserve"> din 21.10.2022 de aprobare a </w:t>
      </w:r>
      <w:r w:rsidR="007F0F36" w:rsidRPr="004C0F7D">
        <w:rPr>
          <w:rFonts w:asciiTheme="minorHAnsi" w:hAnsiTheme="minorHAnsi" w:cstheme="minorHAnsi"/>
          <w:bCs/>
          <w:color w:val="auto"/>
          <w:sz w:val="22"/>
          <w:szCs w:val="22"/>
        </w:rPr>
        <w:t>P</w:t>
      </w:r>
      <w:r w:rsidR="00123E7E" w:rsidRPr="004C0F7D">
        <w:rPr>
          <w:rFonts w:asciiTheme="minorHAnsi" w:hAnsiTheme="minorHAnsi" w:cstheme="minorHAnsi"/>
          <w:bCs/>
          <w:color w:val="auto"/>
          <w:sz w:val="22"/>
          <w:szCs w:val="22"/>
        </w:rPr>
        <w:t>rogramului “Sud</w:t>
      </w:r>
      <w:r w:rsidR="00174D77" w:rsidRPr="004C0F7D">
        <w:rPr>
          <w:rFonts w:asciiTheme="minorHAnsi" w:hAnsiTheme="minorHAnsi" w:cstheme="minorHAnsi"/>
          <w:bCs/>
          <w:color w:val="auto"/>
          <w:sz w:val="22"/>
          <w:szCs w:val="22"/>
        </w:rPr>
        <w:t>-</w:t>
      </w:r>
      <w:r w:rsidR="00123E7E" w:rsidRPr="004C0F7D">
        <w:rPr>
          <w:rFonts w:asciiTheme="minorHAnsi" w:hAnsiTheme="minorHAnsi" w:cstheme="minorHAnsi"/>
          <w:bCs/>
          <w:color w:val="auto"/>
          <w:sz w:val="22"/>
          <w:szCs w:val="22"/>
        </w:rPr>
        <w:t xml:space="preserve">Est” pentru sprijin din partea Fondului european de dezvoltare regională în cadrul obiectivului „Investiții pentru ocuparea forței de muncă și creștere economică” pentru </w:t>
      </w:r>
      <w:r w:rsidR="00A8301A" w:rsidRPr="004C0F7D">
        <w:rPr>
          <w:rFonts w:asciiTheme="minorHAnsi" w:hAnsiTheme="minorHAnsi" w:cstheme="minorHAnsi"/>
          <w:bCs/>
          <w:color w:val="auto"/>
          <w:sz w:val="22"/>
          <w:szCs w:val="22"/>
        </w:rPr>
        <w:t>R</w:t>
      </w:r>
      <w:r w:rsidR="00123E7E" w:rsidRPr="004C0F7D">
        <w:rPr>
          <w:rFonts w:asciiTheme="minorHAnsi" w:hAnsiTheme="minorHAnsi" w:cstheme="minorHAnsi"/>
          <w:bCs/>
          <w:color w:val="auto"/>
          <w:sz w:val="22"/>
          <w:szCs w:val="22"/>
        </w:rPr>
        <w:t>egiunea Sud</w:t>
      </w:r>
      <w:r w:rsidR="00174D77" w:rsidRPr="004C0F7D">
        <w:rPr>
          <w:rFonts w:asciiTheme="minorHAnsi" w:hAnsiTheme="minorHAnsi" w:cstheme="minorHAnsi"/>
          <w:bCs/>
          <w:color w:val="auto"/>
          <w:sz w:val="22"/>
          <w:szCs w:val="22"/>
        </w:rPr>
        <w:t>-</w:t>
      </w:r>
      <w:r w:rsidR="00123E7E" w:rsidRPr="004C0F7D">
        <w:rPr>
          <w:rFonts w:asciiTheme="minorHAnsi" w:hAnsiTheme="minorHAnsi" w:cstheme="minorHAnsi"/>
          <w:bCs/>
          <w:color w:val="auto"/>
          <w:sz w:val="22"/>
          <w:szCs w:val="22"/>
        </w:rPr>
        <w:t>Est din România CCI 2021RO16RFPR003.</w:t>
      </w:r>
    </w:p>
    <w:p w14:paraId="24230E1C" w14:textId="77777777" w:rsidR="008F3648" w:rsidRPr="004C0F7D" w:rsidRDefault="008F3648" w:rsidP="008E68AA">
      <w:pPr>
        <w:spacing w:before="0" w:after="0"/>
        <w:jc w:val="both"/>
        <w:rPr>
          <w:rFonts w:asciiTheme="minorHAnsi" w:hAnsiTheme="minorHAnsi" w:cstheme="minorHAnsi"/>
          <w:bCs/>
          <w:sz w:val="22"/>
          <w:szCs w:val="22"/>
        </w:rPr>
      </w:pPr>
    </w:p>
    <w:p w14:paraId="334FD055" w14:textId="6C58C74A" w:rsidR="00DE10B4" w:rsidRPr="004C0F7D" w:rsidRDefault="00DE10B4" w:rsidP="008E68AA">
      <w:pPr>
        <w:spacing w:before="0" w:after="0"/>
        <w:jc w:val="both"/>
        <w:rPr>
          <w:rFonts w:asciiTheme="minorHAnsi" w:hAnsiTheme="minorHAnsi" w:cstheme="minorHAnsi"/>
          <w:bCs/>
          <w:sz w:val="22"/>
          <w:szCs w:val="22"/>
        </w:rPr>
      </w:pPr>
      <w:r w:rsidRPr="004C0F7D">
        <w:rPr>
          <w:rFonts w:asciiTheme="minorHAnsi" w:hAnsiTheme="minorHAnsi" w:cstheme="minorHAnsi"/>
          <w:bCs/>
          <w:sz w:val="22"/>
          <w:szCs w:val="22"/>
        </w:rPr>
        <w:t>Obiectivul general al PR S</w:t>
      </w:r>
      <w:r w:rsidR="00C87E71">
        <w:rPr>
          <w:rFonts w:asciiTheme="minorHAnsi" w:hAnsiTheme="minorHAnsi" w:cstheme="minorHAnsi"/>
          <w:bCs/>
          <w:sz w:val="22"/>
          <w:szCs w:val="22"/>
        </w:rPr>
        <w:t>E</w:t>
      </w:r>
      <w:r w:rsidRPr="004C0F7D">
        <w:rPr>
          <w:rFonts w:asciiTheme="minorHAnsi" w:hAnsiTheme="minorHAnsi" w:cstheme="minorHAnsi"/>
          <w:bCs/>
          <w:sz w:val="22"/>
          <w:szCs w:val="22"/>
        </w:rPr>
        <w:t xml:space="preserve">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w:t>
      </w:r>
      <w:r w:rsidRPr="004C0F7D">
        <w:rPr>
          <w:rFonts w:asciiTheme="minorHAnsi" w:hAnsiTheme="minorHAnsi" w:cstheme="minorHAnsi"/>
          <w:bCs/>
          <w:sz w:val="22"/>
          <w:szCs w:val="22"/>
        </w:rPr>
        <w:lastRenderedPageBreak/>
        <w:t>gestionarea eficientă a resurselor, valorificarea potențialului demografic și de inovare, precum și prin asimilarea progresului tehnologic.</w:t>
      </w:r>
    </w:p>
    <w:p w14:paraId="17F8181C" w14:textId="52813DCD" w:rsidR="00DE10B4" w:rsidRPr="004C0F7D" w:rsidRDefault="00DE10B4" w:rsidP="008E68AA">
      <w:pPr>
        <w:spacing w:before="0" w:after="0"/>
        <w:jc w:val="both"/>
        <w:rPr>
          <w:rFonts w:asciiTheme="minorHAnsi" w:hAnsiTheme="minorHAnsi" w:cstheme="minorHAnsi"/>
          <w:bCs/>
          <w:sz w:val="22"/>
          <w:szCs w:val="22"/>
        </w:rPr>
      </w:pPr>
      <w:r w:rsidRPr="004C0F7D">
        <w:rPr>
          <w:rFonts w:asciiTheme="minorHAnsi" w:hAnsiTheme="minorHAnsi" w:cstheme="minorHAnsi"/>
          <w:bCs/>
          <w:sz w:val="22"/>
          <w:szCs w:val="22"/>
        </w:rPr>
        <w:t>PR S</w:t>
      </w:r>
      <w:r w:rsidR="00C87E71">
        <w:rPr>
          <w:rFonts w:asciiTheme="minorHAnsi" w:hAnsiTheme="minorHAnsi" w:cstheme="minorHAnsi"/>
          <w:bCs/>
          <w:sz w:val="22"/>
          <w:szCs w:val="22"/>
        </w:rPr>
        <w:t>E</w:t>
      </w:r>
      <w:r w:rsidRPr="004C0F7D">
        <w:rPr>
          <w:rFonts w:asciiTheme="minorHAnsi" w:hAnsiTheme="minorHAnsi" w:cstheme="minorHAnsi"/>
          <w:bCs/>
          <w:sz w:val="22"/>
          <w:szCs w:val="22"/>
        </w:rPr>
        <w:t xml:space="preserve"> 2021-2027 urmărește ca Regiunea de dez</w:t>
      </w:r>
      <w:r w:rsidR="00C9539A" w:rsidRPr="004C0F7D">
        <w:rPr>
          <w:rFonts w:asciiTheme="minorHAnsi" w:hAnsiTheme="minorHAnsi" w:cstheme="minorHAnsi"/>
          <w:bCs/>
          <w:sz w:val="22"/>
          <w:szCs w:val="22"/>
        </w:rPr>
        <w:t>v</w:t>
      </w:r>
      <w:r w:rsidRPr="004C0F7D">
        <w:rPr>
          <w:rFonts w:asciiTheme="minorHAnsi" w:hAnsiTheme="minorHAnsi" w:cstheme="minorHAnsi"/>
          <w:bCs/>
          <w:sz w:val="22"/>
          <w:szCs w:val="22"/>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4C0F7D" w:rsidRDefault="00F77B5D" w:rsidP="008E68AA">
      <w:pPr>
        <w:spacing w:before="0" w:after="0"/>
        <w:jc w:val="both"/>
        <w:rPr>
          <w:rFonts w:asciiTheme="minorHAnsi" w:hAnsiTheme="minorHAnsi" w:cstheme="minorHAnsi"/>
          <w:bCs/>
          <w:sz w:val="22"/>
          <w:szCs w:val="22"/>
        </w:rPr>
      </w:pPr>
    </w:p>
    <w:p w14:paraId="57E622AA" w14:textId="6FE10576" w:rsidR="00DE10B4" w:rsidRPr="004C0F7D" w:rsidRDefault="00122B44" w:rsidP="00B204DF">
      <w:pPr>
        <w:pStyle w:val="Heading2"/>
        <w:rPr>
          <w:sz w:val="22"/>
          <w:szCs w:val="22"/>
        </w:rPr>
      </w:pPr>
      <w:bookmarkStart w:id="34" w:name="_Toc159839896"/>
      <w:r w:rsidRPr="004C0F7D">
        <w:rPr>
          <w:sz w:val="22"/>
          <w:szCs w:val="22"/>
        </w:rPr>
        <w:t>Prioritatea/Fond/Obiectivul de politică</w:t>
      </w:r>
      <w:r w:rsidR="00950038" w:rsidRPr="004C0F7D">
        <w:rPr>
          <w:sz w:val="22"/>
          <w:szCs w:val="22"/>
          <w:lang w:val="fr-FR"/>
        </w:rPr>
        <w:t>/</w:t>
      </w:r>
      <w:r w:rsidRPr="004C0F7D">
        <w:rPr>
          <w:sz w:val="22"/>
          <w:szCs w:val="22"/>
        </w:rPr>
        <w:t>Obiectivul specific</w:t>
      </w:r>
      <w:bookmarkEnd w:id="34"/>
    </w:p>
    <w:p w14:paraId="6FFBE5F6" w14:textId="77777777" w:rsidR="00B07052" w:rsidRPr="004C0F7D" w:rsidRDefault="00174D77" w:rsidP="008E68AA">
      <w:pPr>
        <w:spacing w:before="0" w:after="0"/>
        <w:jc w:val="both"/>
        <w:rPr>
          <w:rFonts w:asciiTheme="minorHAnsi" w:hAnsiTheme="minorHAnsi" w:cstheme="minorHAnsi"/>
          <w:sz w:val="22"/>
          <w:szCs w:val="22"/>
        </w:rPr>
      </w:pPr>
      <w:r w:rsidRPr="004C0F7D">
        <w:rPr>
          <w:rFonts w:asciiTheme="minorHAnsi" w:hAnsiTheme="minorHAnsi" w:cstheme="minorHAnsi"/>
          <w:b/>
          <w:sz w:val="22"/>
          <w:szCs w:val="22"/>
        </w:rPr>
        <w:t xml:space="preserve">Obiectiv de politică </w:t>
      </w:r>
      <w:r w:rsidRPr="004C0F7D">
        <w:rPr>
          <w:rFonts w:asciiTheme="minorHAnsi" w:hAnsiTheme="minorHAnsi" w:cstheme="minorHAnsi"/>
          <w:b/>
          <w:bCs/>
          <w:sz w:val="22"/>
          <w:szCs w:val="22"/>
        </w:rPr>
        <w:t>2</w:t>
      </w:r>
      <w:r w:rsidRPr="004C0F7D">
        <w:rPr>
          <w:rFonts w:asciiTheme="minorHAnsi" w:hAnsiTheme="minorHAnsi" w:cstheme="minorHAnsi"/>
          <w:sz w:val="22"/>
          <w:szCs w:val="22"/>
        </w:rPr>
        <w:t xml:space="preserve">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2DB1F698" w14:textId="6D0E0D2D" w:rsidR="00B07052" w:rsidRPr="004C0F7D" w:rsidRDefault="00174D77" w:rsidP="008E68AA">
      <w:pPr>
        <w:spacing w:before="0" w:after="0"/>
        <w:jc w:val="both"/>
        <w:rPr>
          <w:rFonts w:asciiTheme="minorHAnsi" w:hAnsiTheme="minorHAnsi" w:cstheme="minorHAnsi"/>
          <w:sz w:val="22"/>
          <w:szCs w:val="22"/>
        </w:rPr>
      </w:pPr>
      <w:r w:rsidRPr="004C0F7D">
        <w:rPr>
          <w:rFonts w:asciiTheme="minorHAnsi" w:hAnsiTheme="minorHAnsi" w:cstheme="minorHAnsi"/>
          <w:b/>
          <w:sz w:val="22"/>
          <w:szCs w:val="22"/>
        </w:rPr>
        <w:t>Prioritatea 2</w:t>
      </w:r>
      <w:r w:rsidRPr="004C0F7D">
        <w:rPr>
          <w:rFonts w:asciiTheme="minorHAnsi" w:hAnsiTheme="minorHAnsi" w:cstheme="minorHAnsi"/>
          <w:sz w:val="22"/>
          <w:szCs w:val="22"/>
        </w:rPr>
        <w:t xml:space="preserve"> - O regiune cu locali</w:t>
      </w:r>
      <w:r w:rsidR="00450A4A" w:rsidRPr="004C0F7D">
        <w:rPr>
          <w:rFonts w:asciiTheme="minorHAnsi" w:hAnsiTheme="minorHAnsi" w:cstheme="minorHAnsi"/>
          <w:sz w:val="22"/>
          <w:szCs w:val="22"/>
        </w:rPr>
        <w:t>t</w:t>
      </w:r>
      <w:r w:rsidR="00FD5965" w:rsidRPr="004C0F7D">
        <w:rPr>
          <w:rFonts w:asciiTheme="minorHAnsi" w:hAnsiTheme="minorHAnsi" w:cstheme="minorHAnsi"/>
          <w:sz w:val="22"/>
          <w:szCs w:val="22"/>
        </w:rPr>
        <w:t>ăț</w:t>
      </w:r>
      <w:r w:rsidRPr="004C0F7D">
        <w:rPr>
          <w:rFonts w:asciiTheme="minorHAnsi" w:hAnsiTheme="minorHAnsi" w:cstheme="minorHAnsi"/>
          <w:sz w:val="22"/>
          <w:szCs w:val="22"/>
        </w:rPr>
        <w:t>i prietenoase cu mediul</w:t>
      </w:r>
    </w:p>
    <w:p w14:paraId="1F4DF22C" w14:textId="77777777" w:rsidR="00B07052" w:rsidRPr="004C0F7D" w:rsidRDefault="00174D77" w:rsidP="008E68AA">
      <w:pPr>
        <w:spacing w:before="0" w:after="0"/>
        <w:jc w:val="both"/>
        <w:rPr>
          <w:rFonts w:asciiTheme="minorHAnsi" w:hAnsiTheme="minorHAnsi" w:cstheme="minorHAnsi"/>
          <w:sz w:val="22"/>
          <w:szCs w:val="22"/>
        </w:rPr>
      </w:pPr>
      <w:r w:rsidRPr="004C0F7D">
        <w:rPr>
          <w:rFonts w:asciiTheme="minorHAnsi" w:hAnsiTheme="minorHAnsi" w:cstheme="minorHAnsi"/>
          <w:b/>
          <w:sz w:val="22"/>
          <w:szCs w:val="22"/>
        </w:rPr>
        <w:t>Obiectiv Specific 2.1</w:t>
      </w:r>
      <w:r w:rsidRPr="004C0F7D">
        <w:rPr>
          <w:rFonts w:asciiTheme="minorHAnsi" w:hAnsiTheme="minorHAnsi" w:cstheme="minorHAnsi"/>
          <w:sz w:val="22"/>
          <w:szCs w:val="22"/>
        </w:rPr>
        <w:t xml:space="preserve"> - Promovarea eficienței energetice și reducerea emisiilor de gaze cu efect de seră </w:t>
      </w:r>
    </w:p>
    <w:p w14:paraId="0C504A5E" w14:textId="6B7BA647" w:rsidR="00B07052" w:rsidRPr="004C0F7D" w:rsidRDefault="00174D77" w:rsidP="008E68AA">
      <w:pPr>
        <w:spacing w:before="0" w:after="0"/>
        <w:jc w:val="both"/>
        <w:rPr>
          <w:rFonts w:asciiTheme="minorHAnsi" w:hAnsiTheme="minorHAnsi" w:cstheme="minorHAnsi"/>
          <w:sz w:val="22"/>
          <w:szCs w:val="22"/>
        </w:rPr>
      </w:pPr>
      <w:r w:rsidRPr="004C0F7D">
        <w:rPr>
          <w:rFonts w:asciiTheme="minorHAnsi" w:hAnsiTheme="minorHAnsi" w:cstheme="minorHAnsi"/>
          <w:b/>
          <w:bCs/>
          <w:sz w:val="22"/>
          <w:szCs w:val="22"/>
        </w:rPr>
        <w:t>Actiunea 2.1</w:t>
      </w:r>
      <w:r w:rsidR="0019491E" w:rsidRPr="004C0F7D">
        <w:rPr>
          <w:rFonts w:asciiTheme="minorHAnsi" w:hAnsiTheme="minorHAnsi" w:cstheme="minorHAnsi"/>
          <w:b/>
          <w:bCs/>
          <w:sz w:val="22"/>
          <w:szCs w:val="22"/>
        </w:rPr>
        <w:t xml:space="preserve"> </w:t>
      </w:r>
      <w:r w:rsidR="0019491E" w:rsidRPr="004C0F7D">
        <w:rPr>
          <w:rFonts w:asciiTheme="minorHAnsi" w:hAnsiTheme="minorHAnsi" w:cstheme="minorHAnsi"/>
          <w:sz w:val="22"/>
          <w:szCs w:val="22"/>
        </w:rPr>
        <w:t>-</w:t>
      </w:r>
      <w:r w:rsidRPr="004C0F7D">
        <w:rPr>
          <w:rFonts w:asciiTheme="minorHAnsi" w:hAnsiTheme="minorHAnsi" w:cstheme="minorHAnsi"/>
          <w:sz w:val="22"/>
          <w:szCs w:val="22"/>
        </w:rPr>
        <w:t xml:space="preserve"> Îmbunătățirea eficienței energetice a clădirilor publice (inclusiv a celor cu statut de monument istoric) și a cl</w:t>
      </w:r>
      <w:r w:rsidR="00751E2D" w:rsidRPr="004C0F7D">
        <w:rPr>
          <w:rFonts w:asciiTheme="minorHAnsi" w:hAnsiTheme="minorHAnsi" w:cstheme="minorHAnsi"/>
          <w:sz w:val="22"/>
          <w:szCs w:val="22"/>
        </w:rPr>
        <w:t>ă</w:t>
      </w:r>
      <w:r w:rsidRPr="004C0F7D">
        <w:rPr>
          <w:rFonts w:asciiTheme="minorHAnsi" w:hAnsiTheme="minorHAnsi" w:cstheme="minorHAnsi"/>
          <w:sz w:val="22"/>
          <w:szCs w:val="22"/>
        </w:rPr>
        <w:t>dirilor rezidențiale în funcție de potențialul de reducere a consumului, respectiv reducerea emisiilor de carbon, inclusiv consolidarea acestora în funcție de riscurile identificate (inclusiv seismice)</w:t>
      </w:r>
    </w:p>
    <w:p w14:paraId="7F41BD74" w14:textId="1FB2DB0C" w:rsidR="00F77B5D" w:rsidRPr="004C0F7D" w:rsidRDefault="006860F3" w:rsidP="008E68AA">
      <w:pPr>
        <w:spacing w:before="0" w:after="0"/>
        <w:jc w:val="both"/>
        <w:rPr>
          <w:rFonts w:asciiTheme="minorHAnsi" w:eastAsia="SimSun" w:hAnsiTheme="minorHAnsi" w:cstheme="minorHAnsi"/>
          <w:sz w:val="22"/>
          <w:szCs w:val="22"/>
        </w:rPr>
      </w:pPr>
      <w:r w:rsidRPr="004C0F7D">
        <w:rPr>
          <w:rFonts w:asciiTheme="minorHAnsi" w:eastAsia="SimSun" w:hAnsiTheme="minorHAnsi" w:cstheme="minorHAnsi"/>
          <w:b/>
          <w:bCs/>
          <w:sz w:val="22"/>
          <w:szCs w:val="22"/>
        </w:rPr>
        <w:t>Operațiunea B</w:t>
      </w:r>
      <w:r w:rsidRPr="004C0F7D">
        <w:rPr>
          <w:rFonts w:asciiTheme="minorHAnsi" w:eastAsia="SimSun" w:hAnsiTheme="minorHAnsi" w:cstheme="minorHAnsi"/>
          <w:sz w:val="22"/>
          <w:szCs w:val="22"/>
        </w:rPr>
        <w:t xml:space="preserve"> </w:t>
      </w:r>
      <w:r w:rsidR="0019491E" w:rsidRPr="004C0F7D">
        <w:rPr>
          <w:rFonts w:asciiTheme="minorHAnsi" w:eastAsia="SimSun" w:hAnsiTheme="minorHAnsi" w:cstheme="minorHAnsi"/>
          <w:sz w:val="22"/>
          <w:szCs w:val="22"/>
        </w:rPr>
        <w:t xml:space="preserve">- </w:t>
      </w:r>
      <w:r w:rsidRPr="004C0F7D">
        <w:rPr>
          <w:rFonts w:asciiTheme="minorHAnsi" w:eastAsia="SimSun" w:hAnsiTheme="minorHAnsi" w:cstheme="minorHAnsi"/>
          <w:sz w:val="22"/>
          <w:szCs w:val="22"/>
        </w:rPr>
        <w:t>Sprijinirea eficienței energetice în clădiri publice, inclusiv a celor cu statut de monument istoric</w:t>
      </w:r>
    </w:p>
    <w:p w14:paraId="2B8A2B02" w14:textId="77777777" w:rsidR="007B4E09" w:rsidRPr="004C0F7D" w:rsidRDefault="007B4E09" w:rsidP="008E68AA">
      <w:pPr>
        <w:spacing w:before="0" w:after="0"/>
        <w:jc w:val="both"/>
        <w:rPr>
          <w:rFonts w:asciiTheme="minorHAnsi" w:eastAsia="SimSun" w:hAnsiTheme="minorHAnsi" w:cstheme="minorHAnsi"/>
          <w:sz w:val="22"/>
          <w:szCs w:val="22"/>
        </w:rPr>
      </w:pPr>
    </w:p>
    <w:p w14:paraId="6DEFDF79" w14:textId="1EEAF719" w:rsidR="00DE10B4" w:rsidRPr="004C0F7D" w:rsidRDefault="00DE10B4" w:rsidP="00B204DF">
      <w:pPr>
        <w:pStyle w:val="Heading2"/>
        <w:rPr>
          <w:sz w:val="22"/>
          <w:szCs w:val="22"/>
        </w:rPr>
      </w:pPr>
      <w:bookmarkStart w:id="35" w:name="_Toc159839897"/>
      <w:r w:rsidRPr="004C0F7D">
        <w:rPr>
          <w:sz w:val="22"/>
          <w:szCs w:val="22"/>
        </w:rPr>
        <w:t xml:space="preserve">Reglementări europene și naționale, </w:t>
      </w:r>
      <w:r w:rsidR="00122B44" w:rsidRPr="004C0F7D">
        <w:rPr>
          <w:sz w:val="22"/>
          <w:szCs w:val="22"/>
        </w:rPr>
        <w:t xml:space="preserve">cadru strategic, </w:t>
      </w:r>
      <w:r w:rsidRPr="004C0F7D">
        <w:rPr>
          <w:sz w:val="22"/>
          <w:szCs w:val="22"/>
        </w:rPr>
        <w:t>documente programatice</w:t>
      </w:r>
      <w:bookmarkEnd w:id="35"/>
      <w:r w:rsidR="00A03B86" w:rsidRPr="004C0F7D">
        <w:rPr>
          <w:sz w:val="22"/>
          <w:szCs w:val="22"/>
        </w:rPr>
        <w:t xml:space="preserve"> </w:t>
      </w:r>
    </w:p>
    <w:p w14:paraId="09409871" w14:textId="77777777" w:rsidR="007B4E09" w:rsidRPr="004C0F7D" w:rsidRDefault="007B4E09" w:rsidP="007B4E09">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Pe întreg ciclul de viață al unui proiect se vor avea în vedere atât reglementările europene şi naţionale în domeniu, cât și alte documente programatice şi de planificare specifice la nivel european, naţional și regional. </w:t>
      </w:r>
    </w:p>
    <w:p w14:paraId="0E24D74F" w14:textId="77777777" w:rsidR="007B4E09" w:rsidRPr="004C0F7D" w:rsidRDefault="007B4E09" w:rsidP="007B4E09">
      <w:pPr>
        <w:spacing w:before="0" w:after="0"/>
        <w:jc w:val="both"/>
        <w:rPr>
          <w:rFonts w:asciiTheme="minorHAnsi" w:hAnsiTheme="minorHAnsi" w:cstheme="minorHAnsi"/>
          <w:sz w:val="22"/>
          <w:szCs w:val="22"/>
        </w:rPr>
      </w:pPr>
    </w:p>
    <w:p w14:paraId="3664A447" w14:textId="77777777" w:rsidR="007B4E09" w:rsidRPr="004C0F7D" w:rsidRDefault="007B4E09" w:rsidP="007B4E09">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Trimiterile la actele normative includ și modificările și completările ulterioare ale acestora, precum și orice alte acte normative subsecvente. </w:t>
      </w:r>
    </w:p>
    <w:p w14:paraId="4DFF0292" w14:textId="77777777" w:rsidR="007B4E09" w:rsidRPr="004C0F7D" w:rsidRDefault="007B4E09" w:rsidP="007B4E09">
      <w:pPr>
        <w:spacing w:before="0" w:after="0"/>
        <w:jc w:val="both"/>
        <w:rPr>
          <w:rFonts w:asciiTheme="minorHAnsi" w:hAnsiTheme="minorHAnsi" w:cstheme="minorHAnsi"/>
          <w:sz w:val="22"/>
          <w:szCs w:val="22"/>
        </w:rPr>
      </w:pPr>
    </w:p>
    <w:p w14:paraId="265D25FC" w14:textId="19848277" w:rsidR="00B560C3" w:rsidRPr="004C0F7D" w:rsidRDefault="007B4E09" w:rsidP="00450EE4">
      <w:pPr>
        <w:spacing w:before="0" w:after="0"/>
        <w:rPr>
          <w:rFonts w:asciiTheme="minorHAnsi" w:hAnsiTheme="minorHAnsi" w:cstheme="minorHAnsi"/>
          <w:sz w:val="22"/>
          <w:szCs w:val="22"/>
        </w:rPr>
      </w:pPr>
      <w:r w:rsidRPr="004C0F7D">
        <w:rPr>
          <w:rFonts w:asciiTheme="minorHAnsi" w:hAnsiTheme="minorHAnsi" w:cstheme="minorHAnsi"/>
          <w:sz w:val="22"/>
          <w:szCs w:val="22"/>
        </w:rPr>
        <w:t>Solicitanţii de finanțare au obligația de a respecta legislaţia în forma actualizată la momentul aplicării. Reglementările europene și naționale, precum și documentele programatice/strategice mai jos indicate reprezintă o listă orientativă, fără caracter exhaustiv și aplicabile ghidurilor lansate în cadrul PR SE 2021-2027.</w:t>
      </w:r>
    </w:p>
    <w:p w14:paraId="006974D6" w14:textId="77777777" w:rsidR="007F0F36" w:rsidRPr="004C0F7D" w:rsidRDefault="007F0F36" w:rsidP="007B4E09">
      <w:pPr>
        <w:spacing w:before="0" w:after="0"/>
        <w:jc w:val="both"/>
        <w:rPr>
          <w:rFonts w:asciiTheme="minorHAnsi" w:hAnsiTheme="minorHAnsi" w:cstheme="minorHAnsi"/>
          <w:sz w:val="22"/>
          <w:szCs w:val="22"/>
        </w:rPr>
      </w:pPr>
    </w:p>
    <w:p w14:paraId="7D094B9A" w14:textId="27DD7F71" w:rsidR="00F77B5D" w:rsidRPr="004C0F7D" w:rsidRDefault="001E01CF" w:rsidP="008E68AA">
      <w:p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b/>
          <w:bCs/>
          <w:sz w:val="22"/>
          <w:szCs w:val="22"/>
          <w:lang w:eastAsia="en-GB"/>
        </w:rPr>
        <w:t>A. Regulamente/reglementă</w:t>
      </w:r>
      <w:r w:rsidR="00F77B5D" w:rsidRPr="004C0F7D">
        <w:rPr>
          <w:rFonts w:asciiTheme="minorHAnsi" w:hAnsiTheme="minorHAnsi" w:cstheme="minorHAnsi"/>
          <w:b/>
          <w:bCs/>
          <w:sz w:val="22"/>
          <w:szCs w:val="22"/>
          <w:lang w:eastAsia="en-GB"/>
        </w:rPr>
        <w:t>ri europene</w:t>
      </w:r>
      <w:r w:rsidR="00227F20">
        <w:rPr>
          <w:rFonts w:asciiTheme="minorHAnsi" w:hAnsiTheme="minorHAnsi" w:cstheme="minorHAnsi"/>
          <w:b/>
          <w:bCs/>
          <w:sz w:val="22"/>
          <w:szCs w:val="22"/>
          <w:lang w:eastAsia="en-GB"/>
        </w:rPr>
        <w:t xml:space="preserve"> </w:t>
      </w:r>
      <w:r w:rsidR="00227F20" w:rsidRPr="00450EE4">
        <w:rPr>
          <w:rFonts w:asciiTheme="minorHAnsi" w:hAnsiTheme="minorHAnsi" w:cstheme="minorHAnsi"/>
          <w:b/>
          <w:bCs/>
          <w:sz w:val="22"/>
          <w:szCs w:val="22"/>
          <w:lang w:eastAsia="en-GB"/>
        </w:rPr>
        <w:t>(cu modificările și completările ulterioare</w:t>
      </w:r>
      <w:r w:rsidR="00227F20" w:rsidRPr="00BE6CCA">
        <w:rPr>
          <w:rFonts w:asciiTheme="minorHAnsi" w:hAnsiTheme="minorHAnsi" w:cstheme="minorHAnsi"/>
          <w:b/>
          <w:bCs/>
          <w:sz w:val="22"/>
          <w:szCs w:val="22"/>
          <w:lang w:eastAsia="en-GB"/>
        </w:rPr>
        <w:t>)</w:t>
      </w:r>
      <w:r w:rsidR="00F77B5D" w:rsidRPr="00BE6CCA">
        <w:rPr>
          <w:rFonts w:asciiTheme="minorHAnsi" w:hAnsiTheme="minorHAnsi" w:cstheme="minorHAnsi"/>
          <w:b/>
          <w:bCs/>
          <w:sz w:val="22"/>
          <w:szCs w:val="22"/>
          <w:lang w:eastAsia="en-GB"/>
        </w:rPr>
        <w:t xml:space="preserve">: </w:t>
      </w:r>
    </w:p>
    <w:p w14:paraId="68A64369" w14:textId="0544E3DD" w:rsidR="00F77B5D" w:rsidRPr="004C0F7D" w:rsidRDefault="00F77B5D">
      <w:pPr>
        <w:numPr>
          <w:ilvl w:val="0"/>
          <w:numId w:val="13"/>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Regulamentul (UE) nr. </w:t>
      </w:r>
      <w:r w:rsidR="00DA046B" w:rsidRPr="004C0F7D">
        <w:rPr>
          <w:rFonts w:asciiTheme="minorHAnsi" w:hAnsiTheme="minorHAnsi" w:cstheme="minorHAnsi"/>
          <w:sz w:val="22"/>
          <w:szCs w:val="22"/>
          <w:lang w:eastAsia="en-GB"/>
        </w:rPr>
        <w:t>2021/</w:t>
      </w:r>
      <w:r w:rsidRPr="004C0F7D">
        <w:rPr>
          <w:rFonts w:asciiTheme="minorHAnsi" w:hAnsiTheme="minorHAnsi" w:cstheme="minorHAnsi"/>
          <w:sz w:val="22"/>
          <w:szCs w:val="22"/>
          <w:lang w:eastAsia="en-GB"/>
        </w:rPr>
        <w:t>1060</w:t>
      </w:r>
      <w:r w:rsidR="00DA046B" w:rsidRPr="004C0F7D">
        <w:rPr>
          <w:rFonts w:asciiTheme="minorHAnsi" w:hAnsiTheme="minorHAnsi" w:cstheme="minorHAnsi"/>
          <w:sz w:val="22"/>
          <w:szCs w:val="22"/>
          <w:lang w:eastAsia="en-GB"/>
        </w:rPr>
        <w:t xml:space="preserve"> </w:t>
      </w:r>
      <w:r w:rsidRPr="004C0F7D">
        <w:rPr>
          <w:rFonts w:asciiTheme="minorHAnsi" w:hAnsiTheme="minorHAnsi" w:cstheme="minorHAnsi"/>
          <w:sz w:val="22"/>
          <w:szCs w:val="22"/>
          <w:lang w:eastAsia="en-GB"/>
        </w:rPr>
        <w:t xml:space="preserve">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w:t>
      </w:r>
    </w:p>
    <w:p w14:paraId="4D7505B6" w14:textId="77777777" w:rsidR="00F77B5D" w:rsidRPr="004C0F7D" w:rsidRDefault="00F77B5D">
      <w:pPr>
        <w:numPr>
          <w:ilvl w:val="0"/>
          <w:numId w:val="13"/>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Regulamentul (UE) 2021/1058 al Parlamentului European și al Consiliului din 24 iunie 2021 privind Fondul european de dezvoltare regională și Fondul de coeziune; </w:t>
      </w:r>
    </w:p>
    <w:p w14:paraId="1D68E68B" w14:textId="0B8DDFEF" w:rsidR="00F77B5D" w:rsidRPr="004C0F7D" w:rsidRDefault="00F77B5D">
      <w:pPr>
        <w:numPr>
          <w:ilvl w:val="0"/>
          <w:numId w:val="13"/>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Regulamentul Consiliului (CE, EURATOM) nr. 1995</w:t>
      </w:r>
      <w:r w:rsidR="00DA046B" w:rsidRPr="004C0F7D">
        <w:rPr>
          <w:rFonts w:asciiTheme="minorHAnsi" w:hAnsiTheme="minorHAnsi" w:cstheme="minorHAnsi"/>
          <w:sz w:val="22"/>
          <w:szCs w:val="22"/>
          <w:lang w:eastAsia="en-GB"/>
        </w:rPr>
        <w:t>/2988</w:t>
      </w:r>
      <w:r w:rsidRPr="004C0F7D">
        <w:rPr>
          <w:rFonts w:asciiTheme="minorHAnsi" w:hAnsiTheme="minorHAnsi" w:cstheme="minorHAnsi"/>
          <w:sz w:val="22"/>
          <w:szCs w:val="22"/>
          <w:lang w:eastAsia="en-GB"/>
        </w:rPr>
        <w:t xml:space="preserve"> privind protecția intereselor financiare ale Comunităților Europene; </w:t>
      </w:r>
    </w:p>
    <w:p w14:paraId="5C612AA7" w14:textId="5E325F58" w:rsidR="00F77B5D" w:rsidRPr="00C87E71" w:rsidRDefault="00C87E71">
      <w:pPr>
        <w:numPr>
          <w:ilvl w:val="0"/>
          <w:numId w:val="13"/>
        </w:numPr>
        <w:autoSpaceDE w:val="0"/>
        <w:autoSpaceDN w:val="0"/>
        <w:adjustRightInd w:val="0"/>
        <w:spacing w:before="0" w:after="0"/>
        <w:jc w:val="both"/>
        <w:rPr>
          <w:rFonts w:asciiTheme="minorHAnsi" w:hAnsiTheme="minorHAnsi" w:cstheme="minorHAnsi"/>
          <w:sz w:val="22"/>
          <w:szCs w:val="22"/>
          <w:lang w:eastAsia="en-GB"/>
        </w:rPr>
      </w:pPr>
      <w:r w:rsidRPr="00C87E71">
        <w:rPr>
          <w:rFonts w:asciiTheme="minorHAnsi" w:hAnsiTheme="minorHAnsi" w:cstheme="minorHAnsi"/>
          <w:color w:val="333333"/>
          <w:sz w:val="22"/>
          <w:szCs w:val="22"/>
          <w:shd w:val="clear" w:color="auto" w:fill="FFFFFF"/>
        </w:rPr>
        <w:lastRenderedPageBreak/>
        <w:t>Regulamentul (UE, Euratom) 2024/2509 al Parlamentului European și al Consiliului din 23 septembrie 2024 privind normele financiare aplicabile bugetului general al Uniunii (reformare)</w:t>
      </w:r>
      <w:r w:rsidR="00F77B5D" w:rsidRPr="00C87E71">
        <w:rPr>
          <w:rFonts w:asciiTheme="minorHAnsi" w:hAnsiTheme="minorHAnsi" w:cstheme="minorHAnsi"/>
          <w:sz w:val="22"/>
          <w:szCs w:val="22"/>
          <w:lang w:eastAsia="en-GB"/>
        </w:rPr>
        <w:t xml:space="preserve">; </w:t>
      </w:r>
    </w:p>
    <w:p w14:paraId="16AE1F70" w14:textId="5A8F3160" w:rsidR="00F77B5D" w:rsidRPr="004C0F7D" w:rsidRDefault="00F77B5D">
      <w:pPr>
        <w:numPr>
          <w:ilvl w:val="0"/>
          <w:numId w:val="13"/>
        </w:numPr>
        <w:autoSpaceDE w:val="0"/>
        <w:autoSpaceDN w:val="0"/>
        <w:adjustRightInd w:val="0"/>
        <w:spacing w:before="0" w:after="0"/>
        <w:jc w:val="both"/>
        <w:rPr>
          <w:rFonts w:asciiTheme="minorHAnsi" w:hAnsiTheme="minorHAnsi" w:cstheme="minorHAnsi"/>
          <w:sz w:val="22"/>
          <w:szCs w:val="22"/>
          <w:lang w:eastAsia="en-GB"/>
        </w:rPr>
      </w:pPr>
      <w:r w:rsidRPr="00C87E71">
        <w:rPr>
          <w:rFonts w:asciiTheme="minorHAnsi" w:hAnsiTheme="minorHAnsi" w:cstheme="minorHAnsi"/>
          <w:sz w:val="22"/>
          <w:szCs w:val="22"/>
          <w:lang w:eastAsia="en-GB"/>
        </w:rPr>
        <w:t xml:space="preserve">Regulamentul (UE) </w:t>
      </w:r>
      <w:r w:rsidR="001D6E51" w:rsidRPr="00C87E71">
        <w:rPr>
          <w:rFonts w:asciiTheme="minorHAnsi" w:hAnsiTheme="minorHAnsi" w:cstheme="minorHAnsi"/>
          <w:sz w:val="22"/>
          <w:szCs w:val="22"/>
          <w:lang w:eastAsia="en-GB"/>
        </w:rPr>
        <w:t>679/</w:t>
      </w:r>
      <w:r w:rsidRPr="00C87E71">
        <w:rPr>
          <w:rFonts w:asciiTheme="minorHAnsi" w:hAnsiTheme="minorHAnsi" w:cstheme="minorHAnsi"/>
          <w:sz w:val="22"/>
          <w:szCs w:val="22"/>
          <w:lang w:eastAsia="en-GB"/>
        </w:rPr>
        <w:t>2016 al Parlamentului European și al Consiliului</w:t>
      </w:r>
      <w:r w:rsidRPr="004C0F7D">
        <w:rPr>
          <w:rFonts w:asciiTheme="minorHAnsi" w:hAnsiTheme="minorHAnsi" w:cstheme="minorHAnsi"/>
          <w:sz w:val="22"/>
          <w:szCs w:val="22"/>
          <w:lang w:eastAsia="en-GB"/>
        </w:rPr>
        <w:t xml:space="preserve"> din 27 aprilie 2016 privind protecția persoanelor fizice în ceea ce privește prelucrarea datelor cu caracter personal și privind libera circulație a acestor date și de abrogare a Directivei 95/46/CE (Regulamentul general privind protecția datelor; </w:t>
      </w:r>
    </w:p>
    <w:p w14:paraId="30F8CC34" w14:textId="6083D828" w:rsidR="00F77B5D" w:rsidRPr="004C0F7D" w:rsidRDefault="007430CC">
      <w:pPr>
        <w:numPr>
          <w:ilvl w:val="0"/>
          <w:numId w:val="13"/>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rPr>
        <w:t xml:space="preserve">Regulamentul (UE) </w:t>
      </w:r>
      <w:r w:rsidR="001D6E51" w:rsidRPr="004C0F7D">
        <w:rPr>
          <w:rFonts w:asciiTheme="minorHAnsi" w:hAnsiTheme="minorHAnsi" w:cstheme="minorHAnsi"/>
          <w:sz w:val="22"/>
          <w:szCs w:val="22"/>
        </w:rPr>
        <w:t>852/</w:t>
      </w:r>
      <w:r w:rsidRPr="004C0F7D">
        <w:rPr>
          <w:rFonts w:asciiTheme="minorHAnsi" w:hAnsiTheme="minorHAnsi" w:cstheme="minorHAnsi"/>
          <w:sz w:val="22"/>
          <w:szCs w:val="22"/>
        </w:rPr>
        <w:t>2020 al Parlamentului European</w:t>
      </w:r>
      <w:r w:rsidR="00741283" w:rsidRPr="004C0F7D">
        <w:rPr>
          <w:rFonts w:asciiTheme="minorHAnsi" w:hAnsiTheme="minorHAnsi" w:cstheme="minorHAnsi"/>
          <w:sz w:val="22"/>
          <w:szCs w:val="22"/>
        </w:rPr>
        <w:t xml:space="preserve"> </w:t>
      </w:r>
      <w:r w:rsidRPr="004C0F7D">
        <w:rPr>
          <w:rFonts w:asciiTheme="minorHAnsi" w:hAnsiTheme="minorHAnsi" w:cstheme="minorHAnsi"/>
          <w:sz w:val="22"/>
          <w:szCs w:val="22"/>
        </w:rPr>
        <w:t xml:space="preserve">și al Consiliului din 18 iunie 2020 privind instituirea unui cadru care să faciliteze investițiile durabile și de modificare a Regulamentului (UE) </w:t>
      </w:r>
      <w:r w:rsidR="001D6E51" w:rsidRPr="004C0F7D">
        <w:rPr>
          <w:rFonts w:asciiTheme="minorHAnsi" w:hAnsiTheme="minorHAnsi" w:cstheme="minorHAnsi"/>
          <w:sz w:val="22"/>
          <w:szCs w:val="22"/>
        </w:rPr>
        <w:t>2088/</w:t>
      </w:r>
      <w:r w:rsidRPr="004C0F7D">
        <w:rPr>
          <w:rFonts w:asciiTheme="minorHAnsi" w:hAnsiTheme="minorHAnsi" w:cstheme="minorHAnsi"/>
          <w:sz w:val="22"/>
          <w:szCs w:val="22"/>
        </w:rPr>
        <w:t>2019</w:t>
      </w:r>
      <w:r w:rsidR="00F77B5D" w:rsidRPr="004C0F7D">
        <w:rPr>
          <w:rFonts w:asciiTheme="minorHAnsi" w:hAnsiTheme="minorHAnsi" w:cstheme="minorHAnsi"/>
          <w:sz w:val="22"/>
          <w:szCs w:val="22"/>
          <w:lang w:eastAsia="en-GB"/>
        </w:rPr>
        <w:t xml:space="preserve">; </w:t>
      </w:r>
    </w:p>
    <w:p w14:paraId="53BEA96D" w14:textId="112DB163" w:rsidR="00F77B5D" w:rsidRPr="004C0F7D" w:rsidRDefault="00F77B5D">
      <w:pPr>
        <w:numPr>
          <w:ilvl w:val="0"/>
          <w:numId w:val="13"/>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54769FD3" w14:textId="77777777" w:rsidR="00F77B5D" w:rsidRPr="004C0F7D" w:rsidRDefault="00F77B5D">
      <w:pPr>
        <w:numPr>
          <w:ilvl w:val="0"/>
          <w:numId w:val="13"/>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Comunicarea Comisiei (2021/C 373/01) - Orientări tehnice referitoare la imunizarea infrastructurii la schimbările climatice în perioada 2021-2027; </w:t>
      </w:r>
    </w:p>
    <w:p w14:paraId="65DE4AB3" w14:textId="77777777" w:rsidR="00F77B5D" w:rsidRPr="004C0F7D" w:rsidRDefault="00F77B5D">
      <w:pPr>
        <w:numPr>
          <w:ilvl w:val="0"/>
          <w:numId w:val="13"/>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Directiva (UE) 2018/844 a Parlamentului European și a Consiliului din 30 mai 2018 de modificare a Directivei 2010/31/UE privind performanța energetică a clădirilor și a Directivei 2012/27/UE privind eficiența energetică; </w:t>
      </w:r>
    </w:p>
    <w:p w14:paraId="1BE4A832" w14:textId="77777777" w:rsidR="00F77B5D" w:rsidRPr="004C0F7D" w:rsidRDefault="00F77B5D">
      <w:pPr>
        <w:numPr>
          <w:ilvl w:val="0"/>
          <w:numId w:val="13"/>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Directiva 2010/31/UE a Parlamentului European și a Consiliului din 19 mai 2010 privind performanța energetică a clădirilor;</w:t>
      </w:r>
    </w:p>
    <w:p w14:paraId="005C6E3A" w14:textId="77777777" w:rsidR="00F77B5D" w:rsidRPr="004C0F7D" w:rsidRDefault="00F77B5D">
      <w:pPr>
        <w:numPr>
          <w:ilvl w:val="0"/>
          <w:numId w:val="13"/>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Regulamentul Delegat nr. 244/2012 de completare a Directivei 2010/31/UE a Parlamentului European și a Consiliului privind performanța energetică a clădirilor prin stabilirea unui cadru metodologic comparativ de calcul al nivelurilor optime, din punctul de vedere al costurilor, ale cerințelor minime de performanță energetică a clădirilor și a elementelor acestora; </w:t>
      </w:r>
    </w:p>
    <w:p w14:paraId="74FD5A78" w14:textId="77777777" w:rsidR="00F77B5D" w:rsidRPr="004C0F7D" w:rsidRDefault="00F77B5D">
      <w:pPr>
        <w:numPr>
          <w:ilvl w:val="0"/>
          <w:numId w:val="13"/>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Directiva 2012/27/UE a Parlamentului European și a Consiliului din 25 octombrie 2012 privind eficiența energetică, de modificare a Directivelor 2009/125/CE și 2010/30/UE și de abrogare a Directivelor 2004/8/CE și 2006/32/CE; </w:t>
      </w:r>
    </w:p>
    <w:p w14:paraId="36849EAA" w14:textId="77777777" w:rsidR="00F77B5D" w:rsidRPr="004C0F7D" w:rsidRDefault="00F77B5D">
      <w:pPr>
        <w:numPr>
          <w:ilvl w:val="0"/>
          <w:numId w:val="13"/>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Directiva (UE) 2018/2001 a Parlamentului European și a Consiliului din 11 decembrie 2018 privind promovarea utilizării energiei din surse regenerabile; </w:t>
      </w:r>
    </w:p>
    <w:p w14:paraId="18C7A55E" w14:textId="07EE056A" w:rsidR="00F77B5D" w:rsidRPr="004C0F7D" w:rsidRDefault="00F77B5D">
      <w:pPr>
        <w:numPr>
          <w:ilvl w:val="0"/>
          <w:numId w:val="13"/>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Recomandarea (UE) 2019/786 a Comisiei din 8 mai 2019 privind renovarea clădirilor (notificată cu numărul C (2019) 3352)</w:t>
      </w:r>
      <w:r w:rsidR="00FC6908">
        <w:rPr>
          <w:rFonts w:asciiTheme="minorHAnsi" w:hAnsiTheme="minorHAnsi" w:cstheme="minorHAnsi"/>
          <w:sz w:val="22"/>
          <w:szCs w:val="22"/>
          <w:lang w:eastAsia="en-GB"/>
        </w:rPr>
        <w:t>;</w:t>
      </w:r>
    </w:p>
    <w:p w14:paraId="3E1FD72C" w14:textId="6DD0817F" w:rsidR="00F77B5D" w:rsidRPr="004C0F7D" w:rsidRDefault="00F77B5D">
      <w:pPr>
        <w:numPr>
          <w:ilvl w:val="0"/>
          <w:numId w:val="13"/>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Recomandările C (2021) 7014 din 28.09.2021 privind eficiența energetică în primul rând: de la principii la practică. Orientări și exemple pentru acesta implementare în procesul decizional în sectorul energetic și nu numai</w:t>
      </w:r>
      <w:r w:rsidR="006D0A04" w:rsidRPr="004C0F7D">
        <w:rPr>
          <w:rFonts w:asciiTheme="minorHAnsi" w:hAnsiTheme="minorHAnsi" w:cstheme="minorHAnsi"/>
          <w:sz w:val="22"/>
          <w:szCs w:val="22"/>
          <w:lang w:eastAsia="en-GB"/>
        </w:rPr>
        <w:t>.</w:t>
      </w:r>
      <w:r w:rsidRPr="004C0F7D">
        <w:rPr>
          <w:rFonts w:asciiTheme="minorHAnsi" w:hAnsiTheme="minorHAnsi" w:cstheme="minorHAnsi"/>
          <w:sz w:val="22"/>
          <w:szCs w:val="22"/>
          <w:lang w:eastAsia="en-GB"/>
        </w:rPr>
        <w:t xml:space="preserve"> </w:t>
      </w:r>
    </w:p>
    <w:p w14:paraId="668E8C86" w14:textId="77777777" w:rsidR="00F77B5D" w:rsidRPr="004C0F7D" w:rsidRDefault="00F77B5D" w:rsidP="008E68AA">
      <w:pPr>
        <w:autoSpaceDE w:val="0"/>
        <w:autoSpaceDN w:val="0"/>
        <w:adjustRightInd w:val="0"/>
        <w:spacing w:before="0" w:after="0"/>
        <w:jc w:val="both"/>
        <w:rPr>
          <w:rFonts w:asciiTheme="minorHAnsi" w:hAnsiTheme="minorHAnsi" w:cstheme="minorHAnsi"/>
          <w:sz w:val="22"/>
          <w:szCs w:val="22"/>
          <w:lang w:eastAsia="en-GB"/>
        </w:rPr>
      </w:pPr>
    </w:p>
    <w:p w14:paraId="444B7A8D" w14:textId="1D60A13A" w:rsidR="00A643E9" w:rsidRPr="004C0F7D" w:rsidRDefault="00326DB4" w:rsidP="00A643E9">
      <w:pPr>
        <w:autoSpaceDE w:val="0"/>
        <w:autoSpaceDN w:val="0"/>
        <w:adjustRightInd w:val="0"/>
        <w:spacing w:before="0" w:after="0"/>
        <w:jc w:val="both"/>
        <w:rPr>
          <w:rFonts w:asciiTheme="minorHAnsi" w:hAnsiTheme="minorHAnsi" w:cstheme="minorHAnsi"/>
          <w:b/>
          <w:bCs/>
          <w:sz w:val="22"/>
          <w:szCs w:val="22"/>
          <w:lang w:eastAsia="en-GB"/>
        </w:rPr>
      </w:pPr>
      <w:r w:rsidRPr="004C0F7D">
        <w:rPr>
          <w:rFonts w:asciiTheme="minorHAnsi" w:hAnsiTheme="minorHAnsi" w:cstheme="minorHAnsi"/>
          <w:b/>
          <w:bCs/>
          <w:sz w:val="22"/>
          <w:szCs w:val="22"/>
          <w:lang w:eastAsia="en-GB"/>
        </w:rPr>
        <w:t xml:space="preserve">B. Legislaţie naţională </w:t>
      </w:r>
      <w:r w:rsidR="00FC6908">
        <w:rPr>
          <w:rFonts w:asciiTheme="minorHAnsi" w:hAnsiTheme="minorHAnsi" w:cstheme="minorHAnsi"/>
          <w:b/>
          <w:bCs/>
          <w:sz w:val="22"/>
          <w:szCs w:val="22"/>
          <w:lang w:eastAsia="en-GB"/>
        </w:rPr>
        <w:t>(</w:t>
      </w:r>
      <w:r w:rsidR="00FC6908" w:rsidRPr="004C0F7D">
        <w:rPr>
          <w:rFonts w:asciiTheme="minorHAnsi" w:hAnsiTheme="minorHAnsi" w:cstheme="minorHAnsi"/>
          <w:sz w:val="22"/>
          <w:szCs w:val="22"/>
          <w:lang w:eastAsia="en-GB"/>
        </w:rPr>
        <w:t>cu modificările și completările ulterioare</w:t>
      </w:r>
      <w:r w:rsidR="00FC6908">
        <w:rPr>
          <w:rFonts w:asciiTheme="minorHAnsi" w:hAnsiTheme="minorHAnsi" w:cstheme="minorHAnsi"/>
          <w:sz w:val="22"/>
          <w:szCs w:val="22"/>
          <w:lang w:eastAsia="en-GB"/>
        </w:rPr>
        <w:t>)</w:t>
      </w:r>
    </w:p>
    <w:p w14:paraId="110C3DFB" w14:textId="51526077" w:rsidR="003910CC" w:rsidRPr="004C0F7D" w:rsidRDefault="00326DB4" w:rsidP="00C6620F">
      <w:pPr>
        <w:pStyle w:val="ListParagraph"/>
        <w:numPr>
          <w:ilvl w:val="0"/>
          <w:numId w:val="43"/>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Legea nr. 372 din 13 decembrie 2005 privind performanța energetică a clădirilor</w:t>
      </w:r>
      <w:r w:rsidR="008D3E7E" w:rsidRPr="004C0F7D">
        <w:rPr>
          <w:rFonts w:asciiTheme="minorHAnsi" w:hAnsiTheme="minorHAnsi" w:cstheme="minorHAnsi"/>
          <w:sz w:val="22"/>
          <w:szCs w:val="22"/>
          <w:lang w:eastAsia="en-GB"/>
        </w:rPr>
        <w:t>, republicată</w:t>
      </w:r>
      <w:r w:rsidRPr="004C0F7D">
        <w:rPr>
          <w:rFonts w:asciiTheme="minorHAnsi" w:hAnsiTheme="minorHAnsi" w:cstheme="minorHAnsi"/>
          <w:sz w:val="22"/>
          <w:szCs w:val="22"/>
          <w:lang w:eastAsia="en-GB"/>
        </w:rPr>
        <w:t xml:space="preserve">; </w:t>
      </w:r>
    </w:p>
    <w:p w14:paraId="1DB292EA" w14:textId="4DA5783F" w:rsidR="003910CC" w:rsidRPr="004C0F7D" w:rsidRDefault="003910CC">
      <w:pPr>
        <w:numPr>
          <w:ilvl w:val="0"/>
          <w:numId w:val="14"/>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Ordinul ministrului dezvoltării, lucrărilor publice și administrației nr. 16/2023 pentru aprobarea reglementării tehnice „Metodologie de calcul al performanței energetice a clădirilor, indicativ Mc 001-2022 </w:t>
      </w:r>
      <w:r w:rsidR="00B83CD1" w:rsidRPr="004C0F7D">
        <w:rPr>
          <w:rFonts w:asciiTheme="minorHAnsi" w:hAnsiTheme="minorHAnsi" w:cstheme="minorHAnsi"/>
          <w:sz w:val="22"/>
          <w:szCs w:val="22"/>
          <w:lang w:eastAsia="en-GB"/>
        </w:rPr>
        <w:t>și</w:t>
      </w:r>
      <w:r w:rsidRPr="004C0F7D">
        <w:rPr>
          <w:rFonts w:asciiTheme="minorHAnsi" w:hAnsiTheme="minorHAnsi" w:cstheme="minorHAnsi"/>
          <w:sz w:val="22"/>
          <w:szCs w:val="22"/>
          <w:lang w:eastAsia="en-GB"/>
        </w:rPr>
        <w:t xml:space="preserve"> anexa la acesta;</w:t>
      </w:r>
    </w:p>
    <w:p w14:paraId="66BACE7B" w14:textId="6002DCE1" w:rsidR="00326DB4" w:rsidRPr="004C0F7D" w:rsidRDefault="00326DB4">
      <w:pPr>
        <w:numPr>
          <w:ilvl w:val="0"/>
          <w:numId w:val="14"/>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Legea nr. 121/2014 privind eficienţa energetică; </w:t>
      </w:r>
    </w:p>
    <w:p w14:paraId="27903CB8" w14:textId="68E09554" w:rsidR="00326DB4" w:rsidRPr="004C0F7D" w:rsidRDefault="00326DB4">
      <w:pPr>
        <w:numPr>
          <w:ilvl w:val="0"/>
          <w:numId w:val="14"/>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Legea nr. 448 din 2006 privind protecţia şi promovarea drepturilor persoanelor cu dizabilităţi, republicată, cu modificările și completările ulterioare (a se vedea capitolul IV Accesibilitate); </w:t>
      </w:r>
    </w:p>
    <w:p w14:paraId="6376383B" w14:textId="3933AD01" w:rsidR="00326DB4" w:rsidRPr="004C0F7D" w:rsidRDefault="00326DB4">
      <w:pPr>
        <w:numPr>
          <w:ilvl w:val="0"/>
          <w:numId w:val="14"/>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OUG nr. 122/2020, privind unele măsuri pentru asigurarea eficientizării procesului decizional al fondurilor externe nerambursabile destinate dezvoltării regionale în România; </w:t>
      </w:r>
    </w:p>
    <w:p w14:paraId="49582406" w14:textId="5FD57969" w:rsidR="00326DB4" w:rsidRPr="004C0F7D" w:rsidRDefault="00326DB4">
      <w:pPr>
        <w:numPr>
          <w:ilvl w:val="0"/>
          <w:numId w:val="14"/>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lastRenderedPageBreak/>
        <w:t>H</w:t>
      </w:r>
      <w:r w:rsidR="007430CC" w:rsidRPr="004C0F7D">
        <w:rPr>
          <w:rFonts w:asciiTheme="minorHAnsi" w:hAnsiTheme="minorHAnsi" w:cstheme="minorHAnsi"/>
          <w:sz w:val="22"/>
          <w:szCs w:val="22"/>
          <w:lang w:eastAsia="en-GB"/>
        </w:rPr>
        <w:t xml:space="preserve">otărârea </w:t>
      </w:r>
      <w:r w:rsidRPr="004C0F7D">
        <w:rPr>
          <w:rFonts w:asciiTheme="minorHAnsi" w:hAnsiTheme="minorHAnsi" w:cstheme="minorHAnsi"/>
          <w:sz w:val="22"/>
          <w:szCs w:val="22"/>
          <w:lang w:eastAsia="en-GB"/>
        </w:rPr>
        <w:t>G</w:t>
      </w:r>
      <w:r w:rsidR="007430CC" w:rsidRPr="004C0F7D">
        <w:rPr>
          <w:rFonts w:asciiTheme="minorHAnsi" w:hAnsiTheme="minorHAnsi" w:cstheme="minorHAnsi"/>
          <w:sz w:val="22"/>
          <w:szCs w:val="22"/>
          <w:lang w:eastAsia="en-GB"/>
        </w:rPr>
        <w:t>uvernului nr.</w:t>
      </w:r>
      <w:r w:rsidRPr="004C0F7D">
        <w:rPr>
          <w:rFonts w:asciiTheme="minorHAnsi" w:hAnsiTheme="minorHAnsi" w:cstheme="minorHAnsi"/>
          <w:sz w:val="22"/>
          <w:szCs w:val="22"/>
          <w:lang w:eastAsia="en-GB"/>
        </w:rPr>
        <w:t xml:space="preserve">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556AC5EE" w14:textId="77777777" w:rsidR="00326DB4" w:rsidRPr="004C0F7D" w:rsidRDefault="00326DB4">
      <w:pPr>
        <w:numPr>
          <w:ilvl w:val="0"/>
          <w:numId w:val="14"/>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OUG 66/2011, privind prevenirea, constatarea și sancționarea neregulilor apărute în obținerea și utilizarea fondurilor europene și/sau a fondurilor publice naționale aferente acestora; </w:t>
      </w:r>
    </w:p>
    <w:p w14:paraId="6C170620" w14:textId="77777777" w:rsidR="00122B44" w:rsidRPr="004C0F7D" w:rsidRDefault="00122B44">
      <w:pPr>
        <w:numPr>
          <w:ilvl w:val="0"/>
          <w:numId w:val="14"/>
        </w:numPr>
        <w:autoSpaceDE w:val="0"/>
        <w:autoSpaceDN w:val="0"/>
        <w:adjustRightInd w:val="0"/>
        <w:spacing w:before="0" w:after="0"/>
        <w:jc w:val="both"/>
        <w:rPr>
          <w:rFonts w:asciiTheme="minorHAnsi" w:eastAsia="Times New Roman" w:hAnsiTheme="minorHAnsi" w:cstheme="minorHAnsi"/>
          <w:sz w:val="22"/>
          <w:szCs w:val="22"/>
          <w:lang w:eastAsia="en-GB"/>
        </w:rPr>
      </w:pPr>
      <w:r w:rsidRPr="004C0F7D">
        <w:rPr>
          <w:rFonts w:asciiTheme="minorHAnsi" w:eastAsia="Times New Roman" w:hAnsiTheme="minorHAnsi" w:cstheme="minorHAnsi"/>
          <w:sz w:val="22"/>
          <w:szCs w:val="22"/>
          <w:lang w:eastAsia="en-GB"/>
        </w:rPr>
        <w:t>OUG 23/2023, privind instituirea unor măsuri de simplificare și digitalizare pentru gestionarea fondurilor europene aferente Politicii de Coeziune 2021 – 2027;</w:t>
      </w:r>
    </w:p>
    <w:p w14:paraId="6C63CA77" w14:textId="0ACD9F72" w:rsidR="00122B44" w:rsidRPr="00BE36CB" w:rsidRDefault="00122B44" w:rsidP="00450EE4">
      <w:pPr>
        <w:numPr>
          <w:ilvl w:val="0"/>
          <w:numId w:val="14"/>
        </w:numPr>
        <w:autoSpaceDE w:val="0"/>
        <w:autoSpaceDN w:val="0"/>
        <w:adjustRightInd w:val="0"/>
        <w:spacing w:before="0" w:after="0"/>
        <w:jc w:val="both"/>
        <w:rPr>
          <w:rFonts w:asciiTheme="minorHAnsi" w:eastAsia="Times New Roman" w:hAnsiTheme="minorHAnsi" w:cstheme="minorHAnsi"/>
          <w:sz w:val="22"/>
          <w:szCs w:val="22"/>
          <w:lang w:eastAsia="en-GB"/>
        </w:rPr>
      </w:pPr>
      <w:r w:rsidRPr="00BE36CB">
        <w:rPr>
          <w:rFonts w:asciiTheme="minorHAnsi" w:hAnsiTheme="minorHAnsi" w:cstheme="minorHAnsi"/>
          <w:sz w:val="22"/>
          <w:szCs w:val="22"/>
        </w:rPr>
        <w:t>O</w:t>
      </w:r>
      <w:r w:rsidR="00F315D8" w:rsidRPr="00BE36CB">
        <w:rPr>
          <w:rFonts w:asciiTheme="minorHAnsi" w:hAnsiTheme="minorHAnsi" w:cstheme="minorHAnsi"/>
          <w:sz w:val="22"/>
          <w:szCs w:val="22"/>
        </w:rPr>
        <w:t xml:space="preserve">rdin </w:t>
      </w:r>
      <w:r w:rsidRPr="00BE36CB">
        <w:rPr>
          <w:rFonts w:asciiTheme="minorHAnsi" w:hAnsiTheme="minorHAnsi" w:cstheme="minorHAnsi"/>
          <w:sz w:val="22"/>
          <w:szCs w:val="22"/>
        </w:rPr>
        <w:t>nr. 1.777/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81679E" w:rsidRPr="00BE36CB">
        <w:rPr>
          <w:rFonts w:asciiTheme="minorHAnsi" w:hAnsiTheme="minorHAnsi" w:cstheme="minorHAnsi"/>
          <w:sz w:val="22"/>
          <w:szCs w:val="22"/>
        </w:rPr>
        <w:t>;</w:t>
      </w:r>
    </w:p>
    <w:p w14:paraId="7C382DCC" w14:textId="0D6A896C" w:rsidR="00326DB4" w:rsidRPr="004C0F7D" w:rsidRDefault="00326DB4">
      <w:pPr>
        <w:numPr>
          <w:ilvl w:val="0"/>
          <w:numId w:val="14"/>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w:t>
      </w:r>
    </w:p>
    <w:p w14:paraId="1241F25C" w14:textId="77777777" w:rsidR="00326DB4" w:rsidRPr="004C0F7D" w:rsidRDefault="00326DB4">
      <w:pPr>
        <w:numPr>
          <w:ilvl w:val="0"/>
          <w:numId w:val="14"/>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OUG 133/2021, privind gestionarea financiară a fondurilor europene pentru perioada de programare 2021-2027 alocate României din Fondul european de dezvoltare regională, Fondul de coeziune, Fondul social european Plus, Fondul pentru o tranziție justă; </w:t>
      </w:r>
    </w:p>
    <w:p w14:paraId="06FB61A8" w14:textId="77777777" w:rsidR="00326DB4" w:rsidRPr="004C0F7D" w:rsidRDefault="00326DB4">
      <w:pPr>
        <w:numPr>
          <w:ilvl w:val="0"/>
          <w:numId w:val="14"/>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w:t>
      </w:r>
    </w:p>
    <w:p w14:paraId="74DE2047" w14:textId="77777777" w:rsidR="00326DB4" w:rsidRPr="004C0F7D" w:rsidRDefault="00326DB4">
      <w:pPr>
        <w:numPr>
          <w:ilvl w:val="0"/>
          <w:numId w:val="14"/>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Hotărârea Guvernului nr. 1.034/2020 pentru aprobarea Strategiei naționale de renovare pe termen lung pentru sprijinirea renovării parcului național de clădiri rezidențiale și nerezidențiale, atât publice, cât și private, și transformarea sa treptată într-un parc imobiliar cu un nivel ridicat de eficiență energetică și decarbonat până în 2050; </w:t>
      </w:r>
    </w:p>
    <w:p w14:paraId="0889311E" w14:textId="1B2D2B65" w:rsidR="00326DB4" w:rsidRPr="004C0F7D" w:rsidRDefault="00326DB4">
      <w:pPr>
        <w:numPr>
          <w:ilvl w:val="0"/>
          <w:numId w:val="14"/>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Hotărârea Guvernului nr.</w:t>
      </w:r>
      <w:r w:rsidR="006D0A04" w:rsidRPr="004C0F7D">
        <w:rPr>
          <w:rFonts w:asciiTheme="minorHAnsi" w:hAnsiTheme="minorHAnsi" w:cstheme="minorHAnsi"/>
          <w:sz w:val="22"/>
          <w:szCs w:val="22"/>
          <w:lang w:eastAsia="en-GB"/>
        </w:rPr>
        <w:t xml:space="preserve"> </w:t>
      </w:r>
      <w:r w:rsidRPr="004C0F7D">
        <w:rPr>
          <w:rFonts w:asciiTheme="minorHAnsi" w:hAnsiTheme="minorHAnsi" w:cstheme="minorHAnsi"/>
          <w:sz w:val="22"/>
          <w:szCs w:val="22"/>
          <w:lang w:eastAsia="en-GB"/>
        </w:rPr>
        <w:t>1</w:t>
      </w:r>
      <w:r w:rsidR="001D6E51" w:rsidRPr="004C0F7D">
        <w:rPr>
          <w:rFonts w:asciiTheme="minorHAnsi" w:hAnsiTheme="minorHAnsi" w:cstheme="minorHAnsi"/>
          <w:sz w:val="22"/>
          <w:szCs w:val="22"/>
          <w:lang w:eastAsia="en-GB"/>
        </w:rPr>
        <w:t>.</w:t>
      </w:r>
      <w:r w:rsidRPr="004C0F7D">
        <w:rPr>
          <w:rFonts w:asciiTheme="minorHAnsi" w:hAnsiTheme="minorHAnsi" w:cstheme="minorHAnsi"/>
          <w:sz w:val="22"/>
          <w:szCs w:val="22"/>
          <w:lang w:eastAsia="en-GB"/>
        </w:rPr>
        <w:t xml:space="preserve">076/2021 pentru aprobarea Planului naţional integrat în domeniul energiei şi schimbărilor climatice 2021-2030; </w:t>
      </w:r>
    </w:p>
    <w:p w14:paraId="21CCC8DC" w14:textId="665D7CA9" w:rsidR="00C83F02" w:rsidRPr="00C83F02" w:rsidRDefault="00C83F02" w:rsidP="00C83F02">
      <w:pPr>
        <w:numPr>
          <w:ilvl w:val="0"/>
          <w:numId w:val="14"/>
        </w:numPr>
        <w:autoSpaceDE w:val="0"/>
        <w:autoSpaceDN w:val="0"/>
        <w:adjustRightInd w:val="0"/>
        <w:spacing w:before="0" w:after="0"/>
        <w:jc w:val="both"/>
        <w:rPr>
          <w:rFonts w:asciiTheme="minorHAnsi" w:hAnsiTheme="minorHAnsi" w:cstheme="minorHAnsi"/>
          <w:sz w:val="22"/>
          <w:szCs w:val="22"/>
          <w:lang w:eastAsia="en-GB"/>
        </w:rPr>
      </w:pPr>
      <w:r w:rsidRPr="00C83F02">
        <w:rPr>
          <w:rFonts w:asciiTheme="minorHAnsi" w:hAnsiTheme="minorHAnsi" w:cstheme="minorHAnsi"/>
          <w:sz w:val="22"/>
          <w:szCs w:val="22"/>
          <w:lang w:eastAsia="en-GB"/>
        </w:rPr>
        <w:t>ORDIN nr. 16 din 5 ianuarie 2023</w:t>
      </w:r>
      <w:r>
        <w:rPr>
          <w:rFonts w:asciiTheme="minorHAnsi" w:hAnsiTheme="minorHAnsi" w:cstheme="minorHAnsi"/>
          <w:sz w:val="22"/>
          <w:szCs w:val="22"/>
          <w:lang w:eastAsia="en-GB"/>
        </w:rPr>
        <w:t xml:space="preserve"> al ministrului MDLPA </w:t>
      </w:r>
      <w:r w:rsidRPr="00C83F02">
        <w:rPr>
          <w:rFonts w:asciiTheme="minorHAnsi" w:hAnsiTheme="minorHAnsi" w:cstheme="minorHAnsi"/>
          <w:sz w:val="22"/>
          <w:szCs w:val="22"/>
          <w:lang w:eastAsia="en-GB"/>
        </w:rPr>
        <w:t>pentru aprobarea reglementării tehnice "Metodologie de calcul al performanţei energetice a clădirilor, indicativ Mc 001-2022"</w:t>
      </w:r>
      <w:r w:rsidR="00BA75E9">
        <w:rPr>
          <w:rFonts w:asciiTheme="minorHAnsi" w:hAnsiTheme="minorHAnsi" w:cstheme="minorHAnsi"/>
          <w:sz w:val="22"/>
          <w:szCs w:val="22"/>
          <w:lang w:eastAsia="en-GB"/>
        </w:rPr>
        <w:t>;</w:t>
      </w:r>
    </w:p>
    <w:p w14:paraId="09C1D684" w14:textId="77777777" w:rsidR="00326DB4" w:rsidRPr="004C0F7D" w:rsidRDefault="00326DB4">
      <w:pPr>
        <w:numPr>
          <w:ilvl w:val="0"/>
          <w:numId w:val="14"/>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Ordinul nr. 386 din 28 martie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6C4F3E5F" w14:textId="4DCFCFE8" w:rsidR="00326DB4" w:rsidRPr="004C0F7D" w:rsidRDefault="00326DB4">
      <w:pPr>
        <w:numPr>
          <w:ilvl w:val="0"/>
          <w:numId w:val="14"/>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Ordinul nr. 3152/2013 pentru aprobarea Procedurii de control al statului cu privire la aplicarea unitară a prevederilor legale privind performanţa energetică a clădirilor şi inspecţia sistemelor de încălzire/climatizare - indicativ PCC 001-2013; </w:t>
      </w:r>
    </w:p>
    <w:p w14:paraId="3718BA19" w14:textId="3867DCCF" w:rsidR="00326DB4" w:rsidRPr="004C0F7D" w:rsidRDefault="00326DB4">
      <w:pPr>
        <w:numPr>
          <w:ilvl w:val="0"/>
          <w:numId w:val="14"/>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Ordinul nr. 189 din 2013 pentru aprobarea reglementării tehnice "Normativ privind adaptarea clădirilor civile şi spaţiului urban la nevoile individuale ale persoanelor cu handicap, indicativ NP 051-2012 - Revizuire NP 051/2000"; </w:t>
      </w:r>
    </w:p>
    <w:p w14:paraId="4AA82706" w14:textId="77777777" w:rsidR="00326DB4" w:rsidRPr="004C0F7D" w:rsidRDefault="00326DB4">
      <w:pPr>
        <w:numPr>
          <w:ilvl w:val="0"/>
          <w:numId w:val="14"/>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Ordinul nr. 386 din 28 martie 2016 pentru modificarea şi completarea Reglementării tehnice „Normativ privind calculul termotehnic al elementelor de construcţie ale clădirilor”, indicativ C </w:t>
      </w:r>
      <w:r w:rsidRPr="004C0F7D">
        <w:rPr>
          <w:rFonts w:asciiTheme="minorHAnsi" w:hAnsiTheme="minorHAnsi" w:cstheme="minorHAnsi"/>
          <w:sz w:val="22"/>
          <w:szCs w:val="22"/>
          <w:lang w:eastAsia="en-GB"/>
        </w:rPr>
        <w:lastRenderedPageBreak/>
        <w:t xml:space="preserve">107-2005, aprobată prin Ordinul ministrului transporturilor, construcţiilor şi turismului nr. 2.055/2005; </w:t>
      </w:r>
    </w:p>
    <w:p w14:paraId="2FEDF822" w14:textId="038ECFC3" w:rsidR="00326DB4" w:rsidRPr="004C0F7D" w:rsidRDefault="00326DB4">
      <w:pPr>
        <w:numPr>
          <w:ilvl w:val="0"/>
          <w:numId w:val="14"/>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Ordinul nr. 2.834/2019 pentru aprobarea reglementării tehnice „Cod de proiectare seismică — Partea a III-a — Prevederi pentru evaluarea seismică a clădirilor existente, indicativ P 100-3/2019”; </w:t>
      </w:r>
    </w:p>
    <w:p w14:paraId="05B54449" w14:textId="736E181B" w:rsidR="00EA6C6E" w:rsidRPr="004C0F7D" w:rsidRDefault="00A643E9">
      <w:pPr>
        <w:numPr>
          <w:ilvl w:val="0"/>
          <w:numId w:val="14"/>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OUG</w:t>
      </w:r>
      <w:r w:rsidR="00EA6C6E" w:rsidRPr="004C0F7D">
        <w:rPr>
          <w:rFonts w:asciiTheme="minorHAnsi" w:hAnsiTheme="minorHAnsi" w:cstheme="minorHAnsi"/>
          <w:sz w:val="22"/>
          <w:szCs w:val="22"/>
          <w:lang w:eastAsia="en-GB"/>
        </w:rPr>
        <w:t xml:space="preserve"> nr. 171 din 8 decembrie 2022 pentru accelerarea implementării proiectelor de infrastructură finanţate din fonduri externe nerambursabile, precum şi pentru modificarea şi completarea unor acte normative</w:t>
      </w:r>
      <w:r w:rsidR="00E378BD" w:rsidRPr="004C0F7D">
        <w:rPr>
          <w:rFonts w:asciiTheme="minorHAnsi" w:hAnsiTheme="minorHAnsi" w:cstheme="minorHAnsi"/>
          <w:sz w:val="22"/>
          <w:szCs w:val="22"/>
          <w:lang w:eastAsia="en-GB"/>
        </w:rPr>
        <w:t>;</w:t>
      </w:r>
    </w:p>
    <w:p w14:paraId="66C90058" w14:textId="0CAB2C6B" w:rsidR="001B1E37" w:rsidRPr="004C0F7D" w:rsidRDefault="00450EE4">
      <w:pPr>
        <w:numPr>
          <w:ilvl w:val="0"/>
          <w:numId w:val="14"/>
        </w:numPr>
        <w:autoSpaceDE w:val="0"/>
        <w:autoSpaceDN w:val="0"/>
        <w:adjustRightInd w:val="0"/>
        <w:spacing w:before="0" w:after="0"/>
        <w:jc w:val="both"/>
        <w:rPr>
          <w:rFonts w:asciiTheme="minorHAnsi" w:hAnsiTheme="minorHAnsi" w:cstheme="minorHAnsi"/>
          <w:sz w:val="22"/>
          <w:szCs w:val="22"/>
          <w:lang w:eastAsia="en-GB"/>
        </w:rPr>
      </w:pPr>
      <w:hyperlink w:history="1">
        <w:r w:rsidR="00A643E9" w:rsidRPr="004C0F7D">
          <w:rPr>
            <w:rFonts w:asciiTheme="minorHAnsi" w:eastAsiaTheme="minorHAnsi" w:hAnsiTheme="minorHAnsi" w:cstheme="minorHAnsi"/>
            <w:sz w:val="22"/>
            <w:szCs w:val="22"/>
          </w:rPr>
          <w:t>OUG</w:t>
        </w:r>
        <w:r w:rsidR="001B1E37" w:rsidRPr="004C0F7D">
          <w:rPr>
            <w:rFonts w:asciiTheme="minorHAnsi" w:eastAsiaTheme="minorHAnsi" w:hAnsiTheme="minorHAnsi" w:cstheme="minorHAnsi"/>
            <w:sz w:val="22"/>
            <w:szCs w:val="22"/>
          </w:rPr>
          <w:t xml:space="preserve"> nr. 57/2019</w:t>
        </w:r>
      </w:hyperlink>
      <w:r w:rsidR="001B1E37" w:rsidRPr="004C0F7D">
        <w:rPr>
          <w:rFonts w:asciiTheme="minorHAnsi" w:eastAsiaTheme="minorHAnsi" w:hAnsiTheme="minorHAnsi" w:cstheme="minorHAnsi"/>
          <w:sz w:val="22"/>
          <w:szCs w:val="22"/>
        </w:rPr>
        <w:t xml:space="preserve"> privind Codul administrativ;</w:t>
      </w:r>
    </w:p>
    <w:p w14:paraId="5288FA1D" w14:textId="1DD3B8A6" w:rsidR="002D2C34" w:rsidRPr="00BE36CB" w:rsidRDefault="002D2C34" w:rsidP="00450EE4">
      <w:pPr>
        <w:numPr>
          <w:ilvl w:val="0"/>
          <w:numId w:val="14"/>
        </w:numPr>
        <w:autoSpaceDE w:val="0"/>
        <w:autoSpaceDN w:val="0"/>
        <w:adjustRightInd w:val="0"/>
        <w:spacing w:before="0" w:after="0"/>
        <w:ind w:left="714" w:hanging="357"/>
        <w:jc w:val="both"/>
        <w:rPr>
          <w:rFonts w:asciiTheme="minorHAnsi" w:hAnsiTheme="minorHAnsi" w:cstheme="minorHAnsi"/>
          <w:sz w:val="22"/>
          <w:szCs w:val="22"/>
          <w:lang w:eastAsia="ro-RO"/>
        </w:rPr>
      </w:pPr>
      <w:r w:rsidRPr="00BE36CB">
        <w:rPr>
          <w:rFonts w:asciiTheme="minorHAnsi" w:hAnsiTheme="minorHAnsi" w:cstheme="minorHAnsi"/>
          <w:sz w:val="22"/>
          <w:szCs w:val="22"/>
          <w:lang w:eastAsia="ro-RO"/>
        </w:rPr>
        <w:t>Hotărârea nr. 907 din 29 noiembrie 2016 (HG nr. 907/2016) privind etapele de elaborare</w:t>
      </w:r>
      <w:r w:rsidR="004D4B5A" w:rsidRPr="00BE36CB">
        <w:rPr>
          <w:rFonts w:asciiTheme="minorHAnsi" w:hAnsiTheme="minorHAnsi" w:cstheme="minorHAnsi"/>
          <w:sz w:val="22"/>
          <w:szCs w:val="22"/>
          <w:lang w:eastAsia="ro-RO"/>
        </w:rPr>
        <w:t xml:space="preserve"> </w:t>
      </w:r>
      <w:r w:rsidRPr="00BE36CB">
        <w:rPr>
          <w:rFonts w:asciiTheme="minorHAnsi" w:hAnsiTheme="minorHAnsi" w:cstheme="minorHAnsi"/>
          <w:sz w:val="22"/>
          <w:szCs w:val="22"/>
          <w:lang w:eastAsia="ro-RO"/>
        </w:rPr>
        <w:t>și</w:t>
      </w:r>
      <w:r w:rsidR="004D4B5A" w:rsidRPr="006D6F44">
        <w:rPr>
          <w:rFonts w:asciiTheme="minorHAnsi" w:hAnsiTheme="minorHAnsi" w:cstheme="minorHAnsi"/>
          <w:sz w:val="22"/>
          <w:szCs w:val="22"/>
          <w:lang w:eastAsia="ro-RO"/>
        </w:rPr>
        <w:t xml:space="preserve"> </w:t>
      </w:r>
      <w:r w:rsidRPr="00BE36CB">
        <w:rPr>
          <w:rFonts w:asciiTheme="minorHAnsi" w:hAnsiTheme="minorHAnsi" w:cstheme="minorHAnsi"/>
          <w:sz w:val="22"/>
          <w:szCs w:val="22"/>
          <w:lang w:eastAsia="ro-RO"/>
        </w:rPr>
        <w:t>conținutul-cadru al documentațiilor tehnico-economice aferente obiectivelor/proiectelor de investiții finanțate din fonduri publice;</w:t>
      </w:r>
    </w:p>
    <w:p w14:paraId="411F681B" w14:textId="6E0E3D1C" w:rsidR="002D2C34" w:rsidRPr="004C0F7D" w:rsidRDefault="002D2C34">
      <w:pPr>
        <w:numPr>
          <w:ilvl w:val="0"/>
          <w:numId w:val="14"/>
        </w:numPr>
        <w:autoSpaceDE w:val="0"/>
        <w:autoSpaceDN w:val="0"/>
        <w:adjustRightInd w:val="0"/>
        <w:spacing w:before="0" w:after="0"/>
        <w:ind w:left="714" w:hanging="357"/>
        <w:jc w:val="both"/>
        <w:rPr>
          <w:rFonts w:asciiTheme="minorHAnsi" w:hAnsiTheme="minorHAnsi" w:cstheme="minorHAnsi"/>
          <w:sz w:val="22"/>
          <w:szCs w:val="22"/>
          <w:lang w:eastAsia="ro-RO"/>
        </w:rPr>
      </w:pPr>
      <w:r w:rsidRPr="004C0F7D">
        <w:rPr>
          <w:rFonts w:asciiTheme="minorHAnsi" w:hAnsiTheme="minorHAnsi" w:cstheme="minorHAnsi"/>
          <w:sz w:val="22"/>
          <w:szCs w:val="22"/>
          <w:lang w:eastAsia="ro-RO"/>
        </w:rPr>
        <w:t xml:space="preserve">Legea cadastrului și a publicității imobiliare nr. 7 din 13 martie 1996 (republicată) (Lege nr. 7/1996); </w:t>
      </w:r>
    </w:p>
    <w:p w14:paraId="334B5FCC" w14:textId="3555528A" w:rsidR="009116BF" w:rsidRPr="004C0F7D" w:rsidRDefault="009116BF">
      <w:pPr>
        <w:numPr>
          <w:ilvl w:val="0"/>
          <w:numId w:val="14"/>
        </w:numPr>
        <w:autoSpaceDE w:val="0"/>
        <w:autoSpaceDN w:val="0"/>
        <w:adjustRightInd w:val="0"/>
        <w:spacing w:before="0" w:after="0"/>
        <w:ind w:left="714" w:hanging="357"/>
        <w:jc w:val="both"/>
        <w:rPr>
          <w:rFonts w:asciiTheme="minorHAnsi" w:hAnsiTheme="minorHAnsi" w:cstheme="minorHAnsi"/>
          <w:sz w:val="22"/>
          <w:szCs w:val="22"/>
          <w:lang w:eastAsia="ro-RO"/>
        </w:rPr>
      </w:pPr>
      <w:r w:rsidRPr="004C0F7D">
        <w:rPr>
          <w:rFonts w:asciiTheme="minorHAnsi" w:hAnsiTheme="minorHAnsi" w:cstheme="minorHAnsi"/>
          <w:sz w:val="22"/>
          <w:szCs w:val="22"/>
          <w:lang w:eastAsia="en-GB"/>
        </w:rPr>
        <w:t>Legea nr. 422/2001 privind protejarea monumentelor istorice, republicată;</w:t>
      </w:r>
    </w:p>
    <w:p w14:paraId="6CE9B690" w14:textId="63AC7A88" w:rsidR="002D2C34" w:rsidRPr="004C0F7D" w:rsidRDefault="002D2C34">
      <w:pPr>
        <w:numPr>
          <w:ilvl w:val="0"/>
          <w:numId w:val="14"/>
        </w:numPr>
        <w:autoSpaceDE w:val="0"/>
        <w:autoSpaceDN w:val="0"/>
        <w:adjustRightInd w:val="0"/>
        <w:spacing w:before="0" w:after="0"/>
        <w:ind w:left="714" w:hanging="357"/>
        <w:jc w:val="both"/>
        <w:rPr>
          <w:rFonts w:asciiTheme="minorHAnsi" w:hAnsiTheme="minorHAnsi" w:cstheme="minorHAnsi"/>
          <w:sz w:val="22"/>
          <w:szCs w:val="22"/>
          <w:lang w:eastAsia="ro-RO"/>
        </w:rPr>
      </w:pPr>
      <w:r w:rsidRPr="004C0F7D">
        <w:rPr>
          <w:rFonts w:asciiTheme="minorHAnsi" w:hAnsiTheme="minorHAnsi" w:cstheme="minorHAnsi"/>
          <w:sz w:val="22"/>
          <w:szCs w:val="22"/>
          <w:lang w:eastAsia="ro-RO"/>
        </w:rPr>
        <w:t>Legea nr. 10 din 18 ianuarie 1995 (Legea nr. 10/1995)</w:t>
      </w:r>
      <w:r w:rsidRPr="004C0F7D">
        <w:rPr>
          <w:rFonts w:asciiTheme="minorHAnsi" w:hAnsiTheme="minorHAnsi" w:cstheme="minorHAnsi"/>
          <w:b/>
          <w:bCs/>
          <w:sz w:val="22"/>
          <w:szCs w:val="22"/>
          <w:lang w:eastAsia="ro-RO"/>
        </w:rPr>
        <w:t xml:space="preserve"> </w:t>
      </w:r>
      <w:r w:rsidRPr="004C0F7D">
        <w:rPr>
          <w:rFonts w:asciiTheme="minorHAnsi" w:hAnsiTheme="minorHAnsi" w:cstheme="minorHAnsi"/>
          <w:sz w:val="22"/>
          <w:szCs w:val="22"/>
          <w:lang w:eastAsia="ro-RO"/>
        </w:rPr>
        <w:t xml:space="preserve">privind calitatea în construcții; </w:t>
      </w:r>
    </w:p>
    <w:p w14:paraId="6862B57C" w14:textId="77777777" w:rsidR="002D2C34" w:rsidRPr="004C0F7D" w:rsidRDefault="002D2C34">
      <w:pPr>
        <w:numPr>
          <w:ilvl w:val="0"/>
          <w:numId w:val="14"/>
        </w:numPr>
        <w:autoSpaceDE w:val="0"/>
        <w:autoSpaceDN w:val="0"/>
        <w:adjustRightInd w:val="0"/>
        <w:spacing w:before="0" w:after="0"/>
        <w:ind w:left="714" w:hanging="357"/>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Legea nr. 50 din 29 iulie 1991 republicată (Lege nr. 50/1991) privind autorizarea executării lucrărilor de construcţii, republicată;</w:t>
      </w:r>
    </w:p>
    <w:p w14:paraId="2DD9532E" w14:textId="32071717" w:rsidR="002D2C34" w:rsidRPr="004C0F7D" w:rsidRDefault="002D2C34">
      <w:pPr>
        <w:numPr>
          <w:ilvl w:val="0"/>
          <w:numId w:val="14"/>
        </w:numPr>
        <w:autoSpaceDE w:val="0"/>
        <w:autoSpaceDN w:val="0"/>
        <w:adjustRightInd w:val="0"/>
        <w:spacing w:before="0" w:after="0"/>
        <w:ind w:left="714" w:hanging="357"/>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Legea nr. 98 din 19 mai 2016 (Lege nr. 98/2016) privind achizițiile publice;</w:t>
      </w:r>
    </w:p>
    <w:p w14:paraId="5754F9DB" w14:textId="77777777" w:rsidR="00326DB4" w:rsidRPr="004C0F7D" w:rsidRDefault="00326DB4">
      <w:pPr>
        <w:numPr>
          <w:ilvl w:val="0"/>
          <w:numId w:val="14"/>
        </w:numPr>
        <w:autoSpaceDE w:val="0"/>
        <w:autoSpaceDN w:val="0"/>
        <w:adjustRightInd w:val="0"/>
        <w:spacing w:before="0" w:after="0"/>
        <w:ind w:left="714" w:hanging="357"/>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Alte normative și reglementări tehnice în domeniu, în vigoare la momentul întocmirii documentaţiilor tehnico-economice/evaluării cererilor de finanţare. </w:t>
      </w:r>
    </w:p>
    <w:p w14:paraId="64296424" w14:textId="77777777" w:rsidR="00F56196" w:rsidRPr="004C0F7D" w:rsidRDefault="00326DB4" w:rsidP="008E68AA">
      <w:pPr>
        <w:autoSpaceDE w:val="0"/>
        <w:autoSpaceDN w:val="0"/>
        <w:adjustRightInd w:val="0"/>
        <w:spacing w:before="0" w:after="0"/>
        <w:ind w:left="72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Reglementări tehnice privind performanța energetică a clădirilor sunt listate la adresa: </w:t>
      </w:r>
    </w:p>
    <w:p w14:paraId="720227AA" w14:textId="6F309BF8" w:rsidR="00326DB4" w:rsidRPr="004C0F7D" w:rsidRDefault="00450EE4" w:rsidP="008E68AA">
      <w:pPr>
        <w:autoSpaceDE w:val="0"/>
        <w:autoSpaceDN w:val="0"/>
        <w:adjustRightInd w:val="0"/>
        <w:spacing w:before="0" w:after="0"/>
        <w:ind w:left="720"/>
        <w:jc w:val="both"/>
        <w:rPr>
          <w:rFonts w:asciiTheme="minorHAnsi" w:hAnsiTheme="minorHAnsi" w:cstheme="minorHAnsi"/>
          <w:sz w:val="22"/>
          <w:szCs w:val="22"/>
          <w:lang w:eastAsia="en-GB"/>
        </w:rPr>
      </w:pPr>
      <w:hyperlink r:id="rId8" w:history="1">
        <w:r w:rsidR="00F56196" w:rsidRPr="004C0F7D">
          <w:rPr>
            <w:rStyle w:val="Hyperlink"/>
            <w:rFonts w:asciiTheme="minorHAnsi" w:hAnsiTheme="minorHAnsi" w:cstheme="minorHAnsi"/>
            <w:color w:val="auto"/>
            <w:sz w:val="22"/>
            <w:szCs w:val="22"/>
            <w:lang w:eastAsia="en-GB"/>
          </w:rPr>
          <w:t>https://www.mdlpa.ro/pages/reglementare27</w:t>
        </w:r>
      </w:hyperlink>
      <w:r w:rsidR="00326DB4" w:rsidRPr="004C0F7D">
        <w:rPr>
          <w:rFonts w:asciiTheme="minorHAnsi" w:hAnsiTheme="minorHAnsi" w:cstheme="minorHAnsi"/>
          <w:sz w:val="22"/>
          <w:szCs w:val="22"/>
          <w:lang w:eastAsia="en-GB"/>
        </w:rPr>
        <w:t xml:space="preserve">. </w:t>
      </w:r>
    </w:p>
    <w:p w14:paraId="57B88E2E" w14:textId="77777777" w:rsidR="00F77B5D" w:rsidRPr="004C0F7D" w:rsidRDefault="00F77B5D" w:rsidP="008E68AA">
      <w:pPr>
        <w:autoSpaceDE w:val="0"/>
        <w:autoSpaceDN w:val="0"/>
        <w:adjustRightInd w:val="0"/>
        <w:spacing w:before="0" w:after="0"/>
        <w:jc w:val="both"/>
        <w:rPr>
          <w:rFonts w:asciiTheme="minorHAnsi" w:hAnsiTheme="minorHAnsi" w:cstheme="minorHAnsi"/>
          <w:sz w:val="22"/>
          <w:szCs w:val="22"/>
          <w:lang w:eastAsia="en-GB"/>
        </w:rPr>
      </w:pPr>
    </w:p>
    <w:p w14:paraId="5E336A6D" w14:textId="26FA3D9F" w:rsidR="008E5194" w:rsidRPr="004C0F7D" w:rsidRDefault="00B07052" w:rsidP="008E68AA">
      <w:pPr>
        <w:spacing w:before="0" w:after="0"/>
        <w:jc w:val="both"/>
        <w:rPr>
          <w:rFonts w:asciiTheme="minorHAnsi" w:hAnsiTheme="minorHAnsi" w:cstheme="minorHAnsi"/>
          <w:b/>
          <w:bCs/>
          <w:sz w:val="22"/>
          <w:szCs w:val="22"/>
        </w:rPr>
      </w:pPr>
      <w:r w:rsidRPr="004C0F7D">
        <w:rPr>
          <w:rFonts w:asciiTheme="minorHAnsi" w:hAnsiTheme="minorHAnsi" w:cstheme="minorHAnsi"/>
          <w:b/>
          <w:bCs/>
          <w:sz w:val="22"/>
          <w:szCs w:val="22"/>
        </w:rPr>
        <w:t xml:space="preserve">C. </w:t>
      </w:r>
      <w:r w:rsidR="008E5194" w:rsidRPr="004C0F7D">
        <w:rPr>
          <w:rFonts w:asciiTheme="minorHAnsi" w:hAnsiTheme="minorHAnsi" w:cstheme="minorHAnsi"/>
          <w:b/>
          <w:bCs/>
          <w:sz w:val="22"/>
          <w:szCs w:val="22"/>
        </w:rPr>
        <w:t>Documente programatice (Programe, Strategii, Planuri):</w:t>
      </w:r>
    </w:p>
    <w:p w14:paraId="7586D121" w14:textId="5EDACE20" w:rsidR="008E5194" w:rsidRPr="004C0F7D" w:rsidRDefault="008E5194">
      <w:pPr>
        <w:pStyle w:val="ListParagraph"/>
        <w:numPr>
          <w:ilvl w:val="0"/>
          <w:numId w:val="10"/>
        </w:numPr>
        <w:spacing w:before="0" w:after="0"/>
        <w:ind w:left="709" w:hanging="425"/>
        <w:jc w:val="both"/>
        <w:rPr>
          <w:rFonts w:asciiTheme="minorHAnsi" w:hAnsiTheme="minorHAnsi" w:cstheme="minorHAnsi"/>
          <w:sz w:val="22"/>
          <w:szCs w:val="22"/>
        </w:rPr>
      </w:pPr>
      <w:r w:rsidRPr="004C0F7D">
        <w:rPr>
          <w:rFonts w:asciiTheme="minorHAnsi" w:hAnsiTheme="minorHAnsi" w:cstheme="minorHAnsi"/>
          <w:sz w:val="22"/>
          <w:szCs w:val="22"/>
        </w:rPr>
        <w:t>Programul Regional Sud</w:t>
      </w:r>
      <w:r w:rsidR="00F56196" w:rsidRPr="004C0F7D">
        <w:rPr>
          <w:rFonts w:asciiTheme="minorHAnsi" w:hAnsiTheme="minorHAnsi" w:cstheme="minorHAnsi"/>
          <w:sz w:val="22"/>
          <w:szCs w:val="22"/>
        </w:rPr>
        <w:t>-</w:t>
      </w:r>
      <w:r w:rsidRPr="004C0F7D">
        <w:rPr>
          <w:rFonts w:asciiTheme="minorHAnsi" w:hAnsiTheme="minorHAnsi" w:cstheme="minorHAnsi"/>
          <w:sz w:val="22"/>
          <w:szCs w:val="22"/>
        </w:rPr>
        <w:t>Est  2021-2027;</w:t>
      </w:r>
    </w:p>
    <w:p w14:paraId="5011D0A7" w14:textId="4493F9A7" w:rsidR="008E5194" w:rsidRPr="004C0F7D" w:rsidRDefault="008E5194">
      <w:pPr>
        <w:pStyle w:val="ListParagraph"/>
        <w:numPr>
          <w:ilvl w:val="0"/>
          <w:numId w:val="10"/>
        </w:numPr>
        <w:spacing w:before="0" w:after="0"/>
        <w:ind w:left="709" w:hanging="425"/>
        <w:jc w:val="both"/>
        <w:rPr>
          <w:rFonts w:asciiTheme="minorHAnsi" w:hAnsiTheme="minorHAnsi" w:cstheme="minorHAnsi"/>
          <w:sz w:val="22"/>
          <w:szCs w:val="22"/>
        </w:rPr>
      </w:pPr>
      <w:r w:rsidRPr="004C0F7D">
        <w:rPr>
          <w:rFonts w:asciiTheme="minorHAnsi" w:hAnsiTheme="minorHAnsi" w:cstheme="minorHAnsi"/>
          <w:sz w:val="22"/>
          <w:szCs w:val="22"/>
        </w:rPr>
        <w:t>Planul de Dezvoltare Regională Sud</w:t>
      </w:r>
      <w:r w:rsidR="00F56196" w:rsidRPr="004C0F7D">
        <w:rPr>
          <w:rFonts w:asciiTheme="minorHAnsi" w:hAnsiTheme="minorHAnsi" w:cstheme="minorHAnsi"/>
          <w:sz w:val="22"/>
          <w:szCs w:val="22"/>
        </w:rPr>
        <w:t>-</w:t>
      </w:r>
      <w:r w:rsidRPr="004C0F7D">
        <w:rPr>
          <w:rFonts w:asciiTheme="minorHAnsi" w:hAnsiTheme="minorHAnsi" w:cstheme="minorHAnsi"/>
          <w:sz w:val="22"/>
          <w:szCs w:val="22"/>
        </w:rPr>
        <w:t>Est  2021-2027;</w:t>
      </w:r>
    </w:p>
    <w:p w14:paraId="567E85A3" w14:textId="7B604FB0" w:rsidR="008E5194" w:rsidRPr="004C0F7D" w:rsidRDefault="008E5194">
      <w:pPr>
        <w:pStyle w:val="ListParagraph"/>
        <w:numPr>
          <w:ilvl w:val="0"/>
          <w:numId w:val="10"/>
        </w:numPr>
        <w:spacing w:before="0" w:after="0"/>
        <w:ind w:left="709" w:hanging="425"/>
        <w:jc w:val="both"/>
        <w:rPr>
          <w:rFonts w:asciiTheme="minorHAnsi" w:hAnsiTheme="minorHAnsi" w:cstheme="minorHAnsi"/>
          <w:sz w:val="22"/>
          <w:szCs w:val="22"/>
        </w:rPr>
      </w:pPr>
      <w:r w:rsidRPr="004C0F7D">
        <w:rPr>
          <w:rFonts w:asciiTheme="minorHAnsi" w:hAnsiTheme="minorHAnsi" w:cstheme="minorHAnsi"/>
          <w:sz w:val="22"/>
          <w:szCs w:val="22"/>
        </w:rPr>
        <w:t>Strategia Națională de Renovare pe Termen Lung pentru sprijinirea revovării parcului național de clădiri rezidențiale si nerezidențiale, atât publice, cât și private, și transformarea sa treptată într-un parc imobiliar cu un nivel ridicat de eficiență energetică și de carbon până în 2050, anexă la HG nr. 1.034/2020, publicată in Monitorul oficial al României nr. 1247bis/17.</w:t>
      </w:r>
      <w:r w:rsidR="00A643E9" w:rsidRPr="004C0F7D">
        <w:rPr>
          <w:rFonts w:asciiTheme="minorHAnsi" w:hAnsiTheme="minorHAnsi" w:cstheme="minorHAnsi"/>
          <w:sz w:val="22"/>
          <w:szCs w:val="22"/>
        </w:rPr>
        <w:t>12</w:t>
      </w:r>
      <w:r w:rsidRPr="004C0F7D">
        <w:rPr>
          <w:rFonts w:asciiTheme="minorHAnsi" w:hAnsiTheme="minorHAnsi" w:cstheme="minorHAnsi"/>
          <w:sz w:val="22"/>
          <w:szCs w:val="22"/>
        </w:rPr>
        <w:t>.2020;</w:t>
      </w:r>
    </w:p>
    <w:p w14:paraId="4ED9986E" w14:textId="77777777" w:rsidR="008E5194" w:rsidRPr="004C0F7D" w:rsidRDefault="008E5194">
      <w:pPr>
        <w:pStyle w:val="ListParagraph"/>
        <w:numPr>
          <w:ilvl w:val="0"/>
          <w:numId w:val="10"/>
        </w:numPr>
        <w:spacing w:before="0" w:after="0"/>
        <w:ind w:left="709" w:hanging="425"/>
        <w:jc w:val="both"/>
        <w:rPr>
          <w:rFonts w:asciiTheme="minorHAnsi" w:hAnsiTheme="minorHAnsi" w:cstheme="minorHAnsi"/>
          <w:sz w:val="22"/>
          <w:szCs w:val="22"/>
        </w:rPr>
      </w:pPr>
      <w:r w:rsidRPr="004C0F7D">
        <w:rPr>
          <w:rFonts w:asciiTheme="minorHAnsi" w:hAnsiTheme="minorHAnsi" w:cstheme="minorHAnsi"/>
          <w:sz w:val="22"/>
          <w:szCs w:val="22"/>
        </w:rPr>
        <w:t>Strategia UE pentru Regiunea Dunării;</w:t>
      </w:r>
    </w:p>
    <w:p w14:paraId="0CB9821D" w14:textId="77777777" w:rsidR="008E5194" w:rsidRPr="004C0F7D" w:rsidRDefault="008E5194">
      <w:pPr>
        <w:pStyle w:val="ListParagraph"/>
        <w:numPr>
          <w:ilvl w:val="0"/>
          <w:numId w:val="10"/>
        </w:numPr>
        <w:spacing w:before="0" w:after="0"/>
        <w:ind w:left="709" w:hanging="425"/>
        <w:jc w:val="both"/>
        <w:rPr>
          <w:rFonts w:asciiTheme="minorHAnsi" w:hAnsiTheme="minorHAnsi" w:cstheme="minorHAnsi"/>
          <w:sz w:val="22"/>
          <w:szCs w:val="22"/>
        </w:rPr>
      </w:pPr>
      <w:r w:rsidRPr="004C0F7D">
        <w:rPr>
          <w:rFonts w:asciiTheme="minorHAnsi" w:hAnsiTheme="minorHAnsi" w:cstheme="minorHAnsi"/>
          <w:sz w:val="22"/>
          <w:szCs w:val="22"/>
          <w:lang w:eastAsia="en-GB"/>
        </w:rPr>
        <w:t xml:space="preserve">Planul Național Integrat în domeniul Energiei și Schimbărilor Climatice 2021-2030; </w:t>
      </w:r>
    </w:p>
    <w:p w14:paraId="43C15752" w14:textId="77777777" w:rsidR="008E5194" w:rsidRPr="004C0F7D" w:rsidRDefault="008E5194">
      <w:pPr>
        <w:pStyle w:val="ListParagraph"/>
        <w:numPr>
          <w:ilvl w:val="0"/>
          <w:numId w:val="10"/>
        </w:numPr>
        <w:spacing w:before="0" w:after="0"/>
        <w:ind w:left="709" w:hanging="425"/>
        <w:jc w:val="both"/>
        <w:rPr>
          <w:rFonts w:asciiTheme="minorHAnsi" w:hAnsiTheme="minorHAnsi" w:cstheme="minorHAnsi"/>
          <w:sz w:val="22"/>
          <w:szCs w:val="22"/>
        </w:rPr>
      </w:pPr>
      <w:r w:rsidRPr="004C0F7D">
        <w:rPr>
          <w:rFonts w:asciiTheme="minorHAnsi" w:hAnsiTheme="minorHAnsi" w:cstheme="minorHAnsi"/>
          <w:sz w:val="22"/>
          <w:szCs w:val="22"/>
          <w:lang w:eastAsia="en-GB"/>
        </w:rPr>
        <w:t xml:space="preserve">Strategia energetică a României 2020-2030, cu perspectiva anului 2050; </w:t>
      </w:r>
    </w:p>
    <w:p w14:paraId="6B3FB4E3" w14:textId="77777777" w:rsidR="008E5194" w:rsidRPr="004C0F7D" w:rsidRDefault="008E5194">
      <w:pPr>
        <w:pStyle w:val="ListParagraph"/>
        <w:numPr>
          <w:ilvl w:val="0"/>
          <w:numId w:val="10"/>
        </w:numPr>
        <w:spacing w:before="0" w:after="0"/>
        <w:ind w:left="709" w:hanging="425"/>
        <w:jc w:val="both"/>
        <w:rPr>
          <w:rFonts w:asciiTheme="minorHAnsi" w:hAnsiTheme="minorHAnsi" w:cstheme="minorHAnsi"/>
          <w:sz w:val="22"/>
          <w:szCs w:val="22"/>
        </w:rPr>
      </w:pPr>
      <w:r w:rsidRPr="004C0F7D">
        <w:rPr>
          <w:rFonts w:asciiTheme="minorHAnsi" w:hAnsiTheme="minorHAnsi" w:cstheme="minorHAnsi"/>
          <w:sz w:val="22"/>
          <w:szCs w:val="22"/>
          <w:lang w:eastAsia="en-GB"/>
        </w:rPr>
        <w:t xml:space="preserve">Strategia națională privind promovarea egalității de șanse și de tratament între femei și bărbați și prevenirea și combaterea violenței domestice pentru perioada 2021-2027; </w:t>
      </w:r>
    </w:p>
    <w:p w14:paraId="060B48FA" w14:textId="49F38519" w:rsidR="008E5194" w:rsidRPr="004C0F7D" w:rsidRDefault="008E5194">
      <w:pPr>
        <w:pStyle w:val="ListParagraph"/>
        <w:numPr>
          <w:ilvl w:val="0"/>
          <w:numId w:val="10"/>
        </w:numPr>
        <w:spacing w:before="0" w:after="0"/>
        <w:ind w:left="709" w:hanging="425"/>
        <w:jc w:val="both"/>
        <w:rPr>
          <w:rFonts w:asciiTheme="minorHAnsi" w:hAnsiTheme="minorHAnsi" w:cstheme="minorHAnsi"/>
          <w:sz w:val="22"/>
          <w:szCs w:val="22"/>
        </w:rPr>
      </w:pPr>
      <w:r w:rsidRPr="004C0F7D">
        <w:rPr>
          <w:rFonts w:asciiTheme="minorHAnsi" w:hAnsiTheme="minorHAnsi" w:cstheme="minorHAnsi"/>
          <w:sz w:val="22"/>
          <w:szCs w:val="22"/>
          <w:lang w:eastAsia="en-GB"/>
        </w:rPr>
        <w:t xml:space="preserve">Convenția ONU privind drepturile persoanelor cu </w:t>
      </w:r>
      <w:r w:rsidR="00DA4F6A" w:rsidRPr="004C0F7D">
        <w:rPr>
          <w:rFonts w:asciiTheme="minorHAnsi" w:hAnsiTheme="minorHAnsi" w:cstheme="minorHAnsi"/>
          <w:sz w:val="22"/>
          <w:szCs w:val="22"/>
          <w:lang w:eastAsia="en-GB"/>
        </w:rPr>
        <w:t>dizabilită</w:t>
      </w:r>
      <w:r w:rsidR="00217AF4" w:rsidRPr="004C0F7D">
        <w:rPr>
          <w:rFonts w:asciiTheme="minorHAnsi" w:hAnsiTheme="minorHAnsi" w:cstheme="minorHAnsi"/>
          <w:sz w:val="22"/>
          <w:szCs w:val="22"/>
          <w:lang w:eastAsia="en-GB"/>
        </w:rPr>
        <w:t>ți;</w:t>
      </w:r>
    </w:p>
    <w:p w14:paraId="2AD87C3D" w14:textId="6B4BF9F0" w:rsidR="00FD5965" w:rsidRPr="004C0F7D" w:rsidRDefault="00FD5965">
      <w:pPr>
        <w:pStyle w:val="ListParagraph"/>
        <w:numPr>
          <w:ilvl w:val="0"/>
          <w:numId w:val="10"/>
        </w:numPr>
        <w:spacing w:before="0" w:after="0"/>
        <w:ind w:left="709" w:hanging="425"/>
        <w:jc w:val="both"/>
        <w:rPr>
          <w:rFonts w:asciiTheme="minorHAnsi" w:hAnsiTheme="minorHAnsi" w:cstheme="minorHAnsi"/>
          <w:sz w:val="22"/>
          <w:szCs w:val="22"/>
        </w:rPr>
      </w:pPr>
      <w:r w:rsidRPr="004C0F7D">
        <w:rPr>
          <w:rFonts w:asciiTheme="minorHAnsi" w:hAnsiTheme="minorHAnsi" w:cstheme="minorHAnsi"/>
          <w:sz w:val="22"/>
          <w:szCs w:val="22"/>
          <w:lang w:eastAsia="en-GB"/>
        </w:rPr>
        <w:t xml:space="preserve">Carta drepturilor fundamentale a Uniunii Europene </w:t>
      </w:r>
      <w:r w:rsidR="00217AF4" w:rsidRPr="004C0F7D">
        <w:rPr>
          <w:rFonts w:asciiTheme="minorHAnsi" w:hAnsiTheme="minorHAnsi" w:cstheme="minorHAnsi"/>
          <w:sz w:val="22"/>
          <w:szCs w:val="22"/>
        </w:rPr>
        <w:t>(2016/C 202/02);</w:t>
      </w:r>
    </w:p>
    <w:p w14:paraId="394C0263" w14:textId="77777777" w:rsidR="008E5194" w:rsidRPr="004C0F7D" w:rsidRDefault="008E5194">
      <w:pPr>
        <w:pStyle w:val="ListParagraph"/>
        <w:numPr>
          <w:ilvl w:val="0"/>
          <w:numId w:val="10"/>
        </w:numPr>
        <w:spacing w:before="0" w:after="0"/>
        <w:ind w:left="709" w:hanging="425"/>
        <w:jc w:val="both"/>
        <w:rPr>
          <w:rFonts w:asciiTheme="minorHAnsi" w:hAnsiTheme="minorHAnsi" w:cstheme="minorHAnsi"/>
          <w:sz w:val="22"/>
          <w:szCs w:val="22"/>
        </w:rPr>
      </w:pPr>
      <w:r w:rsidRPr="004C0F7D">
        <w:rPr>
          <w:rFonts w:asciiTheme="minorHAnsi" w:hAnsiTheme="minorHAnsi" w:cstheme="minorHAnsi"/>
          <w:sz w:val="22"/>
          <w:szCs w:val="22"/>
        </w:rPr>
        <w:t xml:space="preserve">Strategia Uniunii Europene privind egalitatea de gen 2020-2025: O Uniune a egalității; </w:t>
      </w:r>
    </w:p>
    <w:p w14:paraId="34045952" w14:textId="008AD4A7" w:rsidR="008E5194" w:rsidRPr="004C0F7D" w:rsidRDefault="008E5194">
      <w:pPr>
        <w:pStyle w:val="ListParagraph"/>
        <w:numPr>
          <w:ilvl w:val="0"/>
          <w:numId w:val="10"/>
        </w:numPr>
        <w:spacing w:before="0" w:after="0"/>
        <w:ind w:left="709" w:hanging="425"/>
        <w:jc w:val="both"/>
        <w:rPr>
          <w:rFonts w:asciiTheme="minorHAnsi" w:hAnsiTheme="minorHAnsi" w:cstheme="minorHAnsi"/>
          <w:sz w:val="22"/>
          <w:szCs w:val="22"/>
        </w:rPr>
      </w:pPr>
      <w:r w:rsidRPr="004C0F7D">
        <w:rPr>
          <w:rFonts w:asciiTheme="minorHAnsi" w:hAnsiTheme="minorHAnsi" w:cstheme="minorHAnsi"/>
          <w:sz w:val="22"/>
          <w:szCs w:val="22"/>
        </w:rPr>
        <w:t xml:space="preserve">Strategia Uniunii Europene privind drepturile persoanelor cu </w:t>
      </w:r>
      <w:r w:rsidR="00A643E9" w:rsidRPr="004C0F7D">
        <w:rPr>
          <w:rFonts w:asciiTheme="minorHAnsi" w:hAnsiTheme="minorHAnsi" w:cstheme="minorHAnsi"/>
          <w:sz w:val="22"/>
          <w:szCs w:val="22"/>
        </w:rPr>
        <w:t>handicap</w:t>
      </w:r>
      <w:r w:rsidRPr="004C0F7D">
        <w:rPr>
          <w:rFonts w:asciiTheme="minorHAnsi" w:hAnsiTheme="minorHAnsi" w:cstheme="minorHAnsi"/>
          <w:sz w:val="22"/>
          <w:szCs w:val="22"/>
        </w:rPr>
        <w:t xml:space="preserve"> 2021-2030: O Uniune a egalității;</w:t>
      </w:r>
    </w:p>
    <w:p w14:paraId="25E371F6" w14:textId="77777777" w:rsidR="008E5194" w:rsidRPr="004C0F7D" w:rsidRDefault="008E5194">
      <w:pPr>
        <w:pStyle w:val="ListParagraph"/>
        <w:numPr>
          <w:ilvl w:val="0"/>
          <w:numId w:val="10"/>
        </w:numPr>
        <w:spacing w:before="0" w:after="0"/>
        <w:ind w:left="709" w:hanging="425"/>
        <w:jc w:val="both"/>
        <w:rPr>
          <w:rFonts w:asciiTheme="minorHAnsi" w:hAnsiTheme="minorHAnsi" w:cstheme="minorHAnsi"/>
          <w:sz w:val="22"/>
          <w:szCs w:val="22"/>
        </w:rPr>
      </w:pPr>
      <w:r w:rsidRPr="004C0F7D">
        <w:rPr>
          <w:rFonts w:asciiTheme="minorHAnsi" w:hAnsiTheme="minorHAnsi" w:cstheme="minorHAnsi"/>
          <w:sz w:val="22"/>
          <w:szCs w:val="22"/>
        </w:rPr>
        <w:t>Strategia națională pentru dezvoltarea durabilă a României 2030.</w:t>
      </w:r>
    </w:p>
    <w:p w14:paraId="2197B5AC" w14:textId="77777777" w:rsidR="00B07052" w:rsidRPr="004C0F7D" w:rsidRDefault="00B07052" w:rsidP="008E68AA">
      <w:pPr>
        <w:spacing w:before="0" w:after="0"/>
        <w:jc w:val="both"/>
        <w:rPr>
          <w:rFonts w:asciiTheme="minorHAnsi" w:hAnsiTheme="minorHAnsi" w:cstheme="minorHAnsi"/>
          <w:b/>
          <w:sz w:val="22"/>
          <w:szCs w:val="22"/>
        </w:rPr>
      </w:pPr>
    </w:p>
    <w:p w14:paraId="54215004" w14:textId="137E2373" w:rsidR="002E4717" w:rsidRPr="004C0F7D" w:rsidRDefault="00B07052" w:rsidP="008E68AA">
      <w:pPr>
        <w:spacing w:before="0" w:after="0"/>
        <w:jc w:val="both"/>
        <w:rPr>
          <w:rFonts w:asciiTheme="minorHAnsi" w:hAnsiTheme="minorHAnsi" w:cstheme="minorHAnsi"/>
          <w:sz w:val="22"/>
          <w:szCs w:val="22"/>
        </w:rPr>
      </w:pPr>
      <w:r w:rsidRPr="004C0F7D">
        <w:rPr>
          <w:rFonts w:asciiTheme="minorHAnsi" w:hAnsiTheme="minorHAnsi" w:cstheme="minorHAnsi"/>
          <w:bCs/>
          <w:sz w:val="22"/>
          <w:szCs w:val="22"/>
        </w:rPr>
        <w:t>Notă</w:t>
      </w:r>
      <w:r w:rsidR="002E4717" w:rsidRPr="004C0F7D">
        <w:rPr>
          <w:rFonts w:asciiTheme="minorHAnsi" w:hAnsiTheme="minorHAnsi" w:cstheme="minorHAnsi"/>
          <w:bCs/>
          <w:sz w:val="22"/>
          <w:szCs w:val="22"/>
        </w:rPr>
        <w:t>!</w:t>
      </w:r>
      <w:r w:rsidR="002E4717" w:rsidRPr="004C0F7D">
        <w:rPr>
          <w:rFonts w:asciiTheme="minorHAnsi" w:hAnsiTheme="minorHAnsi" w:cstheme="minorHAnsi"/>
          <w:sz w:val="22"/>
          <w:szCs w:val="22"/>
        </w:rPr>
        <w:t xml:space="preserve"> Pe parcursul derulării etapelor de verificare</w:t>
      </w:r>
      <w:r w:rsidR="00F56196" w:rsidRPr="004C0F7D">
        <w:rPr>
          <w:rFonts w:asciiTheme="minorHAnsi" w:hAnsiTheme="minorHAnsi" w:cstheme="minorHAnsi"/>
          <w:sz w:val="22"/>
          <w:szCs w:val="22"/>
        </w:rPr>
        <w:t>,</w:t>
      </w:r>
      <w:r w:rsidR="002E4717" w:rsidRPr="004C0F7D">
        <w:rPr>
          <w:rFonts w:asciiTheme="minorHAnsi" w:hAnsiTheme="minorHAnsi" w:cstheme="minorHAnsi"/>
          <w:sz w:val="22"/>
          <w:szCs w:val="22"/>
        </w:rPr>
        <w:t xml:space="preserve"> inclusiv contractare se vor avea în vedere actualizările legislative naționa</w:t>
      </w:r>
      <w:r w:rsidR="0019491E" w:rsidRPr="004C0F7D">
        <w:rPr>
          <w:rFonts w:asciiTheme="minorHAnsi" w:hAnsiTheme="minorHAnsi" w:cstheme="minorHAnsi"/>
          <w:sz w:val="22"/>
          <w:szCs w:val="22"/>
        </w:rPr>
        <w:t>l</w:t>
      </w:r>
      <w:r w:rsidR="002E4717" w:rsidRPr="004C0F7D">
        <w:rPr>
          <w:rFonts w:asciiTheme="minorHAnsi" w:hAnsiTheme="minorHAnsi" w:cstheme="minorHAnsi"/>
          <w:sz w:val="22"/>
          <w:szCs w:val="22"/>
        </w:rPr>
        <w:t xml:space="preserve">e/europene specifice domeniului eficienței energetice, aceste actualizări pot conduce </w:t>
      </w:r>
      <w:r w:rsidR="002E4717" w:rsidRPr="004C0F7D">
        <w:rPr>
          <w:rFonts w:asciiTheme="minorHAnsi" w:hAnsiTheme="minorHAnsi" w:cstheme="minorHAnsi"/>
          <w:sz w:val="22"/>
          <w:szCs w:val="22"/>
        </w:rPr>
        <w:lastRenderedPageBreak/>
        <w:t xml:space="preserve">la modificări/actualizări ale prezentului ghid, în cazul în care acestea influențează condițiile/criteriile stabilite. </w:t>
      </w:r>
    </w:p>
    <w:p w14:paraId="491C2A2B" w14:textId="77777777" w:rsidR="007E5312" w:rsidRPr="004C0F7D" w:rsidRDefault="007E5312" w:rsidP="000D4B32">
      <w:pPr>
        <w:pStyle w:val="Heading1"/>
        <w:rPr>
          <w:rFonts w:asciiTheme="minorHAnsi" w:hAnsiTheme="minorHAnsi" w:cstheme="minorHAnsi"/>
          <w:sz w:val="22"/>
          <w:szCs w:val="22"/>
        </w:rPr>
      </w:pPr>
      <w:bookmarkStart w:id="36" w:name="_Toc134221707"/>
      <w:bookmarkStart w:id="37" w:name="_Toc159839898"/>
      <w:r w:rsidRPr="004C0F7D">
        <w:rPr>
          <w:rFonts w:asciiTheme="minorHAnsi" w:hAnsiTheme="minorHAnsi" w:cstheme="minorHAnsi"/>
          <w:sz w:val="22"/>
          <w:szCs w:val="22"/>
        </w:rPr>
        <w:t>ASPECTE SPECIFICE APELULUI DE PROIECTE</w:t>
      </w:r>
      <w:bookmarkEnd w:id="36"/>
      <w:bookmarkEnd w:id="37"/>
    </w:p>
    <w:p w14:paraId="588A8C1C" w14:textId="2F17F1A0" w:rsidR="007E5312" w:rsidRPr="004C0F7D" w:rsidRDefault="007E5312" w:rsidP="00B204DF">
      <w:pPr>
        <w:pStyle w:val="Heading2"/>
        <w:rPr>
          <w:sz w:val="22"/>
          <w:szCs w:val="22"/>
        </w:rPr>
      </w:pPr>
      <w:bookmarkStart w:id="38" w:name="_Toc134221708"/>
      <w:bookmarkStart w:id="39" w:name="_Toc159839899"/>
      <w:r w:rsidRPr="004C0F7D">
        <w:rPr>
          <w:sz w:val="22"/>
          <w:szCs w:val="22"/>
        </w:rPr>
        <w:t>Tipul de apel</w:t>
      </w:r>
      <w:bookmarkEnd w:id="38"/>
      <w:bookmarkEnd w:id="39"/>
    </w:p>
    <w:p w14:paraId="562DFBDE" w14:textId="676BB4E6" w:rsidR="007E5312" w:rsidRPr="004C0F7D" w:rsidRDefault="007E5312" w:rsidP="007E5312">
      <w:pPr>
        <w:spacing w:before="0" w:after="0"/>
        <w:jc w:val="both"/>
        <w:rPr>
          <w:rFonts w:asciiTheme="minorHAnsi" w:eastAsia="SimSun" w:hAnsiTheme="minorHAnsi" w:cstheme="minorHAnsi"/>
          <w:sz w:val="22"/>
          <w:szCs w:val="22"/>
        </w:rPr>
      </w:pPr>
      <w:r w:rsidRPr="004C0F7D">
        <w:rPr>
          <w:rFonts w:asciiTheme="minorHAnsi" w:eastAsia="SimSun" w:hAnsiTheme="minorHAnsi" w:cstheme="minorHAnsi"/>
          <w:bCs/>
          <w:sz w:val="22"/>
          <w:szCs w:val="22"/>
        </w:rPr>
        <w:t xml:space="preserve">Prin prezentul Ghid se lansează apelul de </w:t>
      </w:r>
      <w:r w:rsidRPr="00C87E71">
        <w:rPr>
          <w:rFonts w:asciiTheme="minorHAnsi" w:eastAsia="SimSun" w:hAnsiTheme="minorHAnsi" w:cstheme="minorHAnsi"/>
          <w:b/>
          <w:sz w:val="22"/>
          <w:szCs w:val="22"/>
        </w:rPr>
        <w:t xml:space="preserve">tip </w:t>
      </w:r>
      <w:r w:rsidR="00C87E71" w:rsidRPr="00C87E71">
        <w:rPr>
          <w:rFonts w:asciiTheme="minorHAnsi" w:eastAsia="SimSun" w:hAnsiTheme="minorHAnsi" w:cstheme="minorHAnsi"/>
          <w:b/>
          <w:sz w:val="22"/>
          <w:szCs w:val="22"/>
        </w:rPr>
        <w:t>ne</w:t>
      </w:r>
      <w:r w:rsidRPr="00C87E71">
        <w:rPr>
          <w:rFonts w:asciiTheme="minorHAnsi" w:eastAsia="SimSun" w:hAnsiTheme="minorHAnsi" w:cstheme="minorHAnsi"/>
          <w:b/>
          <w:sz w:val="22"/>
          <w:szCs w:val="22"/>
        </w:rPr>
        <w:t>competitiv</w:t>
      </w:r>
      <w:r w:rsidRPr="00C87E71">
        <w:rPr>
          <w:rFonts w:asciiTheme="minorHAnsi" w:hAnsiTheme="minorHAnsi" w:cstheme="minorHAnsi"/>
          <w:sz w:val="22"/>
          <w:szCs w:val="22"/>
        </w:rPr>
        <w:t xml:space="preserve"> </w:t>
      </w:r>
      <w:r w:rsidRPr="00C87E71">
        <w:rPr>
          <w:rFonts w:asciiTheme="minorHAnsi" w:hAnsiTheme="minorHAnsi" w:cstheme="minorHAnsi"/>
          <w:b/>
          <w:bCs/>
          <w:sz w:val="22"/>
          <w:szCs w:val="22"/>
        </w:rPr>
        <w:t>cu depunere la termen</w:t>
      </w:r>
      <w:r w:rsidRPr="004C0F7D">
        <w:rPr>
          <w:rFonts w:asciiTheme="minorHAnsi" w:hAnsiTheme="minorHAnsi" w:cstheme="minorHAnsi"/>
          <w:sz w:val="22"/>
          <w:szCs w:val="22"/>
        </w:rPr>
        <w:t xml:space="preserve"> a cererilor de finanțare având codul PRSE/2.1/B/</w:t>
      </w:r>
      <w:r w:rsidR="00E337FA" w:rsidRPr="004C0F7D">
        <w:rPr>
          <w:rFonts w:asciiTheme="minorHAnsi" w:hAnsiTheme="minorHAnsi" w:cstheme="minorHAnsi"/>
          <w:sz w:val="22"/>
          <w:szCs w:val="22"/>
        </w:rPr>
        <w:t>2</w:t>
      </w:r>
      <w:r w:rsidRPr="004C0F7D">
        <w:rPr>
          <w:rFonts w:asciiTheme="minorHAnsi" w:hAnsiTheme="minorHAnsi" w:cstheme="minorHAnsi"/>
          <w:sz w:val="22"/>
          <w:szCs w:val="22"/>
        </w:rPr>
        <w:t>/202</w:t>
      </w:r>
      <w:r w:rsidR="00E337FA" w:rsidRPr="004C0F7D">
        <w:rPr>
          <w:rFonts w:asciiTheme="minorHAnsi" w:hAnsiTheme="minorHAnsi" w:cstheme="minorHAnsi"/>
          <w:sz w:val="22"/>
          <w:szCs w:val="22"/>
        </w:rPr>
        <w:t>6</w:t>
      </w:r>
      <w:r w:rsidRPr="004C0F7D">
        <w:rPr>
          <w:rFonts w:asciiTheme="minorHAnsi" w:hAnsiTheme="minorHAnsi" w:cstheme="minorHAnsi"/>
          <w:sz w:val="22"/>
          <w:szCs w:val="22"/>
        </w:rPr>
        <w:t>.</w:t>
      </w:r>
    </w:p>
    <w:p w14:paraId="43A16FB2" w14:textId="5E5F7F7C" w:rsidR="007E5312" w:rsidRPr="00832314" w:rsidRDefault="007E5312" w:rsidP="007E5312">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AM lansează apelurile de proiecte numai în sistemul informatic MySMIS2021.</w:t>
      </w:r>
      <w:r w:rsidR="00832314">
        <w:rPr>
          <w:rFonts w:asciiTheme="minorHAnsi" w:hAnsiTheme="minorHAnsi" w:cstheme="minorHAnsi"/>
          <w:sz w:val="22"/>
          <w:szCs w:val="22"/>
        </w:rPr>
        <w:t xml:space="preserve"> </w:t>
      </w:r>
      <w:r w:rsidRPr="004C0F7D">
        <w:rPr>
          <w:rFonts w:asciiTheme="minorHAnsi" w:eastAsia="Times New Roman" w:hAnsiTheme="minorHAnsi" w:cstheme="minorHAnsi"/>
          <w:iCs/>
          <w:sz w:val="22"/>
          <w:szCs w:val="22"/>
        </w:rPr>
        <w:t>Cererile de finanțare</w:t>
      </w:r>
      <w:r w:rsidRPr="004C0F7D">
        <w:rPr>
          <w:rFonts w:asciiTheme="minorHAnsi" w:hAnsiTheme="minorHAnsi" w:cstheme="minorHAnsi"/>
          <w:iCs/>
          <w:sz w:val="22"/>
          <w:szCs w:val="22"/>
        </w:rPr>
        <w:t xml:space="preserve"> pot fi depuse doar în perioada menționată în cadrul secțiunii </w:t>
      </w:r>
      <w:r w:rsidR="00731603" w:rsidRPr="004C0F7D">
        <w:rPr>
          <w:rFonts w:asciiTheme="minorHAnsi" w:hAnsiTheme="minorHAnsi" w:cstheme="minorHAnsi"/>
          <w:iCs/>
          <w:sz w:val="22"/>
          <w:szCs w:val="22"/>
        </w:rPr>
        <w:t>4.3</w:t>
      </w:r>
      <w:r w:rsidRPr="004C0F7D">
        <w:rPr>
          <w:rFonts w:asciiTheme="minorHAnsi" w:hAnsiTheme="minorHAnsi" w:cstheme="minorHAnsi"/>
          <w:iCs/>
          <w:sz w:val="22"/>
          <w:szCs w:val="22"/>
        </w:rPr>
        <w:t xml:space="preserve"> a prezentului ghid</w:t>
      </w:r>
      <w:r w:rsidR="006D6F44">
        <w:rPr>
          <w:rFonts w:asciiTheme="minorHAnsi" w:hAnsiTheme="minorHAnsi" w:cstheme="minorHAnsi"/>
          <w:iCs/>
          <w:sz w:val="22"/>
          <w:szCs w:val="22"/>
        </w:rPr>
        <w:t>.</w:t>
      </w:r>
      <w:r w:rsidR="005D4FB9" w:rsidRPr="004C0F7D">
        <w:rPr>
          <w:rFonts w:asciiTheme="minorHAnsi" w:hAnsiTheme="minorHAnsi" w:cstheme="minorHAnsi"/>
          <w:iCs/>
          <w:sz w:val="22"/>
          <w:szCs w:val="22"/>
        </w:rPr>
        <w:t xml:space="preserve"> </w:t>
      </w:r>
    </w:p>
    <w:p w14:paraId="0FA47E43" w14:textId="77777777" w:rsidR="00832314" w:rsidRDefault="00832314" w:rsidP="007E5312">
      <w:pPr>
        <w:spacing w:before="0" w:after="0"/>
        <w:jc w:val="both"/>
        <w:rPr>
          <w:rFonts w:asciiTheme="minorHAnsi" w:eastAsia="SimSun" w:hAnsiTheme="minorHAnsi" w:cstheme="minorHAnsi"/>
          <w:bCs/>
          <w:sz w:val="22"/>
          <w:szCs w:val="22"/>
        </w:rPr>
      </w:pPr>
    </w:p>
    <w:p w14:paraId="1300B745" w14:textId="08285DD6" w:rsidR="007E5312" w:rsidRPr="004C0F7D" w:rsidRDefault="007E5312" w:rsidP="007E5312">
      <w:pPr>
        <w:spacing w:before="0" w:after="0"/>
        <w:jc w:val="both"/>
        <w:rPr>
          <w:rFonts w:asciiTheme="minorHAnsi" w:eastAsia="SimSun" w:hAnsiTheme="minorHAnsi" w:cstheme="minorHAnsi"/>
          <w:bCs/>
          <w:sz w:val="22"/>
          <w:szCs w:val="22"/>
        </w:rPr>
      </w:pPr>
      <w:r w:rsidRPr="004C0F7D">
        <w:rPr>
          <w:rFonts w:asciiTheme="minorHAnsi" w:eastAsia="SimSun" w:hAnsiTheme="minorHAnsi" w:cstheme="minorHAnsi"/>
          <w:bCs/>
          <w:sz w:val="22"/>
          <w:szCs w:val="22"/>
        </w:rPr>
        <w:t>Un potenţial beneficiar poate depune mai multe cereri de finanţare.</w:t>
      </w:r>
    </w:p>
    <w:p w14:paraId="1D839175" w14:textId="77777777" w:rsidR="007E5312" w:rsidRPr="004C0F7D" w:rsidRDefault="007E5312" w:rsidP="007E5312">
      <w:pPr>
        <w:spacing w:before="0" w:after="0"/>
        <w:jc w:val="both"/>
        <w:rPr>
          <w:rFonts w:asciiTheme="minorHAnsi" w:eastAsia="SimSun" w:hAnsiTheme="minorHAnsi" w:cstheme="minorHAnsi"/>
          <w:b/>
          <w:sz w:val="22"/>
          <w:szCs w:val="22"/>
        </w:rPr>
      </w:pPr>
    </w:p>
    <w:p w14:paraId="5B70029B" w14:textId="72523642" w:rsidR="007E5312" w:rsidRPr="004C0F7D" w:rsidRDefault="007E5312" w:rsidP="007E5312">
      <w:pPr>
        <w:spacing w:before="0" w:after="0"/>
        <w:jc w:val="both"/>
        <w:rPr>
          <w:rFonts w:asciiTheme="minorHAnsi" w:eastAsia="SimSun" w:hAnsiTheme="minorHAnsi" w:cstheme="minorHAnsi"/>
          <w:bCs/>
          <w:sz w:val="22"/>
          <w:szCs w:val="22"/>
        </w:rPr>
      </w:pPr>
      <w:r w:rsidRPr="004C0F7D">
        <w:rPr>
          <w:rFonts w:asciiTheme="minorHAnsi" w:eastAsia="SimSun" w:hAnsiTheme="minorHAnsi" w:cstheme="minorHAnsi"/>
          <w:bCs/>
          <w:sz w:val="22"/>
          <w:szCs w:val="22"/>
        </w:rPr>
        <w:t xml:space="preserve">Notă!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w:t>
      </w:r>
      <w:r w:rsidRPr="004C0F7D">
        <w:rPr>
          <w:rFonts w:asciiTheme="minorHAnsi" w:hAnsiTheme="minorHAnsi" w:cstheme="minorHAnsi"/>
          <w:sz w:val="22"/>
          <w:szCs w:val="22"/>
        </w:rPr>
        <w:t>AM</w:t>
      </w:r>
      <w:r w:rsidRPr="004C0F7D">
        <w:rPr>
          <w:rFonts w:asciiTheme="minorHAnsi" w:eastAsia="SimSun" w:hAnsiTheme="minorHAnsi" w:cstheme="minorHAnsi"/>
          <w:bCs/>
          <w:sz w:val="22"/>
          <w:szCs w:val="22"/>
        </w:rPr>
        <w:t>, cu scopul de a sprijini potenţialii solicitanţi de finanţare să acceseze fonduri nerambursabile, prin intermediul Programului Regional Sud-Est 2021-2027.</w:t>
      </w:r>
      <w:r w:rsidR="008557AF" w:rsidRPr="004C0F7D">
        <w:rPr>
          <w:rFonts w:asciiTheme="minorHAnsi" w:eastAsia="SimSun" w:hAnsiTheme="minorHAnsi" w:cstheme="minorHAnsi"/>
          <w:bCs/>
          <w:sz w:val="22"/>
          <w:szCs w:val="22"/>
        </w:rPr>
        <w:t xml:space="preserve">  </w:t>
      </w:r>
    </w:p>
    <w:p w14:paraId="7320CAA0" w14:textId="297A0155" w:rsidR="007E5312" w:rsidRPr="004C0F7D" w:rsidRDefault="007E5312" w:rsidP="007E5312">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Pentru informarea corectă a potențialilor solicitanți, AM va publica lunar pe site-ul programului situația proiectelor, depuse precum și gradul de acoperire al alocării financiare disponibile. </w:t>
      </w:r>
    </w:p>
    <w:p w14:paraId="4C0A3F8E" w14:textId="77777777" w:rsidR="007E5312" w:rsidRPr="004C0F7D" w:rsidRDefault="007E5312" w:rsidP="007E5312">
      <w:pPr>
        <w:pBdr>
          <w:top w:val="nil"/>
          <w:left w:val="nil"/>
          <w:bottom w:val="nil"/>
          <w:right w:val="nil"/>
          <w:between w:val="nil"/>
        </w:pBdr>
        <w:spacing w:before="0" w:after="0"/>
        <w:jc w:val="both"/>
        <w:rPr>
          <w:rFonts w:asciiTheme="minorHAnsi" w:eastAsia="Times New Roman" w:hAnsiTheme="minorHAnsi" w:cstheme="minorHAnsi"/>
          <w:b/>
          <w:sz w:val="22"/>
          <w:szCs w:val="22"/>
        </w:rPr>
      </w:pPr>
    </w:p>
    <w:p w14:paraId="7EC58A77" w14:textId="51974148" w:rsidR="002E41E0" w:rsidRPr="004C0F7D" w:rsidRDefault="007E5312" w:rsidP="00B204DF">
      <w:pPr>
        <w:pStyle w:val="Heading2"/>
        <w:rPr>
          <w:sz w:val="22"/>
          <w:szCs w:val="22"/>
        </w:rPr>
      </w:pPr>
      <w:bookmarkStart w:id="40" w:name="_Toc134221709"/>
      <w:bookmarkStart w:id="41" w:name="_Toc159839900"/>
      <w:r w:rsidRPr="004C0F7D">
        <w:rPr>
          <w:sz w:val="22"/>
          <w:szCs w:val="22"/>
        </w:rPr>
        <w:t>Forma de sprijin (granturi; instrumente financiare; premii)</w:t>
      </w:r>
      <w:bookmarkEnd w:id="40"/>
      <w:bookmarkEnd w:id="41"/>
    </w:p>
    <w:p w14:paraId="075D8517" w14:textId="7DE19E25" w:rsidR="007F0F36" w:rsidRPr="004C0F7D" w:rsidRDefault="007F0F36" w:rsidP="002E41E0">
      <w:pPr>
        <w:spacing w:before="0" w:after="0"/>
        <w:jc w:val="both"/>
        <w:rPr>
          <w:rFonts w:asciiTheme="minorHAnsi" w:hAnsiTheme="minorHAnsi" w:cstheme="minorHAnsi"/>
          <w:sz w:val="22"/>
          <w:szCs w:val="22"/>
        </w:rPr>
      </w:pPr>
      <w:bookmarkStart w:id="42" w:name="_Hlk141173091"/>
      <w:r w:rsidRPr="004C0F7D">
        <w:rPr>
          <w:rFonts w:asciiTheme="minorHAnsi" w:hAnsiTheme="minorHAnsi" w:cstheme="minorHAnsi"/>
          <w:sz w:val="22"/>
          <w:szCs w:val="22"/>
        </w:rPr>
        <w:t xml:space="preserve">Forma de sprijin acordat în cadrul prezentului apel de proiecte o reprezintă grantul </w:t>
      </w:r>
      <w:r w:rsidR="001C0E37" w:rsidRPr="004C0F7D">
        <w:rPr>
          <w:rFonts w:asciiTheme="minorHAnsi" w:hAnsiTheme="minorHAnsi" w:cstheme="minorHAnsi"/>
          <w:sz w:val="22"/>
          <w:szCs w:val="22"/>
        </w:rPr>
        <w:t>(</w:t>
      </w:r>
      <w:r w:rsidRPr="004C0F7D">
        <w:rPr>
          <w:rFonts w:asciiTheme="minorHAnsi" w:hAnsiTheme="minorHAnsi" w:cstheme="minorHAnsi"/>
          <w:sz w:val="22"/>
          <w:szCs w:val="22"/>
        </w:rPr>
        <w:t>nerambursabil</w:t>
      </w:r>
      <w:r w:rsidR="001C0E37" w:rsidRPr="004C0F7D">
        <w:rPr>
          <w:rFonts w:asciiTheme="minorHAnsi" w:hAnsiTheme="minorHAnsi" w:cstheme="minorHAnsi"/>
          <w:sz w:val="22"/>
          <w:szCs w:val="22"/>
        </w:rPr>
        <w:t>)</w:t>
      </w:r>
      <w:r w:rsidRPr="004C0F7D">
        <w:rPr>
          <w:rFonts w:asciiTheme="minorHAnsi" w:hAnsiTheme="minorHAnsi" w:cstheme="minorHAnsi"/>
          <w:sz w:val="22"/>
          <w:szCs w:val="22"/>
        </w:rPr>
        <w:t>, în conformitate cu prevederile PR SE 2021-2027, a Regulamentelor (UE) 2021/1060 și (UE, Euratom) 20</w:t>
      </w:r>
      <w:r w:rsidR="00FB1C12">
        <w:rPr>
          <w:rFonts w:asciiTheme="minorHAnsi" w:hAnsiTheme="minorHAnsi" w:cstheme="minorHAnsi"/>
          <w:sz w:val="22"/>
          <w:szCs w:val="22"/>
        </w:rPr>
        <w:t>24</w:t>
      </w:r>
      <w:r w:rsidRPr="004C0F7D">
        <w:rPr>
          <w:rFonts w:asciiTheme="minorHAnsi" w:hAnsiTheme="minorHAnsi" w:cstheme="minorHAnsi"/>
          <w:sz w:val="22"/>
          <w:szCs w:val="22"/>
        </w:rPr>
        <w:t>/</w:t>
      </w:r>
      <w:r w:rsidR="00FB1C12">
        <w:rPr>
          <w:rFonts w:asciiTheme="minorHAnsi" w:hAnsiTheme="minorHAnsi" w:cstheme="minorHAnsi"/>
          <w:sz w:val="22"/>
          <w:szCs w:val="22"/>
        </w:rPr>
        <w:t>2509</w:t>
      </w:r>
      <w:r w:rsidRPr="004C0F7D">
        <w:rPr>
          <w:rFonts w:asciiTheme="minorHAnsi" w:hAnsiTheme="minorHAnsi" w:cstheme="minorHAnsi"/>
          <w:sz w:val="22"/>
          <w:szCs w:val="22"/>
        </w:rPr>
        <w:t>.</w:t>
      </w:r>
      <w:r w:rsidR="00FB1C12" w:rsidRPr="00FB1C12">
        <w:rPr>
          <w:rFonts w:asciiTheme="minorHAnsi" w:hAnsiTheme="minorHAnsi" w:cstheme="minorHAnsi"/>
          <w:color w:val="333333"/>
          <w:sz w:val="22"/>
          <w:szCs w:val="22"/>
          <w:shd w:val="clear" w:color="auto" w:fill="FFFFFF"/>
        </w:rPr>
        <w:t xml:space="preserve"> </w:t>
      </w:r>
    </w:p>
    <w:bookmarkEnd w:id="42"/>
    <w:p w14:paraId="65C76A4A" w14:textId="77777777" w:rsidR="007F0F36" w:rsidRPr="004C0F7D" w:rsidRDefault="007F0F36" w:rsidP="002E41E0">
      <w:pPr>
        <w:spacing w:before="0" w:after="0"/>
        <w:jc w:val="both"/>
        <w:rPr>
          <w:rFonts w:asciiTheme="minorHAnsi" w:hAnsiTheme="minorHAnsi" w:cstheme="minorHAnsi"/>
          <w:sz w:val="22"/>
          <w:szCs w:val="22"/>
        </w:rPr>
      </w:pPr>
    </w:p>
    <w:p w14:paraId="61674E83" w14:textId="77777777" w:rsidR="007E5312" w:rsidRPr="004C0F7D" w:rsidRDefault="007E5312" w:rsidP="00B204DF">
      <w:pPr>
        <w:pStyle w:val="Heading2"/>
        <w:rPr>
          <w:sz w:val="22"/>
          <w:szCs w:val="22"/>
        </w:rPr>
      </w:pPr>
      <w:bookmarkStart w:id="43" w:name="_Toc134221710"/>
      <w:bookmarkStart w:id="44" w:name="_Toc159839901"/>
      <w:r w:rsidRPr="004C0F7D">
        <w:rPr>
          <w:sz w:val="22"/>
          <w:szCs w:val="22"/>
        </w:rPr>
        <w:t>Bugetul alocat apelului de proiecte</w:t>
      </w:r>
      <w:bookmarkEnd w:id="43"/>
      <w:bookmarkEnd w:id="44"/>
    </w:p>
    <w:p w14:paraId="4D53C00D" w14:textId="1FE2BD9B" w:rsidR="00BE6CCA" w:rsidRPr="009171D4" w:rsidRDefault="00B20362" w:rsidP="00BE6CCA">
      <w:pPr>
        <w:spacing w:after="0"/>
        <w:jc w:val="both"/>
        <w:rPr>
          <w:rFonts w:asciiTheme="minorHAnsi" w:hAnsiTheme="minorHAnsi" w:cstheme="minorHAnsi"/>
          <w:sz w:val="22"/>
          <w:szCs w:val="22"/>
        </w:rPr>
      </w:pPr>
      <w:r w:rsidRPr="00BE6CCA">
        <w:rPr>
          <w:rFonts w:asciiTheme="minorHAnsi" w:hAnsiTheme="minorHAnsi" w:cstheme="minorHAnsi"/>
          <w:sz w:val="22"/>
          <w:szCs w:val="22"/>
        </w:rPr>
        <w:t>Alocarea totală a apelului de proiecte</w:t>
      </w:r>
      <w:r w:rsidRPr="00070C2F">
        <w:rPr>
          <w:rFonts w:asciiTheme="minorHAnsi" w:hAnsiTheme="minorHAnsi" w:cstheme="minorHAnsi"/>
          <w:b/>
          <w:bCs/>
          <w:sz w:val="22"/>
          <w:szCs w:val="22"/>
        </w:rPr>
        <w:t xml:space="preserve"> </w:t>
      </w:r>
      <w:r w:rsidRPr="00070C2F">
        <w:rPr>
          <w:rFonts w:asciiTheme="minorHAnsi" w:hAnsiTheme="minorHAnsi" w:cstheme="minorHAnsi"/>
          <w:sz w:val="22"/>
          <w:szCs w:val="22"/>
        </w:rPr>
        <w:t>PRSE/2.1/B/</w:t>
      </w:r>
      <w:r w:rsidR="00601190" w:rsidRPr="00070C2F">
        <w:rPr>
          <w:rFonts w:asciiTheme="minorHAnsi" w:hAnsiTheme="minorHAnsi" w:cstheme="minorHAnsi"/>
          <w:sz w:val="22"/>
          <w:szCs w:val="22"/>
        </w:rPr>
        <w:t>2</w:t>
      </w:r>
      <w:r w:rsidRPr="00070C2F">
        <w:rPr>
          <w:rFonts w:asciiTheme="minorHAnsi" w:hAnsiTheme="minorHAnsi" w:cstheme="minorHAnsi"/>
          <w:sz w:val="22"/>
          <w:szCs w:val="22"/>
        </w:rPr>
        <w:t>/202</w:t>
      </w:r>
      <w:r w:rsidR="00601190" w:rsidRPr="00070C2F">
        <w:rPr>
          <w:rFonts w:asciiTheme="minorHAnsi" w:hAnsiTheme="minorHAnsi" w:cstheme="minorHAnsi"/>
          <w:sz w:val="22"/>
          <w:szCs w:val="22"/>
        </w:rPr>
        <w:t>6</w:t>
      </w:r>
      <w:r w:rsidRPr="00070C2F">
        <w:rPr>
          <w:rFonts w:asciiTheme="minorHAnsi" w:hAnsiTheme="minorHAnsi" w:cstheme="minorHAnsi"/>
          <w:sz w:val="22"/>
          <w:szCs w:val="22"/>
        </w:rPr>
        <w:t xml:space="preserve"> (FEDR + BS)</w:t>
      </w:r>
      <w:r w:rsidRPr="009171D4">
        <w:rPr>
          <w:rFonts w:asciiTheme="minorHAnsi" w:hAnsiTheme="minorHAnsi" w:cstheme="minorHAnsi"/>
          <w:b/>
          <w:bCs/>
          <w:sz w:val="22"/>
          <w:szCs w:val="22"/>
        </w:rPr>
        <w:t xml:space="preserve"> </w:t>
      </w:r>
      <w:r w:rsidRPr="009171D4">
        <w:rPr>
          <w:rFonts w:asciiTheme="minorHAnsi" w:hAnsiTheme="minorHAnsi" w:cstheme="minorHAnsi"/>
          <w:sz w:val="22"/>
          <w:szCs w:val="22"/>
        </w:rPr>
        <w:t xml:space="preserve">este de </w:t>
      </w:r>
      <w:r w:rsidR="00BE6CCA" w:rsidRPr="009171D4">
        <w:rPr>
          <w:rFonts w:asciiTheme="minorHAnsi" w:hAnsiTheme="minorHAnsi" w:cstheme="minorHAnsi"/>
          <w:sz w:val="22"/>
          <w:szCs w:val="22"/>
        </w:rPr>
        <w:t>45.376.470,70 Euro, din care 40.600.000 euro FEDR, din care:</w:t>
      </w:r>
      <w:r w:rsidR="00BE6CCA" w:rsidRPr="009171D4">
        <w:rPr>
          <w:rFonts w:asciiTheme="minorHAnsi" w:hAnsiTheme="minorHAnsi" w:cstheme="minorHAnsi"/>
          <w:b/>
          <w:bCs/>
          <w:sz w:val="22"/>
          <w:szCs w:val="22"/>
        </w:rPr>
        <w:t xml:space="preserve"> </w:t>
      </w:r>
    </w:p>
    <w:p w14:paraId="20FB9362" w14:textId="77777777" w:rsidR="00BE6CCA" w:rsidRPr="009171D4" w:rsidRDefault="00BE6CCA" w:rsidP="00BE6CCA">
      <w:pPr>
        <w:pStyle w:val="ListParagraph"/>
        <w:numPr>
          <w:ilvl w:val="0"/>
          <w:numId w:val="9"/>
        </w:numPr>
        <w:tabs>
          <w:tab w:val="left" w:pos="709"/>
        </w:tabs>
        <w:autoSpaceDE w:val="0"/>
        <w:autoSpaceDN w:val="0"/>
        <w:adjustRightInd w:val="0"/>
        <w:spacing w:after="0"/>
        <w:ind w:left="567"/>
        <w:jc w:val="both"/>
        <w:rPr>
          <w:rFonts w:asciiTheme="minorHAnsi" w:hAnsiTheme="minorHAnsi" w:cstheme="minorHAnsi"/>
          <w:sz w:val="22"/>
          <w:szCs w:val="22"/>
        </w:rPr>
      </w:pPr>
      <w:r w:rsidRPr="009171D4">
        <w:rPr>
          <w:rFonts w:asciiTheme="minorHAnsi" w:hAnsiTheme="minorHAnsi" w:cstheme="minorHAnsi"/>
          <w:sz w:val="22"/>
          <w:szCs w:val="22"/>
        </w:rPr>
        <w:t xml:space="preserve">  alocarea indicativă pentru fiecare din județele </w:t>
      </w:r>
      <w:r w:rsidRPr="009171D4">
        <w:rPr>
          <w:rFonts w:asciiTheme="minorHAnsi" w:hAnsiTheme="minorHAnsi" w:cstheme="minorHAnsi"/>
          <w:sz w:val="22"/>
          <w:szCs w:val="22"/>
          <w:lang w:eastAsia="en-GB"/>
        </w:rPr>
        <w:t xml:space="preserve">Brăila, Buzău, Constanța, Galați și Vrancea este de 9.075.294,14 euro </w:t>
      </w:r>
      <w:r w:rsidRPr="009171D4">
        <w:rPr>
          <w:rFonts w:asciiTheme="minorHAnsi" w:hAnsiTheme="minorHAnsi" w:cstheme="minorHAnsi"/>
          <w:sz w:val="22"/>
          <w:szCs w:val="22"/>
        </w:rPr>
        <w:t>(FEDR+BS)</w:t>
      </w:r>
      <w:r w:rsidRPr="009171D4">
        <w:rPr>
          <w:rFonts w:asciiTheme="minorHAnsi" w:hAnsiTheme="minorHAnsi" w:cstheme="minorHAnsi"/>
          <w:b/>
          <w:bCs/>
          <w:sz w:val="22"/>
          <w:szCs w:val="22"/>
        </w:rPr>
        <w:t xml:space="preserve">, </w:t>
      </w:r>
      <w:r w:rsidRPr="009171D4">
        <w:rPr>
          <w:rFonts w:asciiTheme="minorHAnsi" w:hAnsiTheme="minorHAnsi" w:cstheme="minorHAnsi"/>
          <w:sz w:val="22"/>
          <w:szCs w:val="22"/>
        </w:rPr>
        <w:t>din care 8.120.000 euro FEDR.</w:t>
      </w:r>
    </w:p>
    <w:p w14:paraId="4D5E421F" w14:textId="41006BB6" w:rsidR="00C0493C" w:rsidRPr="009171D4" w:rsidRDefault="00C0493C" w:rsidP="00BE6CCA">
      <w:pPr>
        <w:spacing w:before="0" w:after="0"/>
        <w:jc w:val="both"/>
        <w:rPr>
          <w:rFonts w:asciiTheme="minorHAnsi" w:hAnsiTheme="minorHAnsi" w:cstheme="minorHAnsi"/>
          <w:sz w:val="22"/>
          <w:szCs w:val="22"/>
        </w:rPr>
      </w:pPr>
      <w:bookmarkStart w:id="45" w:name="_Hlk129864255"/>
    </w:p>
    <w:p w14:paraId="2029762A" w14:textId="77777777" w:rsidR="00C0493C" w:rsidRPr="00C0493C" w:rsidRDefault="00C0493C" w:rsidP="00C0493C">
      <w:pPr>
        <w:autoSpaceDE w:val="0"/>
        <w:autoSpaceDN w:val="0"/>
        <w:adjustRightInd w:val="0"/>
        <w:spacing w:after="0"/>
        <w:jc w:val="both"/>
        <w:rPr>
          <w:rFonts w:asciiTheme="minorHAnsi" w:hAnsiTheme="minorHAnsi" w:cstheme="minorHAnsi"/>
          <w:sz w:val="22"/>
          <w:szCs w:val="22"/>
          <w:lang w:eastAsia="en-GB"/>
        </w:rPr>
      </w:pPr>
      <w:bookmarkStart w:id="46" w:name="_Hlk220667962"/>
      <w:r w:rsidRPr="009171D4">
        <w:rPr>
          <w:rFonts w:asciiTheme="minorHAnsi" w:hAnsiTheme="minorHAnsi" w:cstheme="minorHAnsi"/>
          <w:sz w:val="22"/>
          <w:szCs w:val="22"/>
          <w:lang w:eastAsia="en-GB"/>
        </w:rPr>
        <w:t>Cererile de finanțare se evaluează și contractează cu încadrarea proiectelor în alocarea județului respectiv (în funcție de județul în care</w:t>
      </w:r>
      <w:r w:rsidRPr="00C0493C">
        <w:rPr>
          <w:rFonts w:asciiTheme="minorHAnsi" w:hAnsiTheme="minorHAnsi" w:cstheme="minorHAnsi"/>
          <w:sz w:val="22"/>
          <w:szCs w:val="22"/>
          <w:lang w:eastAsia="en-GB"/>
        </w:rPr>
        <w:t xml:space="preserve"> este localizată investiția).</w:t>
      </w:r>
    </w:p>
    <w:p w14:paraId="00518AF6" w14:textId="01283ACF" w:rsidR="009F78F0" w:rsidRPr="00C0493C" w:rsidRDefault="001B0AC8" w:rsidP="001B0AC8">
      <w:pPr>
        <w:autoSpaceDE w:val="0"/>
        <w:autoSpaceDN w:val="0"/>
        <w:adjustRightInd w:val="0"/>
        <w:spacing w:after="0"/>
        <w:jc w:val="both"/>
        <w:rPr>
          <w:rFonts w:asciiTheme="minorHAnsi" w:hAnsiTheme="minorHAnsi" w:cstheme="minorHAnsi"/>
          <w:sz w:val="22"/>
          <w:szCs w:val="22"/>
          <w:lang w:eastAsia="en-GB"/>
        </w:rPr>
      </w:pPr>
      <w:bookmarkStart w:id="47" w:name="_Hlk141173182"/>
      <w:bookmarkEnd w:id="45"/>
      <w:bookmarkEnd w:id="46"/>
      <w:r w:rsidRPr="00C0493C">
        <w:rPr>
          <w:rFonts w:asciiTheme="minorHAnsi" w:hAnsiTheme="minorHAnsi" w:cstheme="minorHAnsi"/>
          <w:sz w:val="22"/>
          <w:szCs w:val="22"/>
          <w:lang w:eastAsia="en-GB"/>
        </w:rPr>
        <w:t>Aprobarea supracontractării în cadrul apelului de cereri de finanțare se va realiza în conformitate cu prevederile OUG 133/2021 – art. 15, alin. 1, lit. b, în funcție de disponibilitatea fondurilor, pe baza instrucțiunilor emise de AM PR Sud-Est, cu încadrarea în creditele de angajament aprobate anual cu această destinație prin legile bugetare anuale.</w:t>
      </w:r>
    </w:p>
    <w:bookmarkEnd w:id="47"/>
    <w:p w14:paraId="7F64C55A" w14:textId="77777777" w:rsidR="001B0AC8" w:rsidRPr="00C0493C" w:rsidRDefault="001B0AC8" w:rsidP="001B0AC8">
      <w:pPr>
        <w:autoSpaceDE w:val="0"/>
        <w:autoSpaceDN w:val="0"/>
        <w:adjustRightInd w:val="0"/>
        <w:spacing w:after="0"/>
        <w:jc w:val="both"/>
        <w:rPr>
          <w:rFonts w:asciiTheme="minorHAnsi" w:hAnsiTheme="minorHAnsi" w:cstheme="minorHAnsi"/>
          <w:sz w:val="22"/>
          <w:szCs w:val="22"/>
          <w:lang w:val="fr-FR" w:eastAsia="en-GB"/>
        </w:rPr>
      </w:pPr>
    </w:p>
    <w:p w14:paraId="5CAA4832" w14:textId="77777777" w:rsidR="007E5312" w:rsidRPr="004C0F7D" w:rsidRDefault="007E5312" w:rsidP="00B204DF">
      <w:pPr>
        <w:pStyle w:val="Heading2"/>
        <w:rPr>
          <w:sz w:val="22"/>
          <w:szCs w:val="22"/>
        </w:rPr>
      </w:pPr>
      <w:bookmarkStart w:id="48" w:name="_Toc134221711"/>
      <w:bookmarkStart w:id="49" w:name="_Toc159839902"/>
      <w:r w:rsidRPr="004C0F7D">
        <w:rPr>
          <w:sz w:val="22"/>
          <w:szCs w:val="22"/>
        </w:rPr>
        <w:t>Rata de cofinanţare</w:t>
      </w:r>
      <w:bookmarkEnd w:id="48"/>
      <w:bookmarkEnd w:id="49"/>
    </w:p>
    <w:p w14:paraId="21AD7E03" w14:textId="3D963E53" w:rsidR="007F0F36" w:rsidRPr="004C0F7D" w:rsidRDefault="007F0F36" w:rsidP="007F0F36">
      <w:pPr>
        <w:jc w:val="both"/>
        <w:rPr>
          <w:rFonts w:asciiTheme="minorHAnsi" w:hAnsiTheme="minorHAnsi" w:cstheme="minorHAnsi"/>
          <w:sz w:val="22"/>
          <w:szCs w:val="22"/>
        </w:rPr>
      </w:pPr>
      <w:r w:rsidRPr="004C0F7D">
        <w:rPr>
          <w:rFonts w:asciiTheme="minorHAnsi" w:hAnsiTheme="minorHAnsi" w:cstheme="minorHAnsi"/>
          <w:sz w:val="22"/>
          <w:szCs w:val="22"/>
        </w:rPr>
        <w:t>În cadrul prezentului apel de proiecte, pentru întocmirea bugetului cererii de finanțare, se va lua în calcul:</w:t>
      </w:r>
    </w:p>
    <w:p w14:paraId="46E8C8E8" w14:textId="77777777" w:rsidR="007F0F36" w:rsidRPr="004C0F7D" w:rsidRDefault="007F0F36">
      <w:pPr>
        <w:pStyle w:val="ListParagraph"/>
        <w:numPr>
          <w:ilvl w:val="0"/>
          <w:numId w:val="9"/>
        </w:numPr>
        <w:tabs>
          <w:tab w:val="left" w:pos="709"/>
        </w:tabs>
        <w:spacing w:before="0" w:after="0"/>
        <w:ind w:left="709" w:hanging="283"/>
        <w:jc w:val="both"/>
        <w:rPr>
          <w:rFonts w:asciiTheme="minorHAnsi" w:hAnsiTheme="minorHAnsi" w:cstheme="minorHAnsi"/>
          <w:sz w:val="22"/>
          <w:szCs w:val="22"/>
        </w:rPr>
      </w:pPr>
      <w:r w:rsidRPr="004C0F7D">
        <w:rPr>
          <w:rFonts w:asciiTheme="minorHAnsi" w:hAnsiTheme="minorHAnsi" w:cstheme="minorHAnsi"/>
          <w:sz w:val="22"/>
          <w:szCs w:val="22"/>
        </w:rPr>
        <w:t>Rata de cofinanțare din partea Uniunii Europene este maximum 85% din valoarea cheltuielilor eligibile ale proiectului prin Fondul European de Dezvoltare Regională (FEDR);</w:t>
      </w:r>
    </w:p>
    <w:p w14:paraId="52E6D628" w14:textId="63E41099" w:rsidR="007F0F36" w:rsidRPr="004C0F7D" w:rsidRDefault="001A022F">
      <w:pPr>
        <w:pStyle w:val="ListParagraph"/>
        <w:numPr>
          <w:ilvl w:val="0"/>
          <w:numId w:val="9"/>
        </w:numPr>
        <w:tabs>
          <w:tab w:val="left" w:pos="709"/>
        </w:tabs>
        <w:spacing w:before="0" w:after="0"/>
        <w:ind w:left="709" w:hanging="283"/>
        <w:jc w:val="both"/>
        <w:rPr>
          <w:rFonts w:asciiTheme="minorHAnsi" w:hAnsiTheme="minorHAnsi" w:cstheme="minorHAnsi"/>
          <w:sz w:val="22"/>
          <w:szCs w:val="22"/>
        </w:rPr>
      </w:pPr>
      <w:r>
        <w:rPr>
          <w:rFonts w:asciiTheme="minorHAnsi" w:hAnsiTheme="minorHAnsi" w:cstheme="minorHAnsi"/>
          <w:sz w:val="22"/>
          <w:szCs w:val="22"/>
        </w:rPr>
        <w:lastRenderedPageBreak/>
        <w:t>R</w:t>
      </w:r>
      <w:r w:rsidRPr="004C0F7D">
        <w:rPr>
          <w:rFonts w:asciiTheme="minorHAnsi" w:hAnsiTheme="minorHAnsi" w:cstheme="minorHAnsi"/>
          <w:sz w:val="22"/>
          <w:szCs w:val="22"/>
        </w:rPr>
        <w:t>ata de cofinanțare din bugetul de stat (BS)</w:t>
      </w:r>
      <w:r>
        <w:rPr>
          <w:rFonts w:asciiTheme="minorHAnsi" w:hAnsiTheme="minorHAnsi" w:cstheme="minorHAnsi"/>
          <w:sz w:val="22"/>
          <w:szCs w:val="22"/>
        </w:rPr>
        <w:t xml:space="preserve"> este </w:t>
      </w:r>
      <w:r w:rsidR="007F0F36" w:rsidRPr="004C0F7D">
        <w:rPr>
          <w:rFonts w:asciiTheme="minorHAnsi" w:hAnsiTheme="minorHAnsi" w:cstheme="minorHAnsi"/>
          <w:sz w:val="22"/>
          <w:szCs w:val="22"/>
        </w:rPr>
        <w:t>maxim 1</w:t>
      </w:r>
      <w:r w:rsidR="00450EE4">
        <w:rPr>
          <w:rFonts w:asciiTheme="minorHAnsi" w:hAnsiTheme="minorHAnsi" w:cstheme="minorHAnsi"/>
          <w:sz w:val="22"/>
          <w:szCs w:val="22"/>
        </w:rPr>
        <w:t>0</w:t>
      </w:r>
      <w:r w:rsidR="007F0F36" w:rsidRPr="004C0F7D">
        <w:rPr>
          <w:rFonts w:asciiTheme="minorHAnsi" w:hAnsiTheme="minorHAnsi" w:cstheme="minorHAnsi"/>
          <w:sz w:val="22"/>
          <w:szCs w:val="22"/>
        </w:rPr>
        <w:t>% din valoarea cheltuielilor eligibile ale proiectului ;</w:t>
      </w:r>
    </w:p>
    <w:p w14:paraId="6C2FBEAE" w14:textId="161CA49E" w:rsidR="00975D81" w:rsidRPr="004C0F7D" w:rsidRDefault="00B32BC4" w:rsidP="00601190">
      <w:pPr>
        <w:pStyle w:val="ListParagraph"/>
        <w:numPr>
          <w:ilvl w:val="0"/>
          <w:numId w:val="9"/>
        </w:numPr>
        <w:tabs>
          <w:tab w:val="left" w:pos="284"/>
          <w:tab w:val="left" w:pos="709"/>
        </w:tabs>
        <w:spacing w:before="0" w:after="0"/>
        <w:ind w:left="709" w:hanging="283"/>
        <w:jc w:val="both"/>
        <w:rPr>
          <w:rFonts w:asciiTheme="minorHAnsi" w:hAnsiTheme="minorHAnsi" w:cstheme="minorHAnsi"/>
          <w:sz w:val="22"/>
          <w:szCs w:val="22"/>
        </w:rPr>
      </w:pPr>
      <w:r>
        <w:rPr>
          <w:rFonts w:asciiTheme="minorHAnsi" w:hAnsiTheme="minorHAnsi" w:cstheme="minorHAnsi"/>
          <w:sz w:val="22"/>
          <w:szCs w:val="22"/>
        </w:rPr>
        <w:t xml:space="preserve">Rata de cofinanțare este de </w:t>
      </w:r>
      <w:r w:rsidR="00FD1249" w:rsidRPr="00450EE4">
        <w:rPr>
          <w:rFonts w:asciiTheme="minorHAnsi" w:hAnsiTheme="minorHAnsi" w:cstheme="minorHAnsi"/>
          <w:sz w:val="22"/>
          <w:szCs w:val="22"/>
          <w:highlight w:val="yellow"/>
        </w:rPr>
        <w:t>5</w:t>
      </w:r>
      <w:r w:rsidR="007F0F36" w:rsidRPr="00450EE4">
        <w:rPr>
          <w:rFonts w:asciiTheme="minorHAnsi" w:hAnsiTheme="minorHAnsi" w:cstheme="minorHAnsi"/>
          <w:sz w:val="22"/>
          <w:szCs w:val="22"/>
          <w:highlight w:val="yellow"/>
        </w:rPr>
        <w:t>%</w:t>
      </w:r>
      <w:r w:rsidR="007F0F36" w:rsidRPr="004C0F7D">
        <w:rPr>
          <w:rFonts w:asciiTheme="minorHAnsi" w:hAnsiTheme="minorHAnsi" w:cstheme="minorHAnsi"/>
          <w:sz w:val="22"/>
          <w:szCs w:val="22"/>
        </w:rPr>
        <w:t xml:space="preserve"> în cazul autorităților și instituțiile publice și serviciile publice organizate ca instituții publice de interes local sau județean, instituții de învățământ de stat</w:t>
      </w:r>
      <w:r w:rsidR="00ED433F" w:rsidRPr="004C0F7D">
        <w:rPr>
          <w:rFonts w:asciiTheme="minorHAnsi" w:hAnsiTheme="minorHAnsi" w:cstheme="minorHAnsi"/>
          <w:sz w:val="22"/>
          <w:szCs w:val="22"/>
        </w:rPr>
        <w:t>.</w:t>
      </w:r>
    </w:p>
    <w:p w14:paraId="1CF12BBF" w14:textId="77777777" w:rsidR="00ED433F" w:rsidRPr="004C0F7D" w:rsidRDefault="00ED433F" w:rsidP="00ED433F">
      <w:pPr>
        <w:tabs>
          <w:tab w:val="left" w:pos="709"/>
        </w:tabs>
        <w:spacing w:before="0" w:after="0"/>
        <w:jc w:val="both"/>
        <w:rPr>
          <w:rFonts w:asciiTheme="minorHAnsi" w:hAnsiTheme="minorHAnsi" w:cstheme="minorHAnsi"/>
          <w:sz w:val="22"/>
          <w:szCs w:val="22"/>
        </w:rPr>
      </w:pPr>
    </w:p>
    <w:p w14:paraId="7440F256" w14:textId="7906F877" w:rsidR="003A73B5" w:rsidRPr="004C0F7D" w:rsidRDefault="003A73B5" w:rsidP="007F0F36">
      <w:pPr>
        <w:tabs>
          <w:tab w:val="left" w:pos="284"/>
        </w:tabs>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Solicitantul va asigura contribuția proprie la valoarea cheltuielilor eligibile, acoperirea cheltuielilor neeligibile ale proiectului, precum şi asigurarea altor sume necesare implementării proiectului. </w:t>
      </w:r>
    </w:p>
    <w:p w14:paraId="7A9DBA56" w14:textId="77777777" w:rsidR="003A73B5" w:rsidRPr="004C0F7D" w:rsidRDefault="003A73B5" w:rsidP="003A73B5">
      <w:pPr>
        <w:spacing w:before="0" w:after="0"/>
        <w:jc w:val="both"/>
        <w:rPr>
          <w:rFonts w:asciiTheme="minorHAnsi" w:hAnsiTheme="minorHAnsi" w:cstheme="minorHAnsi"/>
          <w:sz w:val="22"/>
          <w:szCs w:val="22"/>
        </w:rPr>
      </w:pPr>
    </w:p>
    <w:p w14:paraId="10026111" w14:textId="77777777" w:rsidR="003A73B5" w:rsidRPr="004C0F7D" w:rsidRDefault="003A73B5" w:rsidP="003A73B5">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În cazul proiectelor depuse în parteneriat:</w:t>
      </w:r>
    </w:p>
    <w:p w14:paraId="46528B56" w14:textId="77777777" w:rsidR="003A73B5" w:rsidRPr="004C0F7D" w:rsidRDefault="003A73B5">
      <w:pPr>
        <w:pStyle w:val="ListParagraph"/>
        <w:numPr>
          <w:ilvl w:val="0"/>
          <w:numId w:val="9"/>
        </w:numPr>
        <w:tabs>
          <w:tab w:val="left" w:pos="709"/>
        </w:tabs>
        <w:spacing w:before="0" w:after="0"/>
        <w:ind w:left="426"/>
        <w:jc w:val="both"/>
        <w:rPr>
          <w:rFonts w:asciiTheme="minorHAnsi" w:hAnsiTheme="minorHAnsi" w:cstheme="minorHAnsi"/>
          <w:sz w:val="22"/>
          <w:szCs w:val="22"/>
        </w:rPr>
      </w:pPr>
      <w:r w:rsidRPr="004C0F7D">
        <w:rPr>
          <w:rFonts w:asciiTheme="minorHAnsi" w:hAnsiTheme="minorHAnsi" w:cstheme="minorHAnsi"/>
          <w:sz w:val="22"/>
          <w:szCs w:val="22"/>
        </w:rPr>
        <w:t>ratele de cofinanțare mai sus-menționate se aplică fiecărui membru al parteneriatului pentru cheltuielile eligibile aferente acestuia;</w:t>
      </w:r>
    </w:p>
    <w:p w14:paraId="67B84AFD" w14:textId="77777777" w:rsidR="003A73B5" w:rsidRPr="004C0F7D" w:rsidRDefault="003A73B5">
      <w:pPr>
        <w:pStyle w:val="ListParagraph"/>
        <w:numPr>
          <w:ilvl w:val="0"/>
          <w:numId w:val="9"/>
        </w:numPr>
        <w:tabs>
          <w:tab w:val="left" w:pos="709"/>
        </w:tabs>
        <w:spacing w:before="0" w:after="0"/>
        <w:ind w:left="426"/>
        <w:jc w:val="both"/>
        <w:rPr>
          <w:rFonts w:asciiTheme="minorHAnsi" w:hAnsiTheme="minorHAnsi" w:cstheme="minorHAnsi"/>
          <w:sz w:val="22"/>
          <w:szCs w:val="22"/>
        </w:rPr>
      </w:pPr>
      <w:r w:rsidRPr="004C0F7D">
        <w:rPr>
          <w:rFonts w:asciiTheme="minorHAnsi" w:hAnsiTheme="minorHAnsi" w:cstheme="minorHAnsi"/>
          <w:sz w:val="22"/>
          <w:szCs w:val="22"/>
        </w:rPr>
        <w:t>modalitatea de participare a partenerilor la asigurarea cheltuielilor eligibile și neeligibile ale proiectului va fi stabilită în Acordul de parteneriat.</w:t>
      </w:r>
    </w:p>
    <w:p w14:paraId="36C4CFA8" w14:textId="77777777" w:rsidR="009F78F0" w:rsidRPr="004C0F7D" w:rsidRDefault="009F78F0" w:rsidP="00601190">
      <w:pPr>
        <w:tabs>
          <w:tab w:val="left" w:pos="284"/>
        </w:tabs>
        <w:spacing w:before="0" w:after="0"/>
        <w:jc w:val="both"/>
        <w:rPr>
          <w:rFonts w:asciiTheme="minorHAnsi" w:hAnsiTheme="minorHAnsi" w:cstheme="minorHAnsi"/>
          <w:bCs/>
          <w:sz w:val="22"/>
          <w:szCs w:val="22"/>
        </w:rPr>
      </w:pPr>
    </w:p>
    <w:p w14:paraId="7AE2B71E" w14:textId="4E7F75FA" w:rsidR="007E5312" w:rsidRPr="004C0F7D" w:rsidRDefault="007E5312" w:rsidP="00B204DF">
      <w:pPr>
        <w:pStyle w:val="Heading2"/>
        <w:rPr>
          <w:sz w:val="22"/>
          <w:szCs w:val="22"/>
        </w:rPr>
      </w:pPr>
      <w:bookmarkStart w:id="50" w:name="_Toc134221712"/>
      <w:bookmarkStart w:id="51" w:name="_Toc159839903"/>
      <w:r w:rsidRPr="004C0F7D">
        <w:rPr>
          <w:sz w:val="22"/>
          <w:szCs w:val="22"/>
        </w:rPr>
        <w:t xml:space="preserve">Zona / zonele geografică(e) vizată(e) de apelul de </w:t>
      </w:r>
      <w:r w:rsidR="00046192" w:rsidRPr="004C0F7D">
        <w:rPr>
          <w:sz w:val="22"/>
          <w:szCs w:val="22"/>
        </w:rPr>
        <w:t>p</w:t>
      </w:r>
      <w:r w:rsidRPr="004C0F7D">
        <w:rPr>
          <w:sz w:val="22"/>
          <w:szCs w:val="22"/>
        </w:rPr>
        <w:t>roiecte</w:t>
      </w:r>
      <w:bookmarkEnd w:id="50"/>
      <w:bookmarkEnd w:id="51"/>
    </w:p>
    <w:p w14:paraId="2F4CB6B7" w14:textId="3705AFF2" w:rsidR="009F78F0" w:rsidRPr="004C0F7D" w:rsidRDefault="007E5312" w:rsidP="004C0F7D">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Zona vizată de acest apel de Proiecte este Regiunea Sud Est, mai pu</w:t>
      </w:r>
      <w:r w:rsidR="00F23DCA" w:rsidRPr="004C0F7D">
        <w:rPr>
          <w:rFonts w:asciiTheme="minorHAnsi" w:hAnsiTheme="minorHAnsi" w:cstheme="minorHAnsi"/>
          <w:sz w:val="22"/>
          <w:szCs w:val="22"/>
        </w:rPr>
        <w:t>ț</w:t>
      </w:r>
      <w:r w:rsidRPr="004C0F7D">
        <w:rPr>
          <w:rFonts w:asciiTheme="minorHAnsi" w:hAnsiTheme="minorHAnsi" w:cstheme="minorHAnsi"/>
          <w:sz w:val="22"/>
          <w:szCs w:val="22"/>
        </w:rPr>
        <w:t xml:space="preserve">in arealul aferent zonei ITI Delta Dunării. </w:t>
      </w:r>
      <w:r w:rsidR="004C0F7D" w:rsidRPr="004C0F7D">
        <w:rPr>
          <w:rFonts w:asciiTheme="minorHAnsi" w:hAnsiTheme="minorHAnsi" w:cstheme="minorHAnsi"/>
          <w:sz w:val="22"/>
          <w:szCs w:val="22"/>
        </w:rPr>
        <w:t xml:space="preserve"> </w:t>
      </w:r>
      <w:r w:rsidR="001B0AC8" w:rsidRPr="004C0F7D">
        <w:rPr>
          <w:rFonts w:asciiTheme="minorHAnsi" w:hAnsiTheme="minorHAnsi" w:cstheme="minorHAnsi"/>
          <w:sz w:val="22"/>
          <w:szCs w:val="22"/>
        </w:rPr>
        <w:t>Investițiile finanțate în cadrul prezentului apel de proiecte vor fi realizate pe teritoriul solicitanților și partenerilor eligibili, în cazul proiectelor în parteneriat.</w:t>
      </w:r>
    </w:p>
    <w:p w14:paraId="2B506531" w14:textId="77777777" w:rsidR="001B0AC8" w:rsidRPr="004C0F7D" w:rsidRDefault="001B0AC8" w:rsidP="004C0F7D">
      <w:pPr>
        <w:spacing w:before="0" w:after="0"/>
        <w:jc w:val="both"/>
        <w:rPr>
          <w:rFonts w:asciiTheme="minorHAnsi" w:hAnsiTheme="minorHAnsi" w:cstheme="minorHAnsi"/>
          <w:sz w:val="22"/>
          <w:szCs w:val="22"/>
        </w:rPr>
      </w:pPr>
    </w:p>
    <w:p w14:paraId="4347B14C" w14:textId="4E7EB2E2" w:rsidR="00DE10B4" w:rsidRPr="004C0F7D" w:rsidRDefault="00DE10B4" w:rsidP="00B204DF">
      <w:pPr>
        <w:pStyle w:val="Heading2"/>
        <w:rPr>
          <w:sz w:val="22"/>
          <w:szCs w:val="22"/>
        </w:rPr>
      </w:pPr>
      <w:bookmarkStart w:id="52" w:name="_Toc159839904"/>
      <w:r w:rsidRPr="004C0F7D">
        <w:rPr>
          <w:sz w:val="22"/>
          <w:szCs w:val="22"/>
        </w:rPr>
        <w:t>Acțiuni sprijinite în cadrul apelului</w:t>
      </w:r>
      <w:bookmarkEnd w:id="52"/>
      <w:r w:rsidRPr="004C0F7D">
        <w:rPr>
          <w:sz w:val="22"/>
          <w:szCs w:val="22"/>
        </w:rPr>
        <w:t xml:space="preserve"> </w:t>
      </w:r>
    </w:p>
    <w:p w14:paraId="30699B62" w14:textId="30E97D3A" w:rsidR="00B07052" w:rsidRPr="004C0F7D" w:rsidRDefault="00B07052" w:rsidP="00B07052">
      <w:pPr>
        <w:spacing w:before="0" w:after="0"/>
        <w:jc w:val="both"/>
        <w:rPr>
          <w:rFonts w:asciiTheme="minorHAnsi" w:hAnsiTheme="minorHAnsi" w:cstheme="minorHAnsi"/>
          <w:bCs/>
          <w:sz w:val="22"/>
          <w:szCs w:val="22"/>
        </w:rPr>
      </w:pPr>
      <w:bookmarkStart w:id="53" w:name="_Hlk141173229"/>
      <w:bookmarkStart w:id="54" w:name="_Hlk109895956"/>
      <w:r w:rsidRPr="004C0F7D">
        <w:rPr>
          <w:rFonts w:asciiTheme="minorHAnsi" w:hAnsiTheme="minorHAnsi" w:cstheme="minorHAnsi"/>
          <w:bCs/>
          <w:sz w:val="22"/>
          <w:szCs w:val="22"/>
        </w:rPr>
        <w:t xml:space="preserve">PR Sud-Est 2021-2027 </w:t>
      </w:r>
      <w:bookmarkEnd w:id="53"/>
      <w:r w:rsidRPr="004C0F7D">
        <w:rPr>
          <w:rFonts w:asciiTheme="minorHAnsi" w:hAnsiTheme="minorHAnsi" w:cstheme="minorHAnsi"/>
          <w:bCs/>
          <w:sz w:val="22"/>
          <w:szCs w:val="22"/>
        </w:rPr>
        <w:t xml:space="preserve">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ecologică/de mediu prin design, integrând de la început considerentele legate de mediu prin aplicarea integrată a principiului DNSH. </w:t>
      </w:r>
    </w:p>
    <w:p w14:paraId="646231E3" w14:textId="77777777" w:rsidR="00F56196" w:rsidRPr="004C0F7D" w:rsidRDefault="00F56196" w:rsidP="00B07052">
      <w:pPr>
        <w:spacing w:before="0" w:after="0"/>
        <w:jc w:val="both"/>
        <w:rPr>
          <w:rFonts w:asciiTheme="minorHAnsi" w:hAnsiTheme="minorHAnsi" w:cstheme="minorHAnsi"/>
          <w:bCs/>
          <w:sz w:val="22"/>
          <w:szCs w:val="22"/>
        </w:rPr>
      </w:pPr>
    </w:p>
    <w:p w14:paraId="5E7AD238" w14:textId="698D14C1" w:rsidR="00B07052" w:rsidRPr="004C0F7D" w:rsidRDefault="00B07052" w:rsidP="00B07052">
      <w:pPr>
        <w:spacing w:before="0" w:after="0"/>
        <w:jc w:val="both"/>
        <w:rPr>
          <w:rFonts w:asciiTheme="minorHAnsi" w:hAnsiTheme="minorHAnsi" w:cstheme="minorHAnsi"/>
          <w:bCs/>
          <w:sz w:val="22"/>
          <w:szCs w:val="22"/>
        </w:rPr>
      </w:pPr>
      <w:r w:rsidRPr="004C0F7D">
        <w:rPr>
          <w:rFonts w:asciiTheme="minorHAnsi" w:hAnsiTheme="minorHAnsi" w:cstheme="minorHAnsi"/>
          <w:bCs/>
          <w:sz w:val="22"/>
          <w:szCs w:val="22"/>
        </w:rPr>
        <w:t>Domeniul energiei, respectiv eficiența energetică a clădirilor publice și rezidențiale, este detaliat în PNIESC 2021-2030.</w:t>
      </w:r>
      <w:r w:rsidRPr="004C0F7D">
        <w:rPr>
          <w:rFonts w:asciiTheme="minorHAnsi" w:hAnsiTheme="minorHAnsi" w:cstheme="minorHAnsi"/>
          <w:b/>
          <w:sz w:val="22"/>
          <w:szCs w:val="22"/>
        </w:rPr>
        <w:t xml:space="preserve"> </w:t>
      </w:r>
      <w:r w:rsidRPr="004C0F7D">
        <w:rPr>
          <w:rFonts w:asciiTheme="minorHAnsi" w:hAnsiTheme="minorHAnsi" w:cstheme="minorHAnsi"/>
          <w:bCs/>
          <w:sz w:val="22"/>
          <w:szCs w:val="22"/>
        </w:rPr>
        <w:t xml:space="preserve">PNIESC a preluat țintele și obligațiile din Pachetul legislativ Energie curată pentru toți europenii 2030, principiul „Eficiența energetică pe primul loc” și Pactul Verde European pentru atingerea neutralității climatice 2050, respectiv creșterea ponderii energiei din surse regenerabile în consumul final până la 30,7% în 2030, în toate cele 3 sectoare relevante (producerea energiei electrice, încălzire și răcire, respectiv transport) si scăderea consumului final de energie cu 40,4% în 2030, prin acțiuni de îmbunătățire a eficienței energetice. </w:t>
      </w:r>
    </w:p>
    <w:p w14:paraId="28DFA375" w14:textId="42C89955" w:rsidR="00B07052" w:rsidRPr="004C0F7D" w:rsidRDefault="00B07052" w:rsidP="00B07052">
      <w:pPr>
        <w:spacing w:before="0" w:after="0"/>
        <w:jc w:val="both"/>
        <w:rPr>
          <w:rFonts w:asciiTheme="minorHAnsi" w:hAnsiTheme="minorHAnsi" w:cstheme="minorHAnsi"/>
          <w:bCs/>
          <w:sz w:val="22"/>
          <w:szCs w:val="22"/>
        </w:rPr>
      </w:pPr>
      <w:r w:rsidRPr="004C0F7D">
        <w:rPr>
          <w:rFonts w:asciiTheme="minorHAnsi" w:hAnsiTheme="minorHAnsi" w:cstheme="minorHAnsi"/>
          <w:bCs/>
          <w:sz w:val="22"/>
          <w:szCs w:val="22"/>
        </w:rPr>
        <w:t xml:space="preserve">În raport cu Directiva 2012/27/UE, a fost elaborată Strategia </w:t>
      </w:r>
      <w:r w:rsidR="00A643E9" w:rsidRPr="004C0F7D">
        <w:rPr>
          <w:rFonts w:asciiTheme="minorHAnsi" w:hAnsiTheme="minorHAnsi" w:cstheme="minorHAnsi"/>
          <w:bCs/>
          <w:sz w:val="22"/>
          <w:szCs w:val="22"/>
        </w:rPr>
        <w:t xml:space="preserve">Națională </w:t>
      </w:r>
      <w:r w:rsidRPr="004C0F7D">
        <w:rPr>
          <w:rFonts w:asciiTheme="minorHAnsi" w:hAnsiTheme="minorHAnsi" w:cstheme="minorHAnsi"/>
          <w:bCs/>
          <w:sz w:val="22"/>
          <w:szCs w:val="22"/>
        </w:rPr>
        <w:t>de Renovare pe Termen Lung</w:t>
      </w:r>
      <w:r w:rsidRPr="004C0F7D">
        <w:rPr>
          <w:rFonts w:asciiTheme="minorHAnsi" w:hAnsiTheme="minorHAnsi" w:cstheme="minorHAnsi"/>
          <w:b/>
          <w:sz w:val="22"/>
          <w:szCs w:val="22"/>
        </w:rPr>
        <w:t xml:space="preserve"> </w:t>
      </w:r>
      <w:r w:rsidRPr="004C0F7D">
        <w:rPr>
          <w:rFonts w:asciiTheme="minorHAnsi" w:hAnsiTheme="minorHAnsi" w:cstheme="minorHAnsi"/>
          <w:bCs/>
          <w:sz w:val="22"/>
          <w:szCs w:val="22"/>
        </w:rPr>
        <w:t xml:space="preserve">(SNRTL) care stabilește o serie de măsuri pentru îmbunătățirea performanței energetice a fondului existent de clădiri și reducerea nivelului sărăciei energetice prin implementarea unui scenariu de creștere graduală a ratei anuale de renovare de la 0,69% la 3,39%. </w:t>
      </w:r>
    </w:p>
    <w:p w14:paraId="268E95AC" w14:textId="43ACC2AE" w:rsidR="00B07052" w:rsidRPr="004C0F7D" w:rsidRDefault="00B07052" w:rsidP="00B07052">
      <w:pPr>
        <w:spacing w:before="0" w:after="0"/>
        <w:jc w:val="both"/>
        <w:rPr>
          <w:rFonts w:asciiTheme="minorHAnsi" w:hAnsiTheme="minorHAnsi" w:cstheme="minorHAnsi"/>
          <w:bCs/>
          <w:sz w:val="22"/>
          <w:szCs w:val="22"/>
        </w:rPr>
      </w:pPr>
      <w:r w:rsidRPr="004C0F7D">
        <w:rPr>
          <w:rFonts w:asciiTheme="minorHAnsi" w:hAnsiTheme="minorHAnsi" w:cstheme="minorHAnsi"/>
          <w:bCs/>
          <w:sz w:val="22"/>
          <w:szCs w:val="22"/>
        </w:rPr>
        <w:t>PR S</w:t>
      </w:r>
      <w:r w:rsidR="004C0F7D" w:rsidRPr="004C0F7D">
        <w:rPr>
          <w:rFonts w:asciiTheme="minorHAnsi" w:hAnsiTheme="minorHAnsi" w:cstheme="minorHAnsi"/>
          <w:bCs/>
          <w:sz w:val="22"/>
          <w:szCs w:val="22"/>
        </w:rPr>
        <w:t>E</w:t>
      </w:r>
      <w:r w:rsidRPr="004C0F7D">
        <w:rPr>
          <w:rFonts w:asciiTheme="minorHAnsi" w:hAnsiTheme="minorHAnsi" w:cstheme="minorHAnsi"/>
          <w:bCs/>
          <w:sz w:val="22"/>
          <w:szCs w:val="22"/>
        </w:rPr>
        <w:t xml:space="preserve"> 2021-2027 răspunde nevoii de investiții pentru creșterea eficienței energetice în clădiri rezidențiale și publice luând în considerare și renovarea pentru a contribui și la atingerea obiectivelor SNRT și la atingerea țintelor stabilite de Strategia Energetică a României (SER) și PNIESC.</w:t>
      </w:r>
    </w:p>
    <w:p w14:paraId="4710BCFA" w14:textId="0588B32C" w:rsidR="00B07052" w:rsidRPr="004C0F7D" w:rsidRDefault="00B07052" w:rsidP="00B07052">
      <w:pPr>
        <w:spacing w:before="0" w:after="0"/>
        <w:jc w:val="both"/>
        <w:rPr>
          <w:rFonts w:asciiTheme="minorHAnsi" w:hAnsiTheme="minorHAnsi" w:cstheme="minorHAnsi"/>
          <w:bCs/>
          <w:sz w:val="22"/>
          <w:szCs w:val="22"/>
        </w:rPr>
      </w:pPr>
      <w:r w:rsidRPr="004C0F7D">
        <w:rPr>
          <w:rFonts w:asciiTheme="minorHAnsi" w:hAnsiTheme="minorHAnsi" w:cstheme="minorHAnsi"/>
          <w:bCs/>
          <w:sz w:val="22"/>
          <w:szCs w:val="22"/>
        </w:rPr>
        <w:t>PR S</w:t>
      </w:r>
      <w:r w:rsidR="004C0F7D" w:rsidRPr="004C0F7D">
        <w:rPr>
          <w:rFonts w:asciiTheme="minorHAnsi" w:hAnsiTheme="minorHAnsi" w:cstheme="minorHAnsi"/>
          <w:bCs/>
          <w:sz w:val="22"/>
          <w:szCs w:val="22"/>
        </w:rPr>
        <w:t>E</w:t>
      </w:r>
      <w:r w:rsidRPr="004C0F7D">
        <w:rPr>
          <w:rFonts w:asciiTheme="minorHAnsi" w:hAnsiTheme="minorHAnsi" w:cstheme="minorHAnsi"/>
          <w:bCs/>
          <w:sz w:val="22"/>
          <w:szCs w:val="22"/>
        </w:rPr>
        <w:t xml:space="preserve"> 2021-2027 se aliniază cadrului Strategic EU Roma pentru egalitate, incluziune</w:t>
      </w:r>
      <w:r w:rsidRPr="004C0F7D">
        <w:rPr>
          <w:rFonts w:asciiTheme="minorHAnsi" w:hAnsiTheme="minorHAnsi" w:cstheme="minorHAnsi"/>
          <w:b/>
          <w:sz w:val="22"/>
          <w:szCs w:val="22"/>
        </w:rPr>
        <w:t xml:space="preserve"> </w:t>
      </w:r>
      <w:r w:rsidRPr="004C0F7D">
        <w:rPr>
          <w:rFonts w:asciiTheme="minorHAnsi" w:hAnsiTheme="minorHAnsi" w:cstheme="minorHAnsi"/>
          <w:bCs/>
          <w:sz w:val="22"/>
          <w:szCs w:val="22"/>
        </w:rPr>
        <w:t>și</w:t>
      </w:r>
      <w:r w:rsidRPr="004C0F7D">
        <w:rPr>
          <w:rFonts w:asciiTheme="minorHAnsi" w:hAnsiTheme="minorHAnsi" w:cstheme="minorHAnsi"/>
          <w:b/>
          <w:sz w:val="22"/>
          <w:szCs w:val="22"/>
        </w:rPr>
        <w:t xml:space="preserve"> </w:t>
      </w:r>
      <w:r w:rsidRPr="004C0F7D">
        <w:rPr>
          <w:rFonts w:asciiTheme="minorHAnsi" w:hAnsiTheme="minorHAnsi" w:cstheme="minorHAnsi"/>
          <w:bCs/>
          <w:sz w:val="22"/>
          <w:szCs w:val="22"/>
        </w:rPr>
        <w:t>participare 2020- 2030, respectiv pentru măsurile privind combaterea discriminării în accesul la educație generală de calitate. Toate investițiile vor urma principiile desegregării și nediscriminării, concentrându-se pe promovarea accesului la servicii incluzive generale în educație, spațiu locativ, ocuparea forței de muncă, sănătate și asistență socială.</w:t>
      </w:r>
    </w:p>
    <w:bookmarkEnd w:id="54"/>
    <w:p w14:paraId="682EA653" w14:textId="77777777" w:rsidR="00B07052" w:rsidRPr="004C0F7D" w:rsidRDefault="00B07052" w:rsidP="008E68AA">
      <w:pPr>
        <w:spacing w:before="0" w:after="0"/>
        <w:jc w:val="both"/>
        <w:rPr>
          <w:rFonts w:asciiTheme="minorHAnsi" w:hAnsiTheme="minorHAnsi" w:cstheme="minorHAnsi"/>
          <w:bCs/>
          <w:sz w:val="22"/>
          <w:szCs w:val="22"/>
        </w:rPr>
      </w:pPr>
    </w:p>
    <w:p w14:paraId="60AFA062" w14:textId="60B1181A" w:rsidR="00EA1724" w:rsidRPr="004C0F7D" w:rsidRDefault="00CB276B" w:rsidP="008E68AA">
      <w:pPr>
        <w:spacing w:before="0" w:after="0"/>
        <w:jc w:val="both"/>
        <w:rPr>
          <w:rFonts w:asciiTheme="minorHAnsi" w:hAnsiTheme="minorHAnsi" w:cstheme="minorHAnsi"/>
          <w:bCs/>
          <w:sz w:val="22"/>
          <w:szCs w:val="22"/>
        </w:rPr>
      </w:pPr>
      <w:r w:rsidRPr="004C0F7D">
        <w:rPr>
          <w:rFonts w:asciiTheme="minorHAnsi" w:hAnsiTheme="minorHAnsi" w:cstheme="minorHAnsi"/>
          <w:bCs/>
          <w:sz w:val="22"/>
          <w:szCs w:val="22"/>
        </w:rPr>
        <w:t xml:space="preserve">În vederea atingerii obiectivului specific al </w:t>
      </w:r>
      <w:r w:rsidR="00DE10B4" w:rsidRPr="004C0F7D">
        <w:rPr>
          <w:rFonts w:asciiTheme="minorHAnsi" w:hAnsiTheme="minorHAnsi" w:cstheme="minorHAnsi"/>
          <w:bCs/>
          <w:sz w:val="22"/>
          <w:szCs w:val="22"/>
        </w:rPr>
        <w:t xml:space="preserve">acestei </w:t>
      </w:r>
      <w:r w:rsidR="00034CCD" w:rsidRPr="004C0F7D">
        <w:rPr>
          <w:rFonts w:asciiTheme="minorHAnsi" w:hAnsiTheme="minorHAnsi" w:cstheme="minorHAnsi"/>
          <w:bCs/>
          <w:sz w:val="22"/>
          <w:szCs w:val="22"/>
        </w:rPr>
        <w:t>operațiuni</w:t>
      </w:r>
      <w:r w:rsidR="00DE10B4" w:rsidRPr="004C0F7D">
        <w:rPr>
          <w:rFonts w:asciiTheme="minorHAnsi" w:hAnsiTheme="minorHAnsi" w:cstheme="minorHAnsi"/>
          <w:bCs/>
          <w:sz w:val="22"/>
          <w:szCs w:val="22"/>
        </w:rPr>
        <w:t xml:space="preserve"> vor fi sprijinite activități/acțiuni specifice realizării de investiții pentru sprijinirea </w:t>
      </w:r>
      <w:r w:rsidR="00034CCD" w:rsidRPr="004C0F7D">
        <w:rPr>
          <w:rFonts w:asciiTheme="minorHAnsi" w:hAnsiTheme="minorHAnsi" w:cstheme="minorHAnsi"/>
          <w:bCs/>
          <w:sz w:val="22"/>
          <w:szCs w:val="22"/>
        </w:rPr>
        <w:t>eficienței</w:t>
      </w:r>
      <w:r w:rsidR="00DE10B4" w:rsidRPr="004C0F7D">
        <w:rPr>
          <w:rFonts w:asciiTheme="minorHAnsi" w:hAnsiTheme="minorHAnsi" w:cstheme="minorHAnsi"/>
          <w:bCs/>
          <w:sz w:val="22"/>
          <w:szCs w:val="22"/>
        </w:rPr>
        <w:t xml:space="preserve"> energetice în clădiri publice, inclusiv a celor cu statut de monument istoric</w:t>
      </w:r>
      <w:r w:rsidR="00EA1724" w:rsidRPr="004C0F7D">
        <w:rPr>
          <w:rFonts w:asciiTheme="minorHAnsi" w:hAnsiTheme="minorHAnsi" w:cstheme="minorHAnsi"/>
          <w:bCs/>
          <w:sz w:val="22"/>
          <w:szCs w:val="22"/>
        </w:rPr>
        <w:t xml:space="preserve">. </w:t>
      </w:r>
    </w:p>
    <w:p w14:paraId="4CA8AE76" w14:textId="57EB7597" w:rsidR="0048374B" w:rsidRPr="004C0F7D" w:rsidRDefault="0048374B" w:rsidP="008E68AA">
      <w:pPr>
        <w:spacing w:before="0" w:after="0"/>
        <w:jc w:val="both"/>
        <w:rPr>
          <w:rFonts w:asciiTheme="minorHAnsi" w:hAnsiTheme="minorHAnsi" w:cstheme="minorHAnsi"/>
          <w:bCs/>
          <w:sz w:val="22"/>
          <w:szCs w:val="22"/>
        </w:rPr>
      </w:pPr>
      <w:r w:rsidRPr="004C0F7D">
        <w:rPr>
          <w:rFonts w:asciiTheme="minorHAnsi" w:hAnsiTheme="minorHAnsi" w:cstheme="minorHAnsi"/>
          <w:sz w:val="22"/>
          <w:szCs w:val="22"/>
        </w:rPr>
        <w:t>Vor fi eligibile pentru finanțare toate tipurile de clădiri publice deținute și ocupate</w:t>
      </w:r>
      <w:r w:rsidR="006E5B20" w:rsidRPr="004C0F7D">
        <w:rPr>
          <w:rFonts w:asciiTheme="minorHAnsi" w:hAnsiTheme="minorHAnsi" w:cstheme="minorHAnsi"/>
          <w:sz w:val="22"/>
          <w:szCs w:val="22"/>
        </w:rPr>
        <w:t>/care vor fi ocupate</w:t>
      </w:r>
      <w:r w:rsidRPr="004C0F7D">
        <w:rPr>
          <w:rFonts w:asciiTheme="minorHAnsi" w:hAnsiTheme="minorHAnsi" w:cstheme="minorHAnsi"/>
          <w:sz w:val="22"/>
          <w:szCs w:val="22"/>
        </w:rPr>
        <w:t xml:space="preserve"> de autoritățile și instituțiile centrale și locale.</w:t>
      </w:r>
    </w:p>
    <w:p w14:paraId="7E39BD0E" w14:textId="77777777" w:rsidR="00B07052" w:rsidRPr="004C0F7D" w:rsidRDefault="00B07052" w:rsidP="008E68AA">
      <w:pPr>
        <w:spacing w:before="0" w:after="0"/>
        <w:jc w:val="both"/>
        <w:rPr>
          <w:rFonts w:asciiTheme="minorHAnsi" w:hAnsiTheme="minorHAnsi" w:cstheme="minorHAnsi"/>
          <w:sz w:val="22"/>
          <w:szCs w:val="22"/>
        </w:rPr>
      </w:pPr>
    </w:p>
    <w:p w14:paraId="0816BA46" w14:textId="0F7C27AB" w:rsidR="003616A6" w:rsidRPr="004C0F7D" w:rsidRDefault="003616A6" w:rsidP="008E68AA">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Măsurile de eficiență energetică vizează clădirile publice (inclusiv cele de patrimoniu) utilizate full-time cu scop public și au ca scop reabilitarea energetică. Vor fi eligibile toate tipurile de cl</w:t>
      </w:r>
      <w:r w:rsidR="00556830" w:rsidRPr="004C0F7D">
        <w:rPr>
          <w:rFonts w:asciiTheme="minorHAnsi" w:hAnsiTheme="minorHAnsi" w:cstheme="minorHAnsi"/>
          <w:sz w:val="22"/>
          <w:szCs w:val="22"/>
        </w:rPr>
        <w:t>ă</w:t>
      </w:r>
      <w:r w:rsidRPr="004C0F7D">
        <w:rPr>
          <w:rFonts w:asciiTheme="minorHAnsi" w:hAnsiTheme="minorHAnsi" w:cstheme="minorHAnsi"/>
          <w:sz w:val="22"/>
          <w:szCs w:val="22"/>
        </w:rPr>
        <w:t xml:space="preserve">diri publice administrate de </w:t>
      </w:r>
      <w:r w:rsidR="002F3C3F" w:rsidRPr="004C0F7D">
        <w:rPr>
          <w:rFonts w:asciiTheme="minorHAnsi" w:hAnsiTheme="minorHAnsi" w:cstheme="minorHAnsi"/>
          <w:sz w:val="22"/>
          <w:szCs w:val="22"/>
        </w:rPr>
        <w:t>autoritățile</w:t>
      </w:r>
      <w:r w:rsidRPr="004C0F7D">
        <w:rPr>
          <w:rFonts w:asciiTheme="minorHAnsi" w:hAnsiTheme="minorHAnsi" w:cstheme="minorHAnsi"/>
          <w:sz w:val="22"/>
          <w:szCs w:val="22"/>
        </w:rPr>
        <w:t xml:space="preserve"> publice, criteriile de prioritizare viz</w:t>
      </w:r>
      <w:r w:rsidR="00651827" w:rsidRPr="004C0F7D">
        <w:rPr>
          <w:rFonts w:asciiTheme="minorHAnsi" w:hAnsiTheme="minorHAnsi" w:cstheme="minorHAnsi"/>
          <w:sz w:val="22"/>
          <w:szCs w:val="22"/>
        </w:rPr>
        <w:t>â</w:t>
      </w:r>
      <w:r w:rsidRPr="004C0F7D">
        <w:rPr>
          <w:rFonts w:asciiTheme="minorHAnsi" w:hAnsiTheme="minorHAnsi" w:cstheme="minorHAnsi"/>
          <w:sz w:val="22"/>
          <w:szCs w:val="22"/>
        </w:rPr>
        <w:t>nd: funcţia socială (</w:t>
      </w:r>
      <w:r w:rsidR="00034CCD" w:rsidRPr="004C0F7D">
        <w:rPr>
          <w:rFonts w:asciiTheme="minorHAnsi" w:hAnsiTheme="minorHAnsi" w:cstheme="minorHAnsi"/>
          <w:sz w:val="22"/>
          <w:szCs w:val="22"/>
        </w:rPr>
        <w:t>educație</w:t>
      </w:r>
      <w:r w:rsidRPr="004C0F7D">
        <w:rPr>
          <w:rFonts w:asciiTheme="minorHAnsi" w:hAnsiTheme="minorHAnsi" w:cstheme="minorHAnsi"/>
          <w:sz w:val="22"/>
          <w:szCs w:val="22"/>
        </w:rPr>
        <w:t xml:space="preserve">, sănătate, </w:t>
      </w:r>
      <w:r w:rsidR="00034CCD" w:rsidRPr="004C0F7D">
        <w:rPr>
          <w:rFonts w:asciiTheme="minorHAnsi" w:hAnsiTheme="minorHAnsi" w:cstheme="minorHAnsi"/>
          <w:sz w:val="22"/>
          <w:szCs w:val="22"/>
        </w:rPr>
        <w:t>activități</w:t>
      </w:r>
      <w:r w:rsidRPr="004C0F7D">
        <w:rPr>
          <w:rFonts w:asciiTheme="minorHAnsi" w:hAnsiTheme="minorHAnsi" w:cstheme="minorHAnsi"/>
          <w:sz w:val="22"/>
          <w:szCs w:val="22"/>
        </w:rPr>
        <w:t xml:space="preserve"> sociale etc), suprafaţa utilă a clădirii, intensitatea utilă a clădirii, intensitatea utilizării, targetul stabilit de reducere a emisiilor anuale echivalent, economie energetic</w:t>
      </w:r>
      <w:r w:rsidR="00D23169" w:rsidRPr="004C0F7D">
        <w:rPr>
          <w:rFonts w:asciiTheme="minorHAnsi" w:hAnsiTheme="minorHAnsi" w:cstheme="minorHAnsi"/>
          <w:sz w:val="22"/>
          <w:szCs w:val="22"/>
        </w:rPr>
        <w:t>ă</w:t>
      </w:r>
      <w:r w:rsidRPr="004C0F7D">
        <w:rPr>
          <w:rFonts w:asciiTheme="minorHAnsi" w:hAnsiTheme="minorHAnsi" w:cstheme="minorHAnsi"/>
          <w:sz w:val="22"/>
          <w:szCs w:val="22"/>
        </w:rPr>
        <w:t xml:space="preserve"> de cel puțin 40%.</w:t>
      </w:r>
    </w:p>
    <w:p w14:paraId="6AF4D064" w14:textId="77777777" w:rsidR="00B07052" w:rsidRPr="004C0F7D" w:rsidRDefault="00B07052" w:rsidP="008E68AA">
      <w:pPr>
        <w:spacing w:before="0" w:after="0"/>
        <w:jc w:val="both"/>
        <w:rPr>
          <w:rFonts w:asciiTheme="minorHAnsi" w:hAnsiTheme="minorHAnsi" w:cstheme="minorHAnsi"/>
          <w:sz w:val="22"/>
          <w:szCs w:val="22"/>
        </w:rPr>
      </w:pPr>
    </w:p>
    <w:p w14:paraId="4CEB78AD" w14:textId="48E9C6B2" w:rsidR="00495E9D" w:rsidRPr="004C0F7D" w:rsidRDefault="00495E9D" w:rsidP="008E68AA">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Interven</w:t>
      </w:r>
      <w:r w:rsidR="002A0FB5" w:rsidRPr="004C0F7D">
        <w:rPr>
          <w:rFonts w:asciiTheme="minorHAnsi" w:hAnsiTheme="minorHAnsi" w:cstheme="minorHAnsi"/>
          <w:sz w:val="22"/>
          <w:szCs w:val="22"/>
        </w:rPr>
        <w:t>ț</w:t>
      </w:r>
      <w:r w:rsidRPr="004C0F7D">
        <w:rPr>
          <w:rFonts w:asciiTheme="minorHAnsi" w:hAnsiTheme="minorHAnsi" w:cstheme="minorHAnsi"/>
          <w:sz w:val="22"/>
          <w:szCs w:val="22"/>
        </w:rPr>
        <w:t xml:space="preserve">iile trebuie </w:t>
      </w:r>
      <w:r w:rsidR="002A0FB5" w:rsidRPr="004C0F7D">
        <w:rPr>
          <w:rFonts w:asciiTheme="minorHAnsi" w:hAnsiTheme="minorHAnsi" w:cstheme="minorHAnsi"/>
          <w:sz w:val="22"/>
          <w:szCs w:val="22"/>
        </w:rPr>
        <w:t xml:space="preserve">să </w:t>
      </w:r>
      <w:r w:rsidRPr="004C0F7D">
        <w:rPr>
          <w:rFonts w:asciiTheme="minorHAnsi" w:hAnsiTheme="minorHAnsi" w:cstheme="minorHAnsi"/>
          <w:sz w:val="22"/>
          <w:szCs w:val="22"/>
        </w:rPr>
        <w:t xml:space="preserve">determine îmbunătățiri ale eficienței energetice care să conducă la o economie </w:t>
      </w:r>
      <w:r w:rsidR="002A0FB5" w:rsidRPr="004C0F7D">
        <w:rPr>
          <w:rFonts w:asciiTheme="minorHAnsi" w:hAnsiTheme="minorHAnsi" w:cstheme="minorHAnsi"/>
          <w:sz w:val="22"/>
          <w:szCs w:val="22"/>
        </w:rPr>
        <w:t xml:space="preserve">energetică </w:t>
      </w:r>
      <w:r w:rsidRPr="004C0F7D">
        <w:rPr>
          <w:rFonts w:asciiTheme="minorHAnsi" w:hAnsiTheme="minorHAnsi" w:cstheme="minorHAnsi"/>
          <w:sz w:val="22"/>
          <w:szCs w:val="22"/>
        </w:rPr>
        <w:t>de cel puțin 40% în comparație cu situația anterioară investiției în cazul renovării clădirilor existente, grantul urm</w:t>
      </w:r>
      <w:r w:rsidR="002A0FB5" w:rsidRPr="004C0F7D">
        <w:rPr>
          <w:rFonts w:asciiTheme="minorHAnsi" w:hAnsiTheme="minorHAnsi" w:cstheme="minorHAnsi"/>
          <w:sz w:val="22"/>
          <w:szCs w:val="22"/>
        </w:rPr>
        <w:t>â</w:t>
      </w:r>
      <w:r w:rsidRPr="004C0F7D">
        <w:rPr>
          <w:rFonts w:asciiTheme="minorHAnsi" w:hAnsiTheme="minorHAnsi" w:cstheme="minorHAnsi"/>
          <w:sz w:val="22"/>
          <w:szCs w:val="22"/>
        </w:rPr>
        <w:t>nd a fi acordat diferen</w:t>
      </w:r>
      <w:r w:rsidR="002A0FB5" w:rsidRPr="004C0F7D">
        <w:rPr>
          <w:rFonts w:asciiTheme="minorHAnsi" w:hAnsiTheme="minorHAnsi" w:cstheme="minorHAnsi"/>
          <w:sz w:val="22"/>
          <w:szCs w:val="22"/>
        </w:rPr>
        <w:t>ț</w:t>
      </w:r>
      <w:r w:rsidRPr="004C0F7D">
        <w:rPr>
          <w:rFonts w:asciiTheme="minorHAnsi" w:hAnsiTheme="minorHAnsi" w:cstheme="minorHAnsi"/>
          <w:sz w:val="22"/>
          <w:szCs w:val="22"/>
        </w:rPr>
        <w:t xml:space="preserve">iat, </w:t>
      </w:r>
      <w:r w:rsidR="002A0FB5" w:rsidRPr="004C0F7D">
        <w:rPr>
          <w:rFonts w:asciiTheme="minorHAnsi" w:hAnsiTheme="minorHAnsi" w:cstheme="minorHAnsi"/>
          <w:sz w:val="22"/>
          <w:szCs w:val="22"/>
        </w:rPr>
        <w:t>î</w:t>
      </w:r>
      <w:r w:rsidRPr="004C0F7D">
        <w:rPr>
          <w:rFonts w:asciiTheme="minorHAnsi" w:hAnsiTheme="minorHAnsi" w:cstheme="minorHAnsi"/>
          <w:sz w:val="22"/>
          <w:szCs w:val="22"/>
        </w:rPr>
        <w:t>n func</w:t>
      </w:r>
      <w:r w:rsidR="002A0FB5" w:rsidRPr="004C0F7D">
        <w:rPr>
          <w:rFonts w:asciiTheme="minorHAnsi" w:hAnsiTheme="minorHAnsi" w:cstheme="minorHAnsi"/>
          <w:sz w:val="22"/>
          <w:szCs w:val="22"/>
        </w:rPr>
        <w:t>ți</w:t>
      </w:r>
      <w:r w:rsidRPr="004C0F7D">
        <w:rPr>
          <w:rFonts w:asciiTheme="minorHAnsi" w:hAnsiTheme="minorHAnsi" w:cstheme="minorHAnsi"/>
          <w:sz w:val="22"/>
          <w:szCs w:val="22"/>
        </w:rPr>
        <w:t xml:space="preserve">e de economia </w:t>
      </w:r>
      <w:r w:rsidR="002A0FB5" w:rsidRPr="004C0F7D">
        <w:rPr>
          <w:rFonts w:asciiTheme="minorHAnsi" w:hAnsiTheme="minorHAnsi" w:cstheme="minorHAnsi"/>
          <w:sz w:val="22"/>
          <w:szCs w:val="22"/>
        </w:rPr>
        <w:t xml:space="preserve">energetică estimată </w:t>
      </w:r>
      <w:r w:rsidR="00390D29" w:rsidRPr="004C0F7D">
        <w:rPr>
          <w:rFonts w:asciiTheme="minorHAnsi" w:hAnsiTheme="minorHAnsi" w:cstheme="minorHAnsi"/>
          <w:sz w:val="22"/>
          <w:szCs w:val="22"/>
        </w:rPr>
        <w:t xml:space="preserve">a fi </w:t>
      </w:r>
      <w:r w:rsidR="002A0FB5" w:rsidRPr="004C0F7D">
        <w:rPr>
          <w:rFonts w:asciiTheme="minorHAnsi" w:hAnsiTheme="minorHAnsi" w:cstheme="minorHAnsi"/>
          <w:sz w:val="22"/>
          <w:szCs w:val="22"/>
        </w:rPr>
        <w:t>realizată</w:t>
      </w:r>
      <w:r w:rsidRPr="004C0F7D">
        <w:rPr>
          <w:rFonts w:asciiTheme="minorHAnsi" w:hAnsiTheme="minorHAnsi" w:cstheme="minorHAnsi"/>
          <w:sz w:val="22"/>
          <w:szCs w:val="22"/>
        </w:rPr>
        <w:t xml:space="preserve">. </w:t>
      </w:r>
    </w:p>
    <w:p w14:paraId="51CDF92D" w14:textId="77777777" w:rsidR="00F56196" w:rsidRPr="004C0F7D" w:rsidRDefault="00F56196" w:rsidP="008E68AA">
      <w:pPr>
        <w:spacing w:before="0" w:after="0"/>
        <w:jc w:val="both"/>
        <w:rPr>
          <w:rFonts w:asciiTheme="minorHAnsi" w:hAnsiTheme="minorHAnsi" w:cstheme="minorHAnsi"/>
          <w:b/>
          <w:bCs/>
          <w:sz w:val="22"/>
          <w:szCs w:val="22"/>
        </w:rPr>
      </w:pPr>
    </w:p>
    <w:p w14:paraId="11DD7535" w14:textId="77777777" w:rsidR="004C0F7D" w:rsidRPr="004C0F7D" w:rsidRDefault="004C0F7D" w:rsidP="004C0F7D">
      <w:pPr>
        <w:spacing w:before="0" w:after="0"/>
        <w:jc w:val="both"/>
        <w:rPr>
          <w:rFonts w:asciiTheme="minorHAnsi" w:hAnsiTheme="minorHAnsi" w:cstheme="minorHAnsi"/>
          <w:sz w:val="22"/>
          <w:szCs w:val="22"/>
        </w:rPr>
      </w:pPr>
      <w:r w:rsidRPr="004C0F7D">
        <w:rPr>
          <w:rFonts w:asciiTheme="minorHAnsi" w:hAnsiTheme="minorHAnsi" w:cstheme="minorHAnsi"/>
          <w:b/>
          <w:bCs/>
          <w:sz w:val="22"/>
          <w:szCs w:val="22"/>
        </w:rPr>
        <w:t>Tipurile de activități/acțiuni</w:t>
      </w:r>
      <w:r w:rsidRPr="004C0F7D">
        <w:rPr>
          <w:rFonts w:asciiTheme="minorHAnsi" w:hAnsiTheme="minorHAnsi" w:cstheme="minorHAnsi"/>
          <w:sz w:val="22"/>
          <w:szCs w:val="22"/>
        </w:rPr>
        <w:t xml:space="preserve"> previzionate pentru sectorul clădirilor publice se referă la:</w:t>
      </w:r>
    </w:p>
    <w:p w14:paraId="77E62E58" w14:textId="77777777" w:rsidR="004C0F7D" w:rsidRPr="004C0F7D" w:rsidRDefault="004C0F7D" w:rsidP="004C0F7D">
      <w:pPr>
        <w:spacing w:before="0" w:after="0"/>
        <w:ind w:left="567" w:hanging="283"/>
        <w:jc w:val="both"/>
        <w:rPr>
          <w:rFonts w:asciiTheme="minorHAnsi" w:hAnsiTheme="minorHAnsi" w:cstheme="minorHAnsi"/>
          <w:sz w:val="22"/>
          <w:szCs w:val="22"/>
        </w:rPr>
      </w:pPr>
      <w:r w:rsidRPr="004C0F7D">
        <w:rPr>
          <w:rFonts w:asciiTheme="minorHAnsi" w:hAnsiTheme="minorHAnsi" w:cstheme="minorHAnsi"/>
          <w:sz w:val="22"/>
          <w:szCs w:val="22"/>
        </w:rPr>
        <w:t>•</w:t>
      </w:r>
      <w:r w:rsidRPr="004C0F7D">
        <w:rPr>
          <w:rFonts w:asciiTheme="minorHAnsi" w:hAnsiTheme="minorHAnsi" w:cstheme="minorHAnsi"/>
          <w:sz w:val="22"/>
          <w:szCs w:val="22"/>
        </w:rPr>
        <w:tab/>
        <w:t>reabilitarea termică a elementelor de construcție;</w:t>
      </w:r>
    </w:p>
    <w:p w14:paraId="548CD9BB" w14:textId="77777777" w:rsidR="004C0F7D" w:rsidRPr="004C0F7D" w:rsidRDefault="004C0F7D" w:rsidP="004C0F7D">
      <w:pPr>
        <w:spacing w:before="0" w:after="0"/>
        <w:ind w:left="567" w:hanging="283"/>
        <w:jc w:val="both"/>
        <w:rPr>
          <w:rFonts w:asciiTheme="minorHAnsi" w:hAnsiTheme="minorHAnsi" w:cstheme="minorHAnsi"/>
          <w:sz w:val="22"/>
          <w:szCs w:val="22"/>
        </w:rPr>
      </w:pPr>
      <w:r w:rsidRPr="004C0F7D">
        <w:rPr>
          <w:rFonts w:asciiTheme="minorHAnsi" w:hAnsiTheme="minorHAnsi" w:cstheme="minorHAnsi"/>
          <w:sz w:val="22"/>
          <w:szCs w:val="22"/>
        </w:rPr>
        <w:t>•</w:t>
      </w:r>
      <w:r w:rsidRPr="004C0F7D">
        <w:rPr>
          <w:rFonts w:asciiTheme="minorHAnsi" w:hAnsiTheme="minorHAnsi" w:cstheme="minorHAnsi"/>
          <w:sz w:val="22"/>
          <w:szCs w:val="22"/>
        </w:rPr>
        <w:tab/>
        <w:t>instalarea unor sisteme alternative de producere a energiei din surse regenerabile cu excepţia biomasei (ex. panouri solare, pompe de căldură);</w:t>
      </w:r>
    </w:p>
    <w:p w14:paraId="3A89CD33" w14:textId="77777777" w:rsidR="004C0F7D" w:rsidRPr="004C0F7D" w:rsidRDefault="004C0F7D" w:rsidP="004C0F7D">
      <w:pPr>
        <w:spacing w:before="0" w:after="0"/>
        <w:ind w:left="567" w:hanging="283"/>
        <w:jc w:val="both"/>
        <w:rPr>
          <w:rFonts w:asciiTheme="minorHAnsi" w:hAnsiTheme="minorHAnsi" w:cstheme="minorHAnsi"/>
          <w:sz w:val="22"/>
          <w:szCs w:val="22"/>
        </w:rPr>
      </w:pPr>
      <w:r w:rsidRPr="004C0F7D">
        <w:rPr>
          <w:rFonts w:asciiTheme="minorHAnsi" w:hAnsiTheme="minorHAnsi" w:cstheme="minorHAnsi"/>
          <w:sz w:val="22"/>
          <w:szCs w:val="22"/>
        </w:rPr>
        <w:t>•</w:t>
      </w:r>
      <w:r w:rsidRPr="004C0F7D">
        <w:rPr>
          <w:rFonts w:asciiTheme="minorHAnsi" w:hAnsiTheme="minorHAnsi" w:cstheme="minorHAnsi"/>
          <w:sz w:val="22"/>
          <w:szCs w:val="22"/>
        </w:rPr>
        <w:tab/>
        <w:t>sisteme de management energetic integrat al clădirilor (BMS) în vederea monitorizării și menținerii indicatorilor privind consumurile și emisiile;</w:t>
      </w:r>
    </w:p>
    <w:p w14:paraId="5391F771" w14:textId="77777777" w:rsidR="004C0F7D" w:rsidRPr="004C0F7D" w:rsidRDefault="004C0F7D" w:rsidP="004C0F7D">
      <w:pPr>
        <w:spacing w:before="0" w:after="0"/>
        <w:ind w:left="567" w:hanging="283"/>
        <w:jc w:val="both"/>
        <w:rPr>
          <w:rFonts w:asciiTheme="minorHAnsi" w:hAnsiTheme="minorHAnsi" w:cstheme="minorHAnsi"/>
          <w:sz w:val="22"/>
          <w:szCs w:val="22"/>
        </w:rPr>
      </w:pPr>
      <w:r w:rsidRPr="004C0F7D">
        <w:rPr>
          <w:rFonts w:asciiTheme="minorHAnsi" w:hAnsiTheme="minorHAnsi" w:cstheme="minorHAnsi"/>
          <w:sz w:val="22"/>
          <w:szCs w:val="22"/>
        </w:rPr>
        <w:t>•</w:t>
      </w:r>
      <w:r w:rsidRPr="004C0F7D">
        <w:rPr>
          <w:rFonts w:asciiTheme="minorHAnsi" w:hAnsiTheme="minorHAnsi" w:cstheme="minorHAnsi"/>
          <w:sz w:val="22"/>
          <w:szCs w:val="22"/>
        </w:rPr>
        <w:tab/>
        <w:t>reabilitarea şi/sau modernizarea sistemelor electrice/de iluminat (exclusiv ca investitie cuprinsă în cadrul lucrărilor destinate îmbunătățirii eficienței energetice a clădirii; nu se consideră eligibil proiect independent care are ca obiectiv reabilitarea sistemelor electrice/de iluminat);</w:t>
      </w:r>
    </w:p>
    <w:p w14:paraId="21CE82B1" w14:textId="77777777" w:rsidR="004C0F7D" w:rsidRPr="004C0F7D" w:rsidRDefault="004C0F7D" w:rsidP="004C0F7D">
      <w:pPr>
        <w:spacing w:before="0" w:after="0"/>
        <w:ind w:left="567" w:hanging="283"/>
        <w:jc w:val="both"/>
        <w:rPr>
          <w:rFonts w:asciiTheme="minorHAnsi" w:hAnsiTheme="minorHAnsi" w:cstheme="minorHAnsi"/>
          <w:sz w:val="22"/>
          <w:szCs w:val="22"/>
        </w:rPr>
      </w:pPr>
      <w:r w:rsidRPr="004C0F7D">
        <w:rPr>
          <w:rFonts w:asciiTheme="minorHAnsi" w:hAnsiTheme="minorHAnsi" w:cstheme="minorHAnsi"/>
          <w:sz w:val="22"/>
          <w:szCs w:val="22"/>
        </w:rPr>
        <w:t>•</w:t>
      </w:r>
      <w:r w:rsidRPr="004C0F7D">
        <w:rPr>
          <w:rFonts w:asciiTheme="minorHAnsi" w:hAnsiTheme="minorHAnsi" w:cstheme="minorHAnsi"/>
          <w:sz w:val="22"/>
          <w:szCs w:val="22"/>
        </w:rPr>
        <w:tab/>
        <w:t>audit energetic ex-ante/post intervenție.</w:t>
      </w:r>
    </w:p>
    <w:p w14:paraId="0A789593" w14:textId="77777777" w:rsidR="004C0F7D" w:rsidRPr="004C0F7D" w:rsidRDefault="004C0F7D" w:rsidP="004C0F7D">
      <w:pPr>
        <w:spacing w:before="0" w:after="0"/>
        <w:jc w:val="both"/>
        <w:rPr>
          <w:rFonts w:asciiTheme="minorHAnsi" w:hAnsiTheme="minorHAnsi" w:cstheme="minorHAnsi"/>
          <w:sz w:val="22"/>
          <w:szCs w:val="22"/>
        </w:rPr>
      </w:pPr>
    </w:p>
    <w:p w14:paraId="4F0ED0A3" w14:textId="77777777" w:rsidR="004C0F7D" w:rsidRPr="004C0F7D" w:rsidRDefault="004C0F7D" w:rsidP="004C0F7D">
      <w:pPr>
        <w:spacing w:before="0" w:after="0"/>
        <w:jc w:val="both"/>
        <w:rPr>
          <w:rFonts w:asciiTheme="minorHAnsi" w:hAnsiTheme="minorHAnsi" w:cstheme="minorHAnsi"/>
          <w:bCs/>
          <w:sz w:val="22"/>
          <w:szCs w:val="22"/>
        </w:rPr>
      </w:pPr>
      <w:r w:rsidRPr="004C0F7D">
        <w:rPr>
          <w:rFonts w:asciiTheme="minorHAnsi" w:hAnsiTheme="minorHAnsi" w:cstheme="minorHAnsi"/>
          <w:bCs/>
          <w:sz w:val="22"/>
          <w:szCs w:val="22"/>
        </w:rPr>
        <w:t>În ceea ce privește acțiunile auxiliare, în cadrul prezentului apel avem următoarele tipuri de activități:</w:t>
      </w:r>
    </w:p>
    <w:p w14:paraId="0666EBD0" w14:textId="77777777" w:rsidR="004C0F7D" w:rsidRPr="004C0F7D" w:rsidRDefault="004C0F7D" w:rsidP="004C0F7D">
      <w:pPr>
        <w:pStyle w:val="ListParagraph"/>
        <w:numPr>
          <w:ilvl w:val="0"/>
          <w:numId w:val="8"/>
        </w:numPr>
        <w:spacing w:before="0" w:after="0"/>
        <w:ind w:left="567" w:hanging="283"/>
        <w:jc w:val="both"/>
        <w:rPr>
          <w:rFonts w:asciiTheme="minorHAnsi" w:hAnsiTheme="minorHAnsi" w:cstheme="minorHAnsi"/>
          <w:bCs/>
          <w:sz w:val="22"/>
          <w:szCs w:val="22"/>
        </w:rPr>
      </w:pPr>
      <w:r w:rsidRPr="004C0F7D">
        <w:rPr>
          <w:rFonts w:asciiTheme="minorHAnsi" w:hAnsiTheme="minorHAnsi" w:cstheme="minorHAnsi"/>
          <w:bCs/>
          <w:sz w:val="22"/>
          <w:szCs w:val="22"/>
        </w:rPr>
        <w:t>măsuri de consolidare/reabilitare a elementelor de construcție;</w:t>
      </w:r>
      <w:r w:rsidRPr="004C0F7D">
        <w:rPr>
          <w:rFonts w:asciiTheme="minorHAnsi" w:hAnsiTheme="minorHAnsi" w:cstheme="minorHAnsi"/>
          <w:b/>
          <w:bCs/>
          <w:sz w:val="22"/>
          <w:szCs w:val="22"/>
        </w:rPr>
        <w:t xml:space="preserve"> </w:t>
      </w:r>
    </w:p>
    <w:p w14:paraId="357141EF" w14:textId="77777777" w:rsidR="004C0F7D" w:rsidRPr="004C0F7D" w:rsidRDefault="004C0F7D" w:rsidP="004C0F7D">
      <w:pPr>
        <w:pStyle w:val="ListParagraph"/>
        <w:numPr>
          <w:ilvl w:val="0"/>
          <w:numId w:val="8"/>
        </w:numPr>
        <w:spacing w:before="0" w:after="0"/>
        <w:ind w:left="567" w:hanging="283"/>
        <w:jc w:val="both"/>
        <w:rPr>
          <w:rFonts w:asciiTheme="minorHAnsi" w:hAnsiTheme="minorHAnsi" w:cstheme="minorHAnsi"/>
          <w:bCs/>
          <w:sz w:val="22"/>
          <w:szCs w:val="22"/>
        </w:rPr>
      </w:pPr>
      <w:r w:rsidRPr="004C0F7D">
        <w:rPr>
          <w:rFonts w:asciiTheme="minorHAnsi" w:hAnsiTheme="minorHAnsi" w:cstheme="minorHAnsi"/>
          <w:bCs/>
          <w:sz w:val="22"/>
          <w:szCs w:val="22"/>
        </w:rPr>
        <w:t xml:space="preserve">activități care contribuie la îmbunătățirea performanței energetice (ex. reabilitare lift, realizare lucrări de branșare/rebranșare la sistemul centralizat de producere și furnizare a energiei termice; </w:t>
      </w:r>
    </w:p>
    <w:p w14:paraId="54FB5094" w14:textId="77777777" w:rsidR="004C0F7D" w:rsidRPr="004C0F7D" w:rsidRDefault="004C0F7D" w:rsidP="004C0F7D">
      <w:pPr>
        <w:pStyle w:val="ListParagraph"/>
        <w:numPr>
          <w:ilvl w:val="0"/>
          <w:numId w:val="8"/>
        </w:numPr>
        <w:spacing w:before="0" w:after="0"/>
        <w:ind w:left="567" w:hanging="283"/>
        <w:jc w:val="both"/>
        <w:rPr>
          <w:rFonts w:asciiTheme="minorHAnsi" w:hAnsiTheme="minorHAnsi" w:cstheme="minorHAnsi"/>
          <w:bCs/>
          <w:sz w:val="22"/>
          <w:szCs w:val="22"/>
        </w:rPr>
      </w:pPr>
      <w:r w:rsidRPr="004C0F7D">
        <w:rPr>
          <w:rFonts w:asciiTheme="minorHAnsi" w:hAnsiTheme="minorHAnsi" w:cstheme="minorHAnsi"/>
          <w:bCs/>
          <w:sz w:val="22"/>
          <w:szCs w:val="22"/>
        </w:rPr>
        <w:t>orice alte activități care contribuie la realizarea obiectivelor proiectului și/sau care includ lucrări de intervenție aferente investiției de bază (în sensul funcționalității pentru eficiența energetică, necesităților de a asigura accesibilitatea inclusiv pentru persoanele cu dizabilități, sănătatea sau siguranța clădirii).</w:t>
      </w:r>
    </w:p>
    <w:p w14:paraId="5649BC47" w14:textId="77777777" w:rsidR="002F6E49" w:rsidRPr="004C0F7D" w:rsidRDefault="002F6E49" w:rsidP="002F6E49">
      <w:pPr>
        <w:spacing w:before="0" w:after="0"/>
        <w:jc w:val="both"/>
        <w:rPr>
          <w:rFonts w:asciiTheme="minorHAnsi" w:hAnsiTheme="minorHAnsi" w:cstheme="minorHAnsi"/>
          <w:bCs/>
          <w:sz w:val="22"/>
          <w:szCs w:val="22"/>
        </w:rPr>
      </w:pPr>
    </w:p>
    <w:p w14:paraId="0152F1F4" w14:textId="6D912A3B" w:rsidR="00DE10B4" w:rsidRPr="004C0F7D" w:rsidRDefault="00D119CA" w:rsidP="002F6E49">
      <w:pPr>
        <w:spacing w:before="0" w:after="0"/>
        <w:jc w:val="both"/>
        <w:rPr>
          <w:rFonts w:asciiTheme="minorHAnsi" w:hAnsiTheme="minorHAnsi" w:cstheme="minorHAnsi"/>
          <w:bCs/>
          <w:sz w:val="22"/>
          <w:szCs w:val="22"/>
        </w:rPr>
      </w:pPr>
      <w:r w:rsidRPr="004C0F7D">
        <w:rPr>
          <w:rFonts w:asciiTheme="minorHAnsi" w:hAnsiTheme="minorHAnsi" w:cstheme="minorHAnsi"/>
          <w:bCs/>
          <w:sz w:val="22"/>
          <w:szCs w:val="22"/>
        </w:rPr>
        <w:t>Valoare eligibilă aferentă acţiunilor auxiliare necesare pentru implementarea investiției de bază privind îmbunătățirea eficienței energetice trebuie să fie în limita a 15% din valoarea eligibilă a cheltuielilor aferente cap.1, cap.2, cap.4 (punctele 4.1 – 4.6) și cap. 5 (punctul 5.1.1) din bugetul cererii de finanțare</w:t>
      </w:r>
      <w:r w:rsidR="002F6E49" w:rsidRPr="004C0F7D">
        <w:rPr>
          <w:rFonts w:asciiTheme="minorHAnsi" w:hAnsiTheme="minorHAnsi" w:cstheme="minorHAnsi"/>
          <w:bCs/>
          <w:sz w:val="22"/>
          <w:szCs w:val="22"/>
        </w:rPr>
        <w:t>.</w:t>
      </w:r>
    </w:p>
    <w:p w14:paraId="02C9D551" w14:textId="77777777" w:rsidR="004466BC" w:rsidRPr="004C0F7D" w:rsidRDefault="004466BC" w:rsidP="004466BC">
      <w:pPr>
        <w:pStyle w:val="ListParagraph"/>
        <w:spacing w:before="0" w:after="0"/>
        <w:jc w:val="both"/>
        <w:rPr>
          <w:rFonts w:asciiTheme="minorHAnsi" w:hAnsiTheme="minorHAnsi" w:cstheme="minorHAnsi"/>
          <w:bCs/>
          <w:sz w:val="22"/>
          <w:szCs w:val="22"/>
        </w:rPr>
      </w:pPr>
    </w:p>
    <w:p w14:paraId="7672E30E" w14:textId="3EB6F638" w:rsidR="004466BC" w:rsidRPr="004C0F7D" w:rsidRDefault="002F6E49" w:rsidP="004466BC">
      <w:pPr>
        <w:autoSpaceDE w:val="0"/>
        <w:autoSpaceDN w:val="0"/>
        <w:adjustRightInd w:val="0"/>
        <w:spacing w:before="0" w:after="0"/>
        <w:jc w:val="both"/>
        <w:rPr>
          <w:rFonts w:asciiTheme="minorHAnsi" w:hAnsiTheme="minorHAnsi" w:cstheme="minorHAnsi"/>
          <w:bCs/>
          <w:sz w:val="22"/>
          <w:szCs w:val="22"/>
        </w:rPr>
      </w:pPr>
      <w:r w:rsidRPr="00C87E71">
        <w:rPr>
          <w:rFonts w:asciiTheme="minorHAnsi" w:hAnsiTheme="minorHAnsi" w:cstheme="minorHAnsi"/>
          <w:bCs/>
          <w:sz w:val="22"/>
          <w:szCs w:val="22"/>
        </w:rPr>
        <w:t>Î</w:t>
      </w:r>
      <w:r w:rsidR="004466BC" w:rsidRPr="00C87E71">
        <w:rPr>
          <w:rFonts w:asciiTheme="minorHAnsi" w:hAnsiTheme="minorHAnsi" w:cstheme="minorHAnsi"/>
          <w:bCs/>
          <w:sz w:val="22"/>
          <w:szCs w:val="22"/>
        </w:rPr>
        <w:t xml:space="preserve">n cazul </w:t>
      </w:r>
      <w:r w:rsidRPr="00C87E71">
        <w:rPr>
          <w:rFonts w:asciiTheme="minorHAnsi" w:hAnsiTheme="minorHAnsi" w:cstheme="minorHAnsi"/>
          <w:bCs/>
          <w:sz w:val="22"/>
          <w:szCs w:val="22"/>
        </w:rPr>
        <w:t>î</w:t>
      </w:r>
      <w:r w:rsidR="004466BC" w:rsidRPr="00C87E71">
        <w:rPr>
          <w:rFonts w:asciiTheme="minorHAnsi" w:hAnsiTheme="minorHAnsi" w:cstheme="minorHAnsi"/>
          <w:bCs/>
          <w:sz w:val="22"/>
          <w:szCs w:val="22"/>
        </w:rPr>
        <w:t xml:space="preserve">n care </w:t>
      </w:r>
      <w:r w:rsidRPr="00C87E71">
        <w:rPr>
          <w:rFonts w:asciiTheme="minorHAnsi" w:hAnsiTheme="minorHAnsi" w:cstheme="minorHAnsi"/>
          <w:bCs/>
          <w:sz w:val="22"/>
          <w:szCs w:val="22"/>
        </w:rPr>
        <w:t>î</w:t>
      </w:r>
      <w:r w:rsidR="004466BC" w:rsidRPr="00C87E71">
        <w:rPr>
          <w:rFonts w:asciiTheme="minorHAnsi" w:hAnsiTheme="minorHAnsi" w:cstheme="minorHAnsi"/>
          <w:bCs/>
          <w:sz w:val="22"/>
          <w:szCs w:val="22"/>
        </w:rPr>
        <w:t xml:space="preserve">n proiect sunt </w:t>
      </w:r>
      <w:r w:rsidRPr="00C87E71">
        <w:rPr>
          <w:rFonts w:asciiTheme="minorHAnsi" w:hAnsiTheme="minorHAnsi" w:cstheme="minorHAnsi"/>
          <w:bCs/>
          <w:sz w:val="22"/>
          <w:szCs w:val="22"/>
        </w:rPr>
        <w:t>ș</w:t>
      </w:r>
      <w:r w:rsidR="004466BC" w:rsidRPr="00C87E71">
        <w:rPr>
          <w:rFonts w:asciiTheme="minorHAnsi" w:hAnsiTheme="minorHAnsi" w:cstheme="minorHAnsi"/>
          <w:bCs/>
          <w:sz w:val="22"/>
          <w:szCs w:val="22"/>
        </w:rPr>
        <w:t>i m</w:t>
      </w:r>
      <w:r w:rsidRPr="00C87E71">
        <w:rPr>
          <w:rFonts w:asciiTheme="minorHAnsi" w:hAnsiTheme="minorHAnsi" w:cstheme="minorHAnsi"/>
          <w:bCs/>
          <w:sz w:val="22"/>
          <w:szCs w:val="22"/>
        </w:rPr>
        <w:t>ă</w:t>
      </w:r>
      <w:r w:rsidR="004466BC" w:rsidRPr="00C87E71">
        <w:rPr>
          <w:rFonts w:asciiTheme="minorHAnsi" w:hAnsiTheme="minorHAnsi" w:cstheme="minorHAnsi"/>
          <w:bCs/>
          <w:sz w:val="22"/>
          <w:szCs w:val="22"/>
        </w:rPr>
        <w:t>suri de consolidare, valoarea eligibil</w:t>
      </w:r>
      <w:r w:rsidR="00BD2E3A" w:rsidRPr="00C87E71">
        <w:rPr>
          <w:rFonts w:asciiTheme="minorHAnsi" w:hAnsiTheme="minorHAnsi" w:cstheme="minorHAnsi"/>
          <w:bCs/>
          <w:sz w:val="22"/>
          <w:szCs w:val="22"/>
        </w:rPr>
        <w:t>ă</w:t>
      </w:r>
      <w:r w:rsidR="004466BC" w:rsidRPr="00C87E71">
        <w:rPr>
          <w:rFonts w:asciiTheme="minorHAnsi" w:hAnsiTheme="minorHAnsi" w:cstheme="minorHAnsi"/>
          <w:bCs/>
          <w:sz w:val="22"/>
          <w:szCs w:val="22"/>
        </w:rPr>
        <w:t xml:space="preserve"> a ac</w:t>
      </w:r>
      <w:r w:rsidR="00BD2E3A" w:rsidRPr="00C87E71">
        <w:rPr>
          <w:rFonts w:asciiTheme="minorHAnsi" w:hAnsiTheme="minorHAnsi" w:cstheme="minorHAnsi"/>
          <w:bCs/>
          <w:sz w:val="22"/>
          <w:szCs w:val="22"/>
        </w:rPr>
        <w:t>ț</w:t>
      </w:r>
      <w:r w:rsidR="004466BC" w:rsidRPr="00C87E71">
        <w:rPr>
          <w:rFonts w:asciiTheme="minorHAnsi" w:hAnsiTheme="minorHAnsi" w:cstheme="minorHAnsi"/>
          <w:bCs/>
          <w:sz w:val="22"/>
          <w:szCs w:val="22"/>
        </w:rPr>
        <w:t xml:space="preserve">iunilor auxiliare </w:t>
      </w:r>
      <w:r w:rsidRPr="00C87E71">
        <w:rPr>
          <w:rFonts w:asciiTheme="minorHAnsi" w:hAnsiTheme="minorHAnsi" w:cstheme="minorHAnsi"/>
          <w:bCs/>
          <w:sz w:val="22"/>
          <w:szCs w:val="22"/>
        </w:rPr>
        <w:t>va fi</w:t>
      </w:r>
      <w:r w:rsidR="004466BC" w:rsidRPr="00C87E71">
        <w:rPr>
          <w:rFonts w:asciiTheme="minorHAnsi" w:hAnsiTheme="minorHAnsi" w:cstheme="minorHAnsi"/>
          <w:bCs/>
          <w:sz w:val="22"/>
          <w:szCs w:val="22"/>
        </w:rPr>
        <w:t xml:space="preserve"> în limita a </w:t>
      </w:r>
      <w:r w:rsidRPr="00C87E71">
        <w:rPr>
          <w:rFonts w:asciiTheme="minorHAnsi" w:hAnsiTheme="minorHAnsi" w:cstheme="minorHAnsi"/>
          <w:bCs/>
          <w:sz w:val="22"/>
          <w:szCs w:val="22"/>
        </w:rPr>
        <w:t xml:space="preserve">20 </w:t>
      </w:r>
      <w:r w:rsidR="004466BC" w:rsidRPr="00C87E71">
        <w:rPr>
          <w:rFonts w:asciiTheme="minorHAnsi" w:hAnsiTheme="minorHAnsi" w:cstheme="minorHAnsi"/>
          <w:bCs/>
          <w:sz w:val="22"/>
          <w:szCs w:val="22"/>
        </w:rPr>
        <w:t>% din valoarea eligibilă a cheltuielilor aferente cap.1, cap.2, cap.4 (punctele 4.1 – 4.6) și cap. 5 (punctul 5.1.1) din bugetul cererii de finanțare.</w:t>
      </w:r>
    </w:p>
    <w:p w14:paraId="708BEBC7" w14:textId="77777777" w:rsidR="004C0F7D" w:rsidRPr="004C0F7D" w:rsidRDefault="004C0F7D" w:rsidP="004C0F7D">
      <w:pPr>
        <w:autoSpaceDE w:val="0"/>
        <w:autoSpaceDN w:val="0"/>
        <w:adjustRightInd w:val="0"/>
        <w:spacing w:before="0" w:after="0"/>
        <w:jc w:val="both"/>
        <w:rPr>
          <w:rFonts w:asciiTheme="minorHAnsi" w:hAnsiTheme="minorHAnsi" w:cstheme="minorHAnsi"/>
          <w:sz w:val="22"/>
          <w:szCs w:val="22"/>
          <w:lang w:eastAsia="en-GB"/>
        </w:rPr>
      </w:pPr>
    </w:p>
    <w:p w14:paraId="2F2F4F36" w14:textId="77777777" w:rsidR="00A26594" w:rsidRPr="004C0F7D" w:rsidRDefault="00A26594" w:rsidP="00B204DF">
      <w:pPr>
        <w:pStyle w:val="Heading2"/>
        <w:rPr>
          <w:sz w:val="22"/>
          <w:szCs w:val="22"/>
        </w:rPr>
      </w:pPr>
      <w:bookmarkStart w:id="55" w:name="_Toc134221714"/>
      <w:bookmarkStart w:id="56" w:name="_Toc159839905"/>
      <w:r w:rsidRPr="004C0F7D">
        <w:rPr>
          <w:sz w:val="22"/>
          <w:szCs w:val="22"/>
        </w:rPr>
        <w:lastRenderedPageBreak/>
        <w:t>Grup ţintă vizat de apelul de proiecte</w:t>
      </w:r>
      <w:bookmarkEnd w:id="55"/>
      <w:bookmarkEnd w:id="56"/>
    </w:p>
    <w:p w14:paraId="2CECB103" w14:textId="49241D28" w:rsidR="00401852" w:rsidRPr="004C0F7D" w:rsidRDefault="00A26594" w:rsidP="00401852">
      <w:pPr>
        <w:spacing w:before="0" w:after="0"/>
        <w:jc w:val="both"/>
        <w:rPr>
          <w:rStyle w:val="markedcontent"/>
          <w:rFonts w:asciiTheme="minorHAnsi" w:hAnsiTheme="minorHAnsi" w:cstheme="minorHAnsi"/>
          <w:sz w:val="22"/>
          <w:szCs w:val="22"/>
        </w:rPr>
      </w:pPr>
      <w:r w:rsidRPr="004C0F7D">
        <w:rPr>
          <w:rFonts w:asciiTheme="minorHAnsi" w:hAnsiTheme="minorHAnsi" w:cstheme="minorHAnsi"/>
          <w:sz w:val="22"/>
          <w:szCs w:val="22"/>
        </w:rPr>
        <w:t>Grupu</w:t>
      </w:r>
      <w:r w:rsidR="0081679E" w:rsidRPr="004C0F7D">
        <w:rPr>
          <w:rFonts w:asciiTheme="minorHAnsi" w:hAnsiTheme="minorHAnsi" w:cstheme="minorHAnsi"/>
          <w:sz w:val="22"/>
          <w:szCs w:val="22"/>
        </w:rPr>
        <w:t>l</w:t>
      </w:r>
      <w:r w:rsidRPr="004C0F7D">
        <w:rPr>
          <w:rFonts w:asciiTheme="minorHAnsi" w:hAnsiTheme="minorHAnsi" w:cstheme="minorHAnsi"/>
          <w:sz w:val="22"/>
          <w:szCs w:val="22"/>
        </w:rPr>
        <w:t xml:space="preserve"> țintă</w:t>
      </w:r>
      <w:r w:rsidR="00637F12" w:rsidRPr="004C0F7D">
        <w:rPr>
          <w:rFonts w:asciiTheme="minorHAnsi" w:hAnsiTheme="minorHAnsi" w:cstheme="minorHAnsi"/>
          <w:sz w:val="22"/>
          <w:szCs w:val="22"/>
        </w:rPr>
        <w:t xml:space="preserve"> îl reprezintă </w:t>
      </w:r>
      <w:r w:rsidR="00637F12" w:rsidRPr="004C0F7D">
        <w:rPr>
          <w:rStyle w:val="markedcontent"/>
          <w:rFonts w:asciiTheme="minorHAnsi" w:hAnsiTheme="minorHAnsi" w:cstheme="minorHAnsi"/>
          <w:sz w:val="22"/>
          <w:szCs w:val="22"/>
        </w:rPr>
        <w:t>în funcție de sfera lor de interes, toate instituțiile publice</w:t>
      </w:r>
      <w:r w:rsidR="009E2FDB" w:rsidRPr="004C0F7D">
        <w:rPr>
          <w:rStyle w:val="markedcontent"/>
          <w:rFonts w:asciiTheme="minorHAnsi" w:hAnsiTheme="minorHAnsi" w:cstheme="minorHAnsi"/>
          <w:sz w:val="22"/>
          <w:szCs w:val="22"/>
        </w:rPr>
        <w:t>/</w:t>
      </w:r>
      <w:r w:rsidR="009E2FDB" w:rsidRPr="004C0F7D">
        <w:rPr>
          <w:rFonts w:asciiTheme="minorHAnsi" w:eastAsia="Times New Roman" w:hAnsiTheme="minorHAnsi" w:cstheme="minorHAnsi"/>
          <w:sz w:val="22"/>
          <w:szCs w:val="22"/>
        </w:rPr>
        <w:t>e</w:t>
      </w:r>
      <w:r w:rsidR="00242A41" w:rsidRPr="004C0F7D">
        <w:rPr>
          <w:rFonts w:asciiTheme="minorHAnsi" w:eastAsia="Times New Roman" w:hAnsiTheme="minorHAnsi" w:cstheme="minorHAnsi"/>
          <w:sz w:val="22"/>
          <w:szCs w:val="22"/>
        </w:rPr>
        <w:t>ntități publice locale</w:t>
      </w:r>
      <w:r w:rsidR="00980F30" w:rsidRPr="004C0F7D">
        <w:rPr>
          <w:rFonts w:asciiTheme="minorHAnsi" w:eastAsia="Times New Roman" w:hAnsiTheme="minorHAnsi" w:cstheme="minorHAnsi"/>
          <w:sz w:val="22"/>
          <w:szCs w:val="22"/>
        </w:rPr>
        <w:t>,</w:t>
      </w:r>
      <w:r w:rsidR="009E2FDB" w:rsidRPr="004C0F7D">
        <w:rPr>
          <w:rFonts w:asciiTheme="minorHAnsi" w:eastAsia="Times New Roman" w:hAnsiTheme="minorHAnsi" w:cstheme="minorHAnsi"/>
          <w:sz w:val="22"/>
          <w:szCs w:val="22"/>
        </w:rPr>
        <w:t xml:space="preserve"> </w:t>
      </w:r>
      <w:r w:rsidR="009E2FDB" w:rsidRPr="004C0F7D">
        <w:rPr>
          <w:rStyle w:val="markedcontent"/>
          <w:rFonts w:asciiTheme="minorHAnsi" w:hAnsiTheme="minorHAnsi" w:cstheme="minorHAnsi"/>
          <w:sz w:val="22"/>
          <w:szCs w:val="22"/>
        </w:rPr>
        <w:t>l</w:t>
      </w:r>
      <w:r w:rsidR="00242A41" w:rsidRPr="004C0F7D">
        <w:rPr>
          <w:rStyle w:val="markedcontent"/>
          <w:rFonts w:asciiTheme="minorHAnsi" w:hAnsiTheme="minorHAnsi" w:cstheme="minorHAnsi"/>
          <w:sz w:val="22"/>
          <w:szCs w:val="22"/>
        </w:rPr>
        <w:t xml:space="preserve">ocuitorii din Regiunea Sud-Est - mediul urban </w:t>
      </w:r>
      <w:r w:rsidR="00457A5D" w:rsidRPr="004C0F7D">
        <w:rPr>
          <w:rStyle w:val="markedcontent"/>
          <w:rFonts w:asciiTheme="minorHAnsi" w:hAnsiTheme="minorHAnsi" w:cstheme="minorHAnsi"/>
          <w:sz w:val="22"/>
          <w:szCs w:val="22"/>
        </w:rPr>
        <w:t>şi</w:t>
      </w:r>
      <w:r w:rsidR="00242A41" w:rsidRPr="004C0F7D">
        <w:rPr>
          <w:rStyle w:val="markedcontent"/>
          <w:rFonts w:asciiTheme="minorHAnsi" w:hAnsiTheme="minorHAnsi" w:cstheme="minorHAnsi"/>
          <w:sz w:val="22"/>
          <w:szCs w:val="22"/>
        </w:rPr>
        <w:t xml:space="preserve"> rural care utilizeaz</w:t>
      </w:r>
      <w:r w:rsidR="00457A5D" w:rsidRPr="004C0F7D">
        <w:rPr>
          <w:rStyle w:val="markedcontent"/>
          <w:rFonts w:asciiTheme="minorHAnsi" w:hAnsiTheme="minorHAnsi" w:cstheme="minorHAnsi"/>
          <w:sz w:val="22"/>
          <w:szCs w:val="22"/>
        </w:rPr>
        <w:t>ă</w:t>
      </w:r>
      <w:r w:rsidR="00242A41" w:rsidRPr="004C0F7D">
        <w:rPr>
          <w:rStyle w:val="markedcontent"/>
          <w:rFonts w:asciiTheme="minorHAnsi" w:hAnsiTheme="minorHAnsi" w:cstheme="minorHAnsi"/>
          <w:sz w:val="22"/>
          <w:szCs w:val="22"/>
        </w:rPr>
        <w:t xml:space="preserve"> cl</w:t>
      </w:r>
      <w:r w:rsidR="00457A5D" w:rsidRPr="004C0F7D">
        <w:rPr>
          <w:rStyle w:val="markedcontent"/>
          <w:rFonts w:asciiTheme="minorHAnsi" w:hAnsiTheme="minorHAnsi" w:cstheme="minorHAnsi"/>
          <w:sz w:val="22"/>
          <w:szCs w:val="22"/>
        </w:rPr>
        <w:t>ă</w:t>
      </w:r>
      <w:r w:rsidR="00242A41" w:rsidRPr="004C0F7D">
        <w:rPr>
          <w:rStyle w:val="markedcontent"/>
          <w:rFonts w:asciiTheme="minorHAnsi" w:hAnsiTheme="minorHAnsi" w:cstheme="minorHAnsi"/>
          <w:sz w:val="22"/>
          <w:szCs w:val="22"/>
        </w:rPr>
        <w:t>dirile publice renovate</w:t>
      </w:r>
      <w:r w:rsidR="009E2FDB" w:rsidRPr="004C0F7D">
        <w:rPr>
          <w:rStyle w:val="markedcontent"/>
          <w:rFonts w:asciiTheme="minorHAnsi" w:hAnsiTheme="minorHAnsi" w:cstheme="minorHAnsi"/>
          <w:sz w:val="22"/>
          <w:szCs w:val="22"/>
        </w:rPr>
        <w:t>.</w:t>
      </w:r>
    </w:p>
    <w:p w14:paraId="1085A94D" w14:textId="3FA815E9" w:rsidR="00A26594" w:rsidRPr="004C0F7D" w:rsidRDefault="007D09E3" w:rsidP="00401852">
      <w:pPr>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Solicitantul va menționa în secțiunea „Grup țintă” din Cererea de finanțare principalii beneficiari ai rezultatelor proiectului.</w:t>
      </w:r>
    </w:p>
    <w:p w14:paraId="2E5D6C9A" w14:textId="77777777" w:rsidR="007D09E3" w:rsidRPr="004C0F7D" w:rsidRDefault="007D09E3" w:rsidP="00401852">
      <w:pPr>
        <w:spacing w:before="0" w:after="0"/>
        <w:jc w:val="both"/>
        <w:rPr>
          <w:rFonts w:asciiTheme="minorHAnsi" w:hAnsiTheme="minorHAnsi" w:cstheme="minorHAnsi"/>
          <w:sz w:val="22"/>
          <w:szCs w:val="22"/>
          <w:lang w:eastAsia="en-GB"/>
        </w:rPr>
      </w:pPr>
    </w:p>
    <w:p w14:paraId="48CDD1AA" w14:textId="77777777" w:rsidR="00A26594" w:rsidRPr="004C0F7D" w:rsidRDefault="00A26594" w:rsidP="00B204DF">
      <w:pPr>
        <w:pStyle w:val="Heading2"/>
        <w:rPr>
          <w:sz w:val="22"/>
          <w:szCs w:val="22"/>
        </w:rPr>
      </w:pPr>
      <w:bookmarkStart w:id="57" w:name="_Toc134221715"/>
      <w:bookmarkStart w:id="58" w:name="_Toc159839906"/>
      <w:r w:rsidRPr="004C0F7D">
        <w:rPr>
          <w:sz w:val="22"/>
          <w:szCs w:val="22"/>
        </w:rPr>
        <w:t>Indicatori</w:t>
      </w:r>
      <w:bookmarkEnd w:id="57"/>
      <w:bookmarkEnd w:id="58"/>
      <w:r w:rsidRPr="004C0F7D">
        <w:rPr>
          <w:sz w:val="22"/>
          <w:szCs w:val="22"/>
        </w:rPr>
        <w:t xml:space="preserve">  </w:t>
      </w:r>
    </w:p>
    <w:p w14:paraId="29DF638A" w14:textId="0D33B782" w:rsidR="007D09E3" w:rsidRPr="004C0F7D" w:rsidRDefault="007D09E3" w:rsidP="007D09E3">
      <w:pPr>
        <w:spacing w:before="0" w:after="0"/>
        <w:jc w:val="both"/>
        <w:rPr>
          <w:rFonts w:asciiTheme="minorHAnsi" w:hAnsiTheme="minorHAnsi" w:cstheme="minorHAnsi"/>
          <w:bCs/>
          <w:sz w:val="22"/>
          <w:szCs w:val="22"/>
        </w:rPr>
      </w:pPr>
      <w:r w:rsidRPr="004C0F7D">
        <w:rPr>
          <w:rFonts w:asciiTheme="minorHAnsi" w:hAnsiTheme="minorHAnsi" w:cstheme="minorHAnsi"/>
          <w:bCs/>
          <w:sz w:val="22"/>
          <w:szCs w:val="22"/>
        </w:rPr>
        <w:t>În cadrul cererii de finanțare se vor completa atât indicatorii de realizare, de rezultat, cât și indicatorii suplimentari specifici apelului de proiecte. Indicatorii reprezintă instrumente de măsurare a efectelor/realizărilor</w:t>
      </w:r>
      <w:r w:rsidR="001663E6" w:rsidRPr="004C0F7D">
        <w:rPr>
          <w:rFonts w:asciiTheme="minorHAnsi" w:hAnsiTheme="minorHAnsi" w:cstheme="minorHAnsi"/>
          <w:bCs/>
          <w:sz w:val="22"/>
          <w:szCs w:val="22"/>
        </w:rPr>
        <w:t xml:space="preserve">/rezultatelor intervențiilor. </w:t>
      </w:r>
      <w:r w:rsidRPr="004C0F7D">
        <w:rPr>
          <w:rFonts w:asciiTheme="minorHAnsi" w:hAnsiTheme="minorHAnsi" w:cstheme="minorHAnsi"/>
          <w:bCs/>
          <w:sz w:val="22"/>
          <w:szCs w:val="22"/>
        </w:rPr>
        <w:t xml:space="preserve">În cadrul prezentelor apeluri, solicitantul va stabili valori pentru indicatorii detaliați în subcapitolele </w:t>
      </w:r>
      <w:r w:rsidR="00BD2DAC" w:rsidRPr="004C0F7D">
        <w:rPr>
          <w:rFonts w:asciiTheme="minorHAnsi" w:hAnsiTheme="minorHAnsi" w:cstheme="minorHAnsi"/>
          <w:sz w:val="22"/>
          <w:szCs w:val="22"/>
          <w:lang w:eastAsia="ro-RO"/>
        </w:rPr>
        <w:t>3.8.1</w:t>
      </w:r>
      <w:r w:rsidR="00B06EC7" w:rsidRPr="004C0F7D">
        <w:rPr>
          <w:rFonts w:asciiTheme="minorHAnsi" w:hAnsiTheme="minorHAnsi" w:cstheme="minorHAnsi"/>
          <w:sz w:val="22"/>
          <w:szCs w:val="22"/>
          <w:lang w:eastAsia="ro-RO"/>
        </w:rPr>
        <w:t xml:space="preserve"> </w:t>
      </w:r>
      <w:r w:rsidR="00BD2DAC" w:rsidRPr="004C0F7D">
        <w:rPr>
          <w:rFonts w:asciiTheme="minorHAnsi" w:hAnsiTheme="minorHAnsi" w:cstheme="minorHAnsi"/>
          <w:sz w:val="22"/>
          <w:szCs w:val="22"/>
          <w:lang w:eastAsia="ro-RO"/>
        </w:rPr>
        <w:t>– 3.8.3.</w:t>
      </w:r>
    </w:p>
    <w:p w14:paraId="37055FB3" w14:textId="1628B333" w:rsidR="00A26594" w:rsidRPr="004C0F7D" w:rsidRDefault="007D09E3" w:rsidP="007D09E3">
      <w:pPr>
        <w:spacing w:before="0" w:after="0"/>
        <w:jc w:val="both"/>
        <w:rPr>
          <w:rFonts w:asciiTheme="minorHAnsi" w:hAnsiTheme="minorHAnsi" w:cstheme="minorHAnsi"/>
          <w:bCs/>
          <w:sz w:val="22"/>
          <w:szCs w:val="22"/>
        </w:rPr>
      </w:pPr>
      <w:r w:rsidRPr="004C0F7D">
        <w:rPr>
          <w:rFonts w:asciiTheme="minorHAnsi" w:hAnsiTheme="minorHAnsi" w:cstheme="minorHAnsi"/>
          <w:bCs/>
          <w:sz w:val="22"/>
          <w:szCs w:val="22"/>
        </w:rPr>
        <w:t>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sau îndeplinirea parțială a acestora conduce la aplicarea de măsuri în conformitate cu prevederile OUG nr. 66/2011, cu modificările şi completările ulterioare.</w:t>
      </w:r>
    </w:p>
    <w:p w14:paraId="326F55DD" w14:textId="77777777" w:rsidR="007D09E3" w:rsidRPr="004C0F7D" w:rsidRDefault="007D09E3" w:rsidP="007D09E3">
      <w:pPr>
        <w:spacing w:before="0" w:after="0"/>
        <w:jc w:val="both"/>
        <w:rPr>
          <w:rFonts w:asciiTheme="minorHAnsi" w:hAnsiTheme="minorHAnsi" w:cstheme="minorHAnsi"/>
          <w:bCs/>
          <w:sz w:val="22"/>
          <w:szCs w:val="22"/>
        </w:rPr>
      </w:pPr>
    </w:p>
    <w:p w14:paraId="64352753" w14:textId="77777777" w:rsidR="00A26594" w:rsidRPr="004C0F7D" w:rsidRDefault="00A26594">
      <w:pPr>
        <w:pStyle w:val="Heading3"/>
        <w:numPr>
          <w:ilvl w:val="2"/>
          <w:numId w:val="22"/>
        </w:numPr>
        <w:spacing w:before="0"/>
        <w:ind w:left="0" w:firstLine="0"/>
        <w:jc w:val="both"/>
        <w:rPr>
          <w:rFonts w:asciiTheme="minorHAnsi" w:hAnsiTheme="minorHAnsi" w:cstheme="minorHAnsi"/>
          <w:i w:val="0"/>
          <w:sz w:val="22"/>
          <w:szCs w:val="22"/>
        </w:rPr>
      </w:pPr>
      <w:bookmarkStart w:id="59" w:name="_Toc134221716"/>
      <w:bookmarkStart w:id="60" w:name="_Toc159839907"/>
      <w:r w:rsidRPr="004C0F7D">
        <w:rPr>
          <w:rFonts w:asciiTheme="minorHAnsi" w:hAnsiTheme="minorHAnsi" w:cstheme="minorHAnsi"/>
          <w:i w:val="0"/>
          <w:sz w:val="22"/>
          <w:szCs w:val="22"/>
        </w:rPr>
        <w:t>Indicatori de realizare</w:t>
      </w:r>
      <w:bookmarkEnd w:id="59"/>
      <w:bookmarkEnd w:id="60"/>
      <w:r w:rsidRPr="004C0F7D">
        <w:rPr>
          <w:rFonts w:asciiTheme="minorHAnsi" w:hAnsiTheme="minorHAnsi" w:cstheme="minorHAnsi"/>
          <w:i w:val="0"/>
          <w:sz w:val="22"/>
          <w:szCs w:val="22"/>
        </w:rPr>
        <w:t xml:space="preserve"> </w:t>
      </w:r>
    </w:p>
    <w:p w14:paraId="66327810" w14:textId="5786DC88" w:rsidR="00A26594" w:rsidRPr="004C0F7D" w:rsidRDefault="00A26594" w:rsidP="00401852">
      <w:pPr>
        <w:pStyle w:val="5Normal"/>
        <w:spacing w:before="0" w:after="0"/>
        <w:ind w:right="0"/>
        <w:rPr>
          <w:rFonts w:asciiTheme="minorHAnsi" w:hAnsiTheme="minorHAnsi" w:cstheme="minorHAnsi"/>
          <w:b/>
          <w:bCs/>
          <w:sz w:val="22"/>
          <w:szCs w:val="22"/>
        </w:rPr>
      </w:pPr>
      <w:bookmarkStart w:id="61" w:name="_Hlk220589733"/>
      <w:r w:rsidRPr="004C0F7D">
        <w:rPr>
          <w:rFonts w:asciiTheme="minorHAnsi" w:hAnsiTheme="minorHAnsi" w:cstheme="minorHAnsi"/>
          <w:b/>
          <w:bCs/>
          <w:sz w:val="22"/>
          <w:szCs w:val="22"/>
        </w:rPr>
        <w:t>RCO 1</w:t>
      </w:r>
      <w:r w:rsidR="006B6A87" w:rsidRPr="004C0F7D">
        <w:rPr>
          <w:rFonts w:asciiTheme="minorHAnsi" w:hAnsiTheme="minorHAnsi" w:cstheme="minorHAnsi"/>
          <w:b/>
          <w:bCs/>
          <w:sz w:val="22"/>
          <w:szCs w:val="22"/>
        </w:rPr>
        <w:t>9</w:t>
      </w:r>
      <w:r w:rsidRPr="004C0F7D">
        <w:rPr>
          <w:rFonts w:asciiTheme="minorHAnsi" w:hAnsiTheme="minorHAnsi" w:cstheme="minorHAnsi"/>
          <w:b/>
          <w:bCs/>
          <w:sz w:val="22"/>
          <w:szCs w:val="22"/>
        </w:rPr>
        <w:t xml:space="preserve"> - </w:t>
      </w:r>
      <w:r w:rsidR="006B6A87" w:rsidRPr="004C0F7D">
        <w:rPr>
          <w:rFonts w:asciiTheme="minorHAnsi" w:hAnsiTheme="minorHAnsi" w:cstheme="minorHAnsi"/>
          <w:b/>
          <w:bCs/>
          <w:sz w:val="22"/>
          <w:szCs w:val="22"/>
        </w:rPr>
        <w:t>Clădiri publice cu performanțe energetice îmbunătățite (m</w:t>
      </w:r>
      <w:r w:rsidR="006B6A87" w:rsidRPr="004C0F7D">
        <w:rPr>
          <w:rFonts w:asciiTheme="minorHAnsi" w:hAnsiTheme="minorHAnsi" w:cstheme="minorHAnsi"/>
          <w:b/>
          <w:bCs/>
          <w:sz w:val="22"/>
          <w:szCs w:val="22"/>
          <w:vertAlign w:val="superscript"/>
        </w:rPr>
        <w:t>2</w:t>
      </w:r>
      <w:r w:rsidR="006B6A87" w:rsidRPr="004C0F7D">
        <w:rPr>
          <w:rFonts w:asciiTheme="minorHAnsi" w:hAnsiTheme="minorHAnsi" w:cstheme="minorHAnsi"/>
          <w:b/>
          <w:bCs/>
          <w:sz w:val="22"/>
          <w:szCs w:val="22"/>
        </w:rPr>
        <w:t>);</w:t>
      </w:r>
    </w:p>
    <w:p w14:paraId="26130276" w14:textId="77777777" w:rsidR="008B71B4" w:rsidRPr="004C0F7D" w:rsidRDefault="008B71B4" w:rsidP="008B71B4">
      <w:pPr>
        <w:autoSpaceDE w:val="0"/>
        <w:autoSpaceDN w:val="0"/>
        <w:adjustRightInd w:val="0"/>
        <w:spacing w:before="0" w:after="0"/>
        <w:jc w:val="both"/>
        <w:rPr>
          <w:rFonts w:asciiTheme="minorHAnsi" w:hAnsiTheme="minorHAnsi" w:cstheme="minorHAnsi"/>
          <w:sz w:val="22"/>
          <w:szCs w:val="22"/>
          <w:lang w:eastAsia="ro-RO"/>
        </w:rPr>
      </w:pPr>
      <w:r w:rsidRPr="004C0F7D">
        <w:rPr>
          <w:rFonts w:asciiTheme="minorHAnsi" w:hAnsiTheme="minorHAnsi" w:cstheme="minorHAnsi"/>
          <w:i/>
          <w:iCs/>
          <w:sz w:val="22"/>
          <w:szCs w:val="22"/>
          <w:lang w:eastAsia="ro-RO"/>
        </w:rPr>
        <w:t xml:space="preserve">Suprafața utilă a clădirilor publice care obțin performanțe energetice mai bune datorită sprijinului primit. Performanța energetică îmbunătățită trebuie înțeleasă în termeni de îmbunătățire a clasificării energetice a clădirii publice cu cel puțin o clasă energetică și trebuie documentată pe baza certificatelor de performanță energetică (EPC). Clasificarea energetică luată în considerare urmează definiția din Certificatul național de performanță energetică, în conformitate cu Directiva 2010/31 / UE. Clădirile publice sunt definite ca fiind clădirile deținute de autoritățile publice și clădirile deținute de o organizație non-profit, cu condiția ca aceste organisme să urmărească obiective de interes general precum educația, sănătatea, mediul și transporturile. </w:t>
      </w:r>
    </w:p>
    <w:p w14:paraId="6BC74477" w14:textId="499CC270" w:rsidR="00326099" w:rsidRPr="00CA0267" w:rsidRDefault="00326099" w:rsidP="00401852">
      <w:pPr>
        <w:pStyle w:val="5Normal"/>
        <w:spacing w:before="0" w:after="0"/>
        <w:ind w:right="0"/>
        <w:rPr>
          <w:rFonts w:asciiTheme="minorHAnsi" w:hAnsiTheme="minorHAnsi" w:cstheme="minorHAnsi"/>
          <w:sz w:val="22"/>
          <w:szCs w:val="22"/>
        </w:rPr>
      </w:pPr>
    </w:p>
    <w:p w14:paraId="21D4867B" w14:textId="0826234E" w:rsidR="00CA0267" w:rsidRPr="00CA0267" w:rsidRDefault="00CA0267" w:rsidP="00CA0267">
      <w:pPr>
        <w:pStyle w:val="5Normal"/>
        <w:rPr>
          <w:rFonts w:asciiTheme="minorHAnsi" w:hAnsiTheme="minorHAnsi"/>
          <w:sz w:val="22"/>
          <w:szCs w:val="22"/>
        </w:rPr>
      </w:pPr>
      <w:r w:rsidRPr="00CA0267">
        <w:rPr>
          <w:rFonts w:asciiTheme="minorHAnsi" w:hAnsiTheme="minorHAnsi"/>
          <w:b/>
          <w:bCs/>
          <w:sz w:val="22"/>
          <w:szCs w:val="22"/>
        </w:rPr>
        <w:t>RCO 18 - Locuințe cu performanțe energetice îmbunătățite (locuin</w:t>
      </w:r>
      <w:r w:rsidRPr="00CA0267">
        <w:rPr>
          <w:rFonts w:asciiTheme="minorHAnsi" w:hAnsiTheme="minorHAnsi" w:cs="Times New Roman"/>
          <w:b/>
          <w:bCs/>
          <w:sz w:val="22"/>
          <w:szCs w:val="22"/>
        </w:rPr>
        <w:t>ţ</w:t>
      </w:r>
      <w:r w:rsidRPr="00CA0267">
        <w:rPr>
          <w:rFonts w:asciiTheme="minorHAnsi" w:hAnsiTheme="minorHAnsi"/>
          <w:b/>
          <w:bCs/>
          <w:sz w:val="22"/>
          <w:szCs w:val="22"/>
        </w:rPr>
        <w:t>e)</w:t>
      </w:r>
      <w:r>
        <w:rPr>
          <w:rFonts w:asciiTheme="minorHAnsi" w:hAnsiTheme="minorHAnsi"/>
          <w:b/>
          <w:bCs/>
          <w:sz w:val="22"/>
          <w:szCs w:val="22"/>
        </w:rPr>
        <w:t xml:space="preserve"> – </w:t>
      </w:r>
      <w:r w:rsidRPr="00CA0267">
        <w:rPr>
          <w:rFonts w:asciiTheme="minorHAnsi" w:hAnsiTheme="minorHAnsi"/>
          <w:sz w:val="22"/>
          <w:szCs w:val="22"/>
        </w:rPr>
        <w:t>pentru caminele aferente unităților de învățământ</w:t>
      </w:r>
    </w:p>
    <w:p w14:paraId="33788904" w14:textId="62496924" w:rsidR="00CA0267" w:rsidRPr="00CA0267" w:rsidRDefault="00CA0267" w:rsidP="00CA0267">
      <w:pPr>
        <w:spacing w:before="0" w:after="160"/>
        <w:jc w:val="both"/>
        <w:rPr>
          <w:rFonts w:asciiTheme="minorHAnsi" w:eastAsiaTheme="minorHAnsi" w:hAnsiTheme="minorHAnsi" w:cstheme="minorHAnsi"/>
          <w:i/>
          <w:iCs/>
          <w:sz w:val="22"/>
          <w:szCs w:val="22"/>
        </w:rPr>
      </w:pPr>
      <w:r w:rsidRPr="00CA0267">
        <w:rPr>
          <w:rFonts w:asciiTheme="minorHAnsi" w:eastAsiaTheme="minorHAnsi" w:hAnsiTheme="minorHAnsi" w:cstheme="minorHAnsi"/>
          <w:i/>
          <w:iCs/>
          <w:sz w:val="22"/>
          <w:szCs w:val="22"/>
        </w:rPr>
        <w:t>Numărul de locuințe cu performanțe energetice îmbunătățite datorită sprijinului financiar oferit. Performanța energetică îmbunătățită trebuie înțeleasă în termeni de îmbunătățire a clasificării energetice a locuinței cu cel puțin o clasă energetică și trebuie documentată pe baza Certificatelor de performanță energetică (CPE).  Clasificarea energetică luată în considerare urmează definiția din Certificatul de performanță energetică (CPE) de la nivel național, în conformitate cu Directiva 2010/31 / UE. O locuință este definită ca „o cameră sau o suită de camere dintr-o clădire permanentă sau o parte separată structural dintr-o clădire care este concepută pentru a fi găzduită o gospodărie privată pe tot parcursul anului” (conform EuroSTAT). Indicatorul acoperă și locuințele sociale.</w:t>
      </w:r>
    </w:p>
    <w:bookmarkEnd w:id="61"/>
    <w:p w14:paraId="1DDC2718" w14:textId="77777777" w:rsidR="00CA0267" w:rsidRPr="004C0F7D" w:rsidRDefault="00CA0267" w:rsidP="00401852">
      <w:pPr>
        <w:pStyle w:val="5Normal"/>
        <w:spacing w:before="0" w:after="0"/>
        <w:ind w:right="0"/>
        <w:rPr>
          <w:rFonts w:asciiTheme="minorHAnsi" w:hAnsiTheme="minorHAnsi" w:cstheme="minorHAnsi"/>
          <w:sz w:val="22"/>
          <w:szCs w:val="22"/>
        </w:rPr>
      </w:pPr>
    </w:p>
    <w:p w14:paraId="3C9AE3D2" w14:textId="77777777" w:rsidR="00A26594" w:rsidRPr="004C0F7D" w:rsidRDefault="00A26594">
      <w:pPr>
        <w:pStyle w:val="Heading3"/>
        <w:numPr>
          <w:ilvl w:val="2"/>
          <w:numId w:val="22"/>
        </w:numPr>
        <w:spacing w:before="0"/>
        <w:rPr>
          <w:rFonts w:asciiTheme="minorHAnsi" w:hAnsiTheme="minorHAnsi" w:cstheme="minorHAnsi"/>
          <w:i w:val="0"/>
          <w:sz w:val="22"/>
          <w:szCs w:val="22"/>
        </w:rPr>
      </w:pPr>
      <w:bookmarkStart w:id="62" w:name="_Toc134221717"/>
      <w:bookmarkStart w:id="63" w:name="_Toc159839908"/>
      <w:r w:rsidRPr="004C0F7D">
        <w:rPr>
          <w:rFonts w:asciiTheme="minorHAnsi" w:hAnsiTheme="minorHAnsi" w:cstheme="minorHAnsi"/>
          <w:i w:val="0"/>
          <w:sz w:val="22"/>
          <w:szCs w:val="22"/>
        </w:rPr>
        <w:t>Indicatori de rezultat</w:t>
      </w:r>
      <w:bookmarkEnd w:id="62"/>
      <w:bookmarkEnd w:id="63"/>
    </w:p>
    <w:p w14:paraId="1D22CCE0" w14:textId="179B7A5E" w:rsidR="00A26594" w:rsidRPr="004C0F7D" w:rsidRDefault="00A26594" w:rsidP="00401852">
      <w:pPr>
        <w:spacing w:before="0" w:after="0"/>
        <w:jc w:val="both"/>
        <w:rPr>
          <w:rFonts w:asciiTheme="minorHAnsi" w:hAnsiTheme="minorHAnsi" w:cstheme="minorHAnsi"/>
          <w:b/>
          <w:bCs/>
          <w:sz w:val="22"/>
          <w:szCs w:val="22"/>
        </w:rPr>
      </w:pPr>
      <w:r w:rsidRPr="004C0F7D">
        <w:rPr>
          <w:rFonts w:asciiTheme="minorHAnsi" w:eastAsia="Times New Roman" w:hAnsiTheme="minorHAnsi" w:cstheme="minorHAnsi"/>
          <w:b/>
          <w:bCs/>
          <w:sz w:val="22"/>
          <w:szCs w:val="22"/>
        </w:rPr>
        <w:t>RCR 26   -  Consumul anual de energie primară (</w:t>
      </w:r>
      <w:r w:rsidRPr="004C0F7D">
        <w:rPr>
          <w:rFonts w:asciiTheme="minorHAnsi" w:hAnsiTheme="minorHAnsi" w:cstheme="minorHAnsi"/>
          <w:b/>
          <w:bCs/>
          <w:sz w:val="22"/>
          <w:szCs w:val="22"/>
        </w:rPr>
        <w:t xml:space="preserve">MWh/an); </w:t>
      </w:r>
    </w:p>
    <w:p w14:paraId="1B736D56" w14:textId="77777777" w:rsidR="008B71B4" w:rsidRPr="004C0F7D" w:rsidRDefault="008B71B4" w:rsidP="008B71B4">
      <w:pPr>
        <w:autoSpaceDE w:val="0"/>
        <w:autoSpaceDN w:val="0"/>
        <w:adjustRightInd w:val="0"/>
        <w:spacing w:before="0" w:after="0"/>
        <w:jc w:val="both"/>
        <w:rPr>
          <w:rFonts w:asciiTheme="minorHAnsi" w:hAnsiTheme="minorHAnsi" w:cstheme="minorHAnsi"/>
          <w:sz w:val="22"/>
          <w:szCs w:val="22"/>
          <w:lang w:eastAsia="ro-RO"/>
        </w:rPr>
      </w:pPr>
      <w:r w:rsidRPr="004C0F7D">
        <w:rPr>
          <w:rFonts w:asciiTheme="minorHAnsi" w:hAnsiTheme="minorHAnsi" w:cstheme="minorHAnsi"/>
          <w:i/>
          <w:iCs/>
          <w:sz w:val="22"/>
          <w:szCs w:val="22"/>
          <w:lang w:eastAsia="ro-RO"/>
        </w:rPr>
        <w:t xml:space="preserve">Consumul total anual de energie primară pentru entitățile sprijinite. Valoarea de bază se referă la consumul anual de energie primară înainte de intervenție, iar valoarea realizată se referă la consumul </w:t>
      </w:r>
      <w:r w:rsidRPr="004C0F7D">
        <w:rPr>
          <w:rFonts w:asciiTheme="minorHAnsi" w:hAnsiTheme="minorHAnsi" w:cstheme="minorHAnsi"/>
          <w:i/>
          <w:iCs/>
          <w:sz w:val="22"/>
          <w:szCs w:val="22"/>
          <w:lang w:eastAsia="ro-RO"/>
        </w:rPr>
        <w:lastRenderedPageBreak/>
        <w:t xml:space="preserve">anual de energie primară pentru anul după intervenție. Pentru clădiri, ambele valori trebuie documentate pe baza certificatelor de performanță energetică, în conformitate cu Directiva 2010/31/UE. </w:t>
      </w:r>
    </w:p>
    <w:p w14:paraId="42B2339A" w14:textId="77777777" w:rsidR="008B71B4" w:rsidRPr="004C0F7D" w:rsidRDefault="008B71B4" w:rsidP="00401852">
      <w:pPr>
        <w:spacing w:before="0" w:after="0"/>
        <w:jc w:val="both"/>
        <w:rPr>
          <w:rFonts w:asciiTheme="minorHAnsi" w:eastAsia="Times New Roman" w:hAnsiTheme="minorHAnsi" w:cstheme="minorHAnsi"/>
          <w:sz w:val="22"/>
          <w:szCs w:val="22"/>
        </w:rPr>
      </w:pPr>
    </w:p>
    <w:p w14:paraId="5B1A8231" w14:textId="10BA29B5" w:rsidR="00A26594" w:rsidRPr="004C0F7D" w:rsidRDefault="00A26594" w:rsidP="00401852">
      <w:pPr>
        <w:spacing w:before="0" w:after="0"/>
        <w:jc w:val="both"/>
        <w:rPr>
          <w:rFonts w:asciiTheme="minorHAnsi" w:eastAsia="Times New Roman" w:hAnsiTheme="minorHAnsi" w:cstheme="minorHAnsi"/>
          <w:b/>
          <w:bCs/>
          <w:sz w:val="22"/>
          <w:szCs w:val="22"/>
        </w:rPr>
      </w:pPr>
      <w:r w:rsidRPr="004C0F7D">
        <w:rPr>
          <w:rFonts w:asciiTheme="minorHAnsi" w:eastAsia="Times New Roman" w:hAnsiTheme="minorHAnsi" w:cstheme="minorHAnsi"/>
          <w:b/>
          <w:bCs/>
          <w:sz w:val="22"/>
          <w:szCs w:val="22"/>
        </w:rPr>
        <w:t>RCR 29 - Estimarea emisiilor de gaze cu efect de seră  (</w:t>
      </w:r>
      <w:r w:rsidRPr="004C0F7D">
        <w:rPr>
          <w:rFonts w:asciiTheme="minorHAnsi" w:hAnsiTheme="minorHAnsi" w:cstheme="minorHAnsi"/>
          <w:b/>
          <w:bCs/>
          <w:sz w:val="22"/>
          <w:szCs w:val="22"/>
        </w:rPr>
        <w:t xml:space="preserve">echivalent tone de </w:t>
      </w:r>
      <w:r w:rsidR="00E57518" w:rsidRPr="004C0F7D">
        <w:rPr>
          <w:rFonts w:asciiTheme="minorHAnsi" w:hAnsiTheme="minorHAnsi" w:cstheme="minorHAnsi"/>
          <w:b/>
          <w:bCs/>
          <w:sz w:val="22"/>
          <w:szCs w:val="22"/>
        </w:rPr>
        <w:t>CO</w:t>
      </w:r>
      <w:r w:rsidR="00E57518" w:rsidRPr="004C0F7D">
        <w:rPr>
          <w:rFonts w:asciiTheme="minorHAnsi" w:hAnsiTheme="minorHAnsi" w:cstheme="minorHAnsi"/>
          <w:b/>
          <w:bCs/>
          <w:sz w:val="22"/>
          <w:szCs w:val="22"/>
          <w:vertAlign w:val="subscript"/>
        </w:rPr>
        <w:t>2</w:t>
      </w:r>
      <w:r w:rsidR="00E57518" w:rsidRPr="004C0F7D">
        <w:rPr>
          <w:rFonts w:asciiTheme="minorHAnsi" w:hAnsiTheme="minorHAnsi" w:cstheme="minorHAnsi"/>
          <w:b/>
          <w:bCs/>
          <w:sz w:val="22"/>
          <w:szCs w:val="22"/>
        </w:rPr>
        <w:t>/an</w:t>
      </w:r>
      <w:r w:rsidRPr="004C0F7D">
        <w:rPr>
          <w:rFonts w:asciiTheme="minorHAnsi" w:hAnsiTheme="minorHAnsi" w:cstheme="minorHAnsi"/>
          <w:b/>
          <w:bCs/>
          <w:sz w:val="22"/>
          <w:szCs w:val="22"/>
        </w:rPr>
        <w:t>).</w:t>
      </w:r>
    </w:p>
    <w:p w14:paraId="41012CD4" w14:textId="77777777" w:rsidR="008B71B4" w:rsidRPr="004C0F7D" w:rsidRDefault="008B71B4" w:rsidP="008B71B4">
      <w:pPr>
        <w:autoSpaceDE w:val="0"/>
        <w:autoSpaceDN w:val="0"/>
        <w:adjustRightInd w:val="0"/>
        <w:spacing w:before="0" w:after="0"/>
        <w:jc w:val="both"/>
        <w:rPr>
          <w:rFonts w:asciiTheme="minorHAnsi" w:hAnsiTheme="minorHAnsi" w:cstheme="minorHAnsi"/>
          <w:sz w:val="22"/>
          <w:szCs w:val="22"/>
          <w:lang w:eastAsia="ro-RO"/>
        </w:rPr>
      </w:pPr>
      <w:r w:rsidRPr="004C0F7D">
        <w:rPr>
          <w:rFonts w:asciiTheme="minorHAnsi" w:hAnsiTheme="minorHAnsi" w:cstheme="minorHAnsi"/>
          <w:i/>
          <w:iCs/>
          <w:sz w:val="22"/>
          <w:szCs w:val="22"/>
          <w:lang w:eastAsia="ro-RO"/>
        </w:rPr>
        <w:t xml:space="preserve">Valoarea totală estimată a emisiilor de gaze cu efect de sera a entităților sau proceselor sprijinite. Valoarea de referință se referă la nivelul estimat al emisiilor de gaze cu efect de sera în anul dinaintea începerii intervenției, iar valoarea atinsă se calculează bazat pe nivelul de performanță energetică din timpul anului după încheierea intervenției. </w:t>
      </w:r>
    </w:p>
    <w:p w14:paraId="23018352" w14:textId="77777777" w:rsidR="00A26594" w:rsidRPr="004C0F7D" w:rsidRDefault="00A26594" w:rsidP="00A26594">
      <w:pPr>
        <w:pStyle w:val="ListParagraph"/>
        <w:spacing w:before="0" w:after="0"/>
        <w:ind w:left="0"/>
        <w:jc w:val="both"/>
        <w:rPr>
          <w:rFonts w:asciiTheme="minorHAnsi" w:hAnsiTheme="minorHAnsi" w:cstheme="minorHAnsi"/>
          <w:b/>
          <w:bCs/>
          <w:sz w:val="22"/>
          <w:szCs w:val="22"/>
          <w:vertAlign w:val="superscript"/>
        </w:rPr>
      </w:pPr>
    </w:p>
    <w:p w14:paraId="7719CA49" w14:textId="34354D43" w:rsidR="001E4095" w:rsidRPr="004C0F7D" w:rsidRDefault="008511A6">
      <w:pPr>
        <w:pStyle w:val="Heading3"/>
        <w:numPr>
          <w:ilvl w:val="2"/>
          <w:numId w:val="22"/>
        </w:numPr>
        <w:rPr>
          <w:rFonts w:asciiTheme="minorHAnsi" w:hAnsiTheme="minorHAnsi" w:cstheme="minorHAnsi"/>
          <w:i w:val="0"/>
          <w:sz w:val="22"/>
          <w:szCs w:val="22"/>
        </w:rPr>
      </w:pPr>
      <w:bookmarkStart w:id="64" w:name="_Toc159839909"/>
      <w:r w:rsidRPr="004C0F7D">
        <w:rPr>
          <w:rFonts w:asciiTheme="minorHAnsi" w:hAnsiTheme="minorHAnsi" w:cstheme="minorHAnsi"/>
          <w:i w:val="0"/>
          <w:sz w:val="22"/>
          <w:szCs w:val="22"/>
        </w:rPr>
        <w:t>Indicatori suplimentari specifici Apelului de proiecte (dacă este cazul)</w:t>
      </w:r>
      <w:bookmarkEnd w:id="64"/>
    </w:p>
    <w:p w14:paraId="7BE1D89B" w14:textId="223FA746" w:rsidR="008511A6" w:rsidRPr="004C0F7D" w:rsidRDefault="008511A6" w:rsidP="001E4095">
      <w:pPr>
        <w:pStyle w:val="ListParagraph"/>
        <w:spacing w:before="0" w:after="0"/>
        <w:ind w:left="0"/>
        <w:jc w:val="both"/>
        <w:rPr>
          <w:rFonts w:asciiTheme="minorHAnsi" w:hAnsiTheme="minorHAnsi" w:cstheme="minorHAnsi"/>
          <w:iCs/>
          <w:sz w:val="22"/>
          <w:szCs w:val="22"/>
          <w:lang w:eastAsia="sk-SK"/>
        </w:rPr>
      </w:pPr>
      <w:r w:rsidRPr="004C0F7D">
        <w:rPr>
          <w:rFonts w:asciiTheme="minorHAnsi" w:hAnsiTheme="minorHAnsi" w:cstheme="minorHAnsi"/>
          <w:iCs/>
          <w:sz w:val="22"/>
          <w:szCs w:val="22"/>
          <w:lang w:eastAsia="sk-SK"/>
        </w:rPr>
        <w:t xml:space="preserve">Fac obiectul monitorizării implementării şi performanţei investiţiei propuse prin proiect. </w:t>
      </w:r>
    </w:p>
    <w:p w14:paraId="33725139" w14:textId="77777777" w:rsidR="001E4095" w:rsidRPr="004C0F7D" w:rsidRDefault="001E4095" w:rsidP="001E4095">
      <w:pPr>
        <w:pStyle w:val="ListParagraph"/>
        <w:spacing w:before="0" w:after="0"/>
        <w:ind w:left="0"/>
        <w:jc w:val="both"/>
        <w:rPr>
          <w:rFonts w:asciiTheme="minorHAnsi" w:hAnsiTheme="minorHAnsi" w:cstheme="minorHAnsi"/>
          <w:sz w:val="22"/>
          <w:szCs w:val="22"/>
        </w:rPr>
      </w:pPr>
      <w:r w:rsidRPr="004C0F7D">
        <w:rPr>
          <w:rFonts w:asciiTheme="minorHAnsi" w:hAnsiTheme="minorHAnsi" w:cstheme="minorHAnsi"/>
          <w:iCs/>
          <w:sz w:val="22"/>
          <w:szCs w:val="22"/>
          <w:lang w:eastAsia="sk-SK"/>
        </w:rPr>
        <w:t xml:space="preserve">Se va completa valoarea prognozată a </w:t>
      </w:r>
      <w:r w:rsidRPr="004C0F7D">
        <w:rPr>
          <w:rFonts w:asciiTheme="minorHAnsi" w:hAnsiTheme="minorHAnsi" w:cstheme="minorHAnsi"/>
          <w:iCs/>
          <w:sz w:val="22"/>
          <w:szCs w:val="22"/>
          <w:lang w:eastAsia="ro-RO"/>
        </w:rPr>
        <w:t>indicatorilor de proiect de mai jos (valoarea la începutul implementării proiectului versus valoarea la finalul implementării proiectului)</w:t>
      </w:r>
      <w:r w:rsidRPr="004C0F7D">
        <w:rPr>
          <w:rFonts w:asciiTheme="minorHAnsi" w:hAnsiTheme="minorHAnsi" w:cstheme="minorHAnsi"/>
          <w:sz w:val="22"/>
          <w:szCs w:val="22"/>
        </w:rPr>
        <w:t>:</w:t>
      </w:r>
    </w:p>
    <w:p w14:paraId="1B179572" w14:textId="7912C6E5" w:rsidR="00734F2D" w:rsidRPr="004C0F7D" w:rsidRDefault="00734F2D" w:rsidP="00C6620F">
      <w:pPr>
        <w:pStyle w:val="ListParagraph"/>
        <w:numPr>
          <w:ilvl w:val="0"/>
          <w:numId w:val="47"/>
        </w:numPr>
        <w:spacing w:before="0" w:after="0"/>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Consumul anual de energie finală pentru încălzire (kWh/an)</w:t>
      </w:r>
      <w:r w:rsidR="0099731B" w:rsidRPr="004C0F7D">
        <w:rPr>
          <w:rFonts w:asciiTheme="minorHAnsi" w:eastAsia="Times New Roman" w:hAnsiTheme="minorHAnsi" w:cstheme="minorHAnsi"/>
          <w:sz w:val="22"/>
          <w:szCs w:val="22"/>
        </w:rPr>
        <w:t>;</w:t>
      </w:r>
    </w:p>
    <w:p w14:paraId="72CCF128" w14:textId="606532CE" w:rsidR="00734F2D" w:rsidRPr="004C0F7D" w:rsidRDefault="00734F2D" w:rsidP="00C6620F">
      <w:pPr>
        <w:pStyle w:val="ListParagraph"/>
        <w:numPr>
          <w:ilvl w:val="0"/>
          <w:numId w:val="47"/>
        </w:numPr>
        <w:spacing w:before="0" w:after="0"/>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Consumul anual de energie primară din surse regenerabile (kWh/an)</w:t>
      </w:r>
      <w:r w:rsidR="0099731B" w:rsidRPr="004C0F7D">
        <w:rPr>
          <w:rFonts w:asciiTheme="minorHAnsi" w:eastAsia="Times New Roman" w:hAnsiTheme="minorHAnsi" w:cstheme="minorHAnsi"/>
          <w:sz w:val="22"/>
          <w:szCs w:val="22"/>
        </w:rPr>
        <w:t>;</w:t>
      </w:r>
    </w:p>
    <w:p w14:paraId="2712B2ED" w14:textId="483FB816" w:rsidR="001E4095" w:rsidRPr="004C0F7D" w:rsidRDefault="00734F2D" w:rsidP="00C6620F">
      <w:pPr>
        <w:pStyle w:val="ListParagraph"/>
        <w:numPr>
          <w:ilvl w:val="0"/>
          <w:numId w:val="47"/>
        </w:numPr>
        <w:tabs>
          <w:tab w:val="left" w:pos="1134"/>
        </w:tabs>
        <w:spacing w:before="0" w:after="0"/>
        <w:rPr>
          <w:rFonts w:asciiTheme="minorHAnsi" w:hAnsiTheme="minorHAnsi" w:cstheme="minorHAnsi"/>
          <w:sz w:val="22"/>
          <w:szCs w:val="22"/>
        </w:rPr>
      </w:pPr>
      <w:r w:rsidRPr="004C0F7D">
        <w:rPr>
          <w:rFonts w:asciiTheme="minorHAnsi" w:eastAsia="Times New Roman" w:hAnsiTheme="minorHAnsi" w:cstheme="minorHAnsi"/>
          <w:sz w:val="22"/>
          <w:szCs w:val="22"/>
        </w:rPr>
        <w:t>Numărul clădirilor care beneficiază de măsuri de creștere a eficienței energetice (</w:t>
      </w:r>
      <w:r w:rsidR="0099731B" w:rsidRPr="004C0F7D">
        <w:rPr>
          <w:rFonts w:asciiTheme="minorHAnsi" w:eastAsia="Times New Roman" w:hAnsiTheme="minorHAnsi" w:cstheme="minorHAnsi"/>
          <w:sz w:val="22"/>
          <w:szCs w:val="22"/>
        </w:rPr>
        <w:t>n</w:t>
      </w:r>
      <w:r w:rsidRPr="004C0F7D">
        <w:rPr>
          <w:rFonts w:asciiTheme="minorHAnsi" w:eastAsia="Times New Roman" w:hAnsiTheme="minorHAnsi" w:cstheme="minorHAnsi"/>
          <w:sz w:val="22"/>
          <w:szCs w:val="22"/>
        </w:rPr>
        <w:t>r.)</w:t>
      </w:r>
      <w:r w:rsidR="001C0E37" w:rsidRPr="004C0F7D">
        <w:rPr>
          <w:rFonts w:asciiTheme="minorHAnsi" w:eastAsia="Times New Roman" w:hAnsiTheme="minorHAnsi" w:cstheme="minorHAnsi"/>
          <w:sz w:val="22"/>
          <w:szCs w:val="22"/>
        </w:rPr>
        <w:t>.</w:t>
      </w:r>
      <w:r w:rsidRPr="004C0F7D">
        <w:rPr>
          <w:rFonts w:asciiTheme="minorHAnsi" w:eastAsia="Times New Roman" w:hAnsiTheme="minorHAnsi" w:cstheme="minorHAnsi"/>
          <w:sz w:val="22"/>
          <w:szCs w:val="22"/>
        </w:rPr>
        <w:cr/>
      </w:r>
    </w:p>
    <w:p w14:paraId="1366FA27" w14:textId="77777777" w:rsidR="001E4095" w:rsidRPr="004C0F7D" w:rsidRDefault="001E4095" w:rsidP="001E4095">
      <w:pPr>
        <w:spacing w:before="0" w:after="0"/>
        <w:jc w:val="both"/>
        <w:rPr>
          <w:rFonts w:asciiTheme="minorHAnsi" w:hAnsiTheme="minorHAnsi" w:cstheme="minorHAnsi"/>
          <w:iCs/>
          <w:sz w:val="22"/>
          <w:szCs w:val="22"/>
        </w:rPr>
      </w:pPr>
      <w:r w:rsidRPr="004C0F7D">
        <w:rPr>
          <w:rFonts w:asciiTheme="minorHAnsi" w:hAnsiTheme="minorHAnsi" w:cstheme="minorHAnsi"/>
          <w:iCs/>
          <w:sz w:val="22"/>
          <w:szCs w:val="22"/>
        </w:rPr>
        <w:t xml:space="preserve">Notă! </w:t>
      </w:r>
      <w:r w:rsidRPr="004C0F7D">
        <w:rPr>
          <w:rFonts w:asciiTheme="minorHAnsi" w:eastAsia="Times New Roman" w:hAnsiTheme="minorHAnsi" w:cstheme="minorHAnsi"/>
          <w:sz w:val="22"/>
          <w:szCs w:val="22"/>
        </w:rPr>
        <w:t xml:space="preserve">Valorile preconizate trebuie să fie realiste, realizabile, măsurabile </w:t>
      </w:r>
      <w:r w:rsidRPr="004C0F7D">
        <w:rPr>
          <w:rFonts w:asciiTheme="minorHAnsi" w:hAnsiTheme="minorHAnsi" w:cstheme="minorHAnsi"/>
          <w:sz w:val="22"/>
          <w:szCs w:val="22"/>
        </w:rPr>
        <w:t>și</w:t>
      </w:r>
      <w:r w:rsidRPr="004C0F7D">
        <w:rPr>
          <w:rFonts w:asciiTheme="minorHAnsi" w:eastAsia="Times New Roman" w:hAnsiTheme="minorHAnsi" w:cstheme="minorHAnsi"/>
          <w:sz w:val="22"/>
          <w:szCs w:val="22"/>
        </w:rPr>
        <w:t xml:space="preserve"> </w:t>
      </w:r>
      <w:r w:rsidRPr="004C0F7D">
        <w:rPr>
          <w:rFonts w:asciiTheme="minorHAnsi" w:hAnsiTheme="minorHAnsi" w:cstheme="minorHAnsi"/>
          <w:sz w:val="22"/>
          <w:szCs w:val="22"/>
        </w:rPr>
        <w:t>î</w:t>
      </w:r>
      <w:r w:rsidRPr="004C0F7D">
        <w:rPr>
          <w:rFonts w:asciiTheme="minorHAnsi" w:eastAsia="Times New Roman" w:hAnsiTheme="minorHAnsi" w:cstheme="minorHAnsi"/>
          <w:sz w:val="22"/>
          <w:szCs w:val="22"/>
        </w:rPr>
        <w:t>n concordanța cu auditul energetic care stă la baza proiectului.</w:t>
      </w:r>
    </w:p>
    <w:p w14:paraId="70976BA7" w14:textId="420FCE4A" w:rsidR="001E4095" w:rsidRPr="004C0F7D" w:rsidRDefault="001E4095" w:rsidP="001E4095">
      <w:pPr>
        <w:spacing w:before="0" w:after="0"/>
        <w:jc w:val="both"/>
        <w:rPr>
          <w:rFonts w:asciiTheme="minorHAnsi" w:hAnsiTheme="minorHAnsi" w:cstheme="minorHAnsi"/>
          <w:iCs/>
          <w:sz w:val="22"/>
          <w:szCs w:val="22"/>
        </w:rPr>
      </w:pPr>
      <w:r w:rsidRPr="004C0F7D">
        <w:rPr>
          <w:rFonts w:asciiTheme="minorHAnsi" w:hAnsiTheme="minorHAnsi" w:cstheme="minorHAnsi"/>
          <w:iCs/>
          <w:sz w:val="22"/>
          <w:szCs w:val="22"/>
        </w:rPr>
        <w:t xml:space="preserve">Nu se acceptă identificarea și cuantificarea în cadrul cererii de finanțare a altor indicatori în afara celor menționați în cadrul secțiunii </w:t>
      </w:r>
      <w:r w:rsidR="00835C9D" w:rsidRPr="004C0F7D">
        <w:rPr>
          <w:rFonts w:asciiTheme="minorHAnsi" w:hAnsiTheme="minorHAnsi" w:cstheme="minorHAnsi"/>
          <w:iCs/>
          <w:sz w:val="22"/>
          <w:szCs w:val="22"/>
        </w:rPr>
        <w:t>3.8</w:t>
      </w:r>
      <w:r w:rsidRPr="004C0F7D">
        <w:rPr>
          <w:rFonts w:asciiTheme="minorHAnsi" w:hAnsiTheme="minorHAnsi" w:cstheme="minorHAnsi"/>
          <w:iCs/>
          <w:sz w:val="22"/>
          <w:szCs w:val="22"/>
        </w:rPr>
        <w:t xml:space="preserve"> din prezentul Ghid.</w:t>
      </w:r>
    </w:p>
    <w:p w14:paraId="7C09DC6D" w14:textId="77777777" w:rsidR="001E4095" w:rsidRPr="004C0F7D" w:rsidRDefault="001E4095" w:rsidP="001E4095">
      <w:pPr>
        <w:pStyle w:val="Default"/>
        <w:jc w:val="both"/>
        <w:rPr>
          <w:rFonts w:asciiTheme="minorHAnsi" w:hAnsiTheme="minorHAnsi" w:cstheme="minorHAnsi"/>
          <w:color w:val="auto"/>
          <w:sz w:val="22"/>
          <w:szCs w:val="22"/>
        </w:rPr>
      </w:pPr>
    </w:p>
    <w:p w14:paraId="1BA737E6" w14:textId="66240D2F" w:rsidR="00697FAD" w:rsidRPr="004C0F7D" w:rsidRDefault="00071BDB" w:rsidP="00697FAD">
      <w:pPr>
        <w:pStyle w:val="Default"/>
        <w:jc w:val="both"/>
        <w:rPr>
          <w:rFonts w:asciiTheme="minorHAnsi" w:hAnsiTheme="minorHAnsi" w:cstheme="minorHAnsi"/>
          <w:i/>
          <w:iCs/>
          <w:color w:val="auto"/>
          <w:sz w:val="22"/>
          <w:szCs w:val="22"/>
          <w:lang w:eastAsia="en-GB"/>
        </w:rPr>
      </w:pPr>
      <w:r w:rsidRPr="004C0F7D">
        <w:rPr>
          <w:rFonts w:asciiTheme="minorHAnsi" w:hAnsiTheme="minorHAnsi" w:cstheme="minorHAnsi"/>
          <w:color w:val="auto"/>
          <w:sz w:val="22"/>
          <w:szCs w:val="22"/>
          <w:lang w:eastAsia="en-GB"/>
        </w:rPr>
        <w:t xml:space="preserve">Calculul indicatorilor se va face pe baza Raportului de audit energetic, respectiv certificatelor de performanță energetică (EPC). Valorile se calculează în baza Metodologiei de calcul al performanței energetice a clădirilor, aprobată prin </w:t>
      </w:r>
      <w:r w:rsidR="00BA75E9" w:rsidRPr="00BA75E9">
        <w:rPr>
          <w:rFonts w:asciiTheme="minorHAnsi" w:hAnsiTheme="minorHAnsi" w:cstheme="minorHAnsi"/>
          <w:color w:val="auto"/>
          <w:sz w:val="22"/>
          <w:szCs w:val="22"/>
          <w:lang w:eastAsia="en-GB"/>
        </w:rPr>
        <w:t>ORDIN nr. 16 din 5 ianuarie 2023 al ministrului MDLPA pentru aprobarea reglementării tehnice "Metodologie de calcul al performanţei energetice a clădirilor, indicativ Mc 001-2022"</w:t>
      </w:r>
      <w:r w:rsidRPr="004C0F7D">
        <w:rPr>
          <w:rFonts w:asciiTheme="minorHAnsi" w:hAnsiTheme="minorHAnsi" w:cstheme="minorHAnsi"/>
          <w:color w:val="auto"/>
          <w:sz w:val="22"/>
          <w:szCs w:val="22"/>
          <w:lang w:eastAsia="en-GB"/>
        </w:rPr>
        <w:t>, cu modificările și completările ulterioare sau prevederile legale in vigoare la data calculului indicatorilor mai sus mentionati, după caz</w:t>
      </w:r>
      <w:r w:rsidR="00697FAD" w:rsidRPr="004C0F7D">
        <w:rPr>
          <w:rFonts w:asciiTheme="minorHAnsi" w:hAnsiTheme="minorHAnsi" w:cstheme="minorHAnsi"/>
          <w:i/>
          <w:iCs/>
          <w:color w:val="auto"/>
          <w:sz w:val="22"/>
          <w:szCs w:val="22"/>
          <w:lang w:eastAsia="en-GB"/>
        </w:rPr>
        <w:t xml:space="preserve">. </w:t>
      </w:r>
    </w:p>
    <w:p w14:paraId="1E0B6DB0" w14:textId="77777777" w:rsidR="001E4095" w:rsidRPr="004C0F7D" w:rsidRDefault="001E4095" w:rsidP="001E4095">
      <w:pPr>
        <w:pStyle w:val="Default"/>
        <w:jc w:val="both"/>
        <w:rPr>
          <w:rFonts w:asciiTheme="minorHAnsi" w:hAnsiTheme="minorHAnsi" w:cstheme="minorHAnsi"/>
          <w:color w:val="auto"/>
          <w:sz w:val="22"/>
          <w:szCs w:val="22"/>
          <w:lang w:eastAsia="en-GB"/>
        </w:rPr>
      </w:pPr>
    </w:p>
    <w:p w14:paraId="3B7FC1D1" w14:textId="77777777" w:rsidR="001E4095" w:rsidRPr="004C0F7D" w:rsidRDefault="001E4095" w:rsidP="001E4095">
      <w:pPr>
        <w:spacing w:before="0" w:after="0"/>
        <w:jc w:val="both"/>
        <w:rPr>
          <w:rFonts w:asciiTheme="minorHAnsi" w:hAnsiTheme="minorHAnsi" w:cstheme="minorHAnsi"/>
          <w:iCs/>
          <w:sz w:val="22"/>
          <w:szCs w:val="22"/>
        </w:rPr>
      </w:pPr>
      <w:r w:rsidRPr="004C0F7D">
        <w:rPr>
          <w:rFonts w:asciiTheme="minorHAnsi" w:hAnsiTheme="minorHAnsi" w:cstheme="minorHAnsi"/>
          <w:iCs/>
          <w:sz w:val="22"/>
          <w:szCs w:val="22"/>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595342B8" w14:textId="77777777" w:rsidR="00A26594" w:rsidRPr="004C0F7D" w:rsidRDefault="00A26594" w:rsidP="00A26594">
      <w:pPr>
        <w:spacing w:before="0" w:after="0"/>
        <w:jc w:val="both"/>
        <w:rPr>
          <w:rFonts w:asciiTheme="minorHAnsi" w:hAnsiTheme="minorHAnsi" w:cstheme="minorHAnsi"/>
          <w:iCs/>
          <w:sz w:val="22"/>
          <w:szCs w:val="22"/>
        </w:rPr>
      </w:pPr>
    </w:p>
    <w:p w14:paraId="6A3378F7" w14:textId="77777777" w:rsidR="00A26594" w:rsidRPr="004C0F7D" w:rsidRDefault="00A26594" w:rsidP="00B204DF">
      <w:pPr>
        <w:pStyle w:val="Heading2"/>
        <w:rPr>
          <w:sz w:val="22"/>
          <w:szCs w:val="22"/>
        </w:rPr>
      </w:pPr>
      <w:bookmarkStart w:id="65" w:name="_Toc134221719"/>
      <w:bookmarkStart w:id="66" w:name="_Toc159839910"/>
      <w:r w:rsidRPr="004C0F7D">
        <w:rPr>
          <w:sz w:val="22"/>
          <w:szCs w:val="22"/>
        </w:rPr>
        <w:t>Rezultate așteptate</w:t>
      </w:r>
      <w:bookmarkEnd w:id="65"/>
      <w:bookmarkEnd w:id="66"/>
    </w:p>
    <w:p w14:paraId="49E09163" w14:textId="3CF8B3AB" w:rsidR="001663E6" w:rsidRPr="004C0F7D" w:rsidRDefault="00734F2D" w:rsidP="00734F2D">
      <w:pPr>
        <w:spacing w:before="0" w:after="0"/>
        <w:jc w:val="both"/>
        <w:rPr>
          <w:rFonts w:asciiTheme="minorHAnsi" w:eastAsia="Times New Roman" w:hAnsiTheme="minorHAnsi" w:cstheme="minorHAnsi"/>
          <w:sz w:val="22"/>
          <w:szCs w:val="22"/>
        </w:rPr>
      </w:pPr>
      <w:bookmarkStart w:id="67" w:name="_Toc134221720"/>
      <w:r w:rsidRPr="004C0F7D">
        <w:rPr>
          <w:rFonts w:asciiTheme="minorHAnsi" w:eastAsia="Times New Roman" w:hAnsiTheme="minorHAnsi" w:cstheme="minorHAnsi"/>
          <w:sz w:val="22"/>
          <w:szCs w:val="22"/>
        </w:rPr>
        <w:t>În cadrul cererii de finanţare vor fi identificate un număr de maxim 3 rezultate aşteptate. 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w:t>
      </w:r>
      <w:r w:rsidR="001663E6" w:rsidRPr="004C0F7D">
        <w:rPr>
          <w:rFonts w:asciiTheme="minorHAnsi" w:eastAsia="Times New Roman" w:hAnsiTheme="minorHAnsi" w:cstheme="minorHAnsi"/>
          <w:sz w:val="22"/>
          <w:szCs w:val="22"/>
        </w:rPr>
        <w:t xml:space="preserve"> şi se </w:t>
      </w:r>
      <w:r w:rsidR="001663E6" w:rsidRPr="004C0F7D">
        <w:rPr>
          <w:rFonts w:asciiTheme="minorHAnsi" w:hAnsiTheme="minorHAnsi" w:cstheme="minorHAnsi"/>
          <w:sz w:val="22"/>
          <w:szCs w:val="22"/>
        </w:rPr>
        <w:t>completează, la nivel de clădire și centralizat la nivel de proiect</w:t>
      </w:r>
      <w:r w:rsidR="001663E6" w:rsidRPr="004C0F7D">
        <w:rPr>
          <w:rFonts w:asciiTheme="minorHAnsi" w:eastAsia="Times New Roman" w:hAnsiTheme="minorHAnsi" w:cstheme="minorHAnsi"/>
          <w:sz w:val="22"/>
          <w:szCs w:val="22"/>
        </w:rPr>
        <w:t>.</w:t>
      </w:r>
    </w:p>
    <w:p w14:paraId="7CEEA608" w14:textId="4ABFD33D" w:rsidR="001E4095" w:rsidRPr="004C0F7D" w:rsidRDefault="00734F2D" w:rsidP="00734F2D">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Valorile preconizate trebuie să fie realiste, realizabile si măsurabile.</w:t>
      </w:r>
    </w:p>
    <w:p w14:paraId="5C6F5729" w14:textId="77777777" w:rsidR="00734F2D" w:rsidRPr="004C0F7D" w:rsidRDefault="00734F2D" w:rsidP="00734F2D">
      <w:pPr>
        <w:spacing w:before="0" w:after="0"/>
        <w:jc w:val="both"/>
        <w:rPr>
          <w:rFonts w:asciiTheme="minorHAnsi" w:hAnsiTheme="minorHAnsi" w:cstheme="minorHAnsi"/>
          <w:bCs/>
          <w:sz w:val="22"/>
          <w:szCs w:val="22"/>
        </w:rPr>
      </w:pPr>
    </w:p>
    <w:p w14:paraId="09DAD2AD" w14:textId="25568CA0" w:rsidR="00A26594" w:rsidRPr="004C0F7D" w:rsidRDefault="00A26594" w:rsidP="00B204DF">
      <w:pPr>
        <w:pStyle w:val="Heading2"/>
        <w:rPr>
          <w:sz w:val="22"/>
          <w:szCs w:val="22"/>
        </w:rPr>
      </w:pPr>
      <w:bookmarkStart w:id="68" w:name="_Toc159839911"/>
      <w:r w:rsidRPr="004C0F7D">
        <w:rPr>
          <w:sz w:val="22"/>
          <w:szCs w:val="22"/>
        </w:rPr>
        <w:t>Operaţiune de importanţă strategică</w:t>
      </w:r>
      <w:bookmarkEnd w:id="67"/>
      <w:bookmarkEnd w:id="68"/>
      <w:r w:rsidRPr="004C0F7D">
        <w:rPr>
          <w:sz w:val="22"/>
          <w:szCs w:val="22"/>
        </w:rPr>
        <w:t xml:space="preserve"> </w:t>
      </w:r>
    </w:p>
    <w:p w14:paraId="40DDF458" w14:textId="4598FD7C" w:rsidR="005545DA" w:rsidRPr="004C0F7D" w:rsidRDefault="005545DA" w:rsidP="005545DA">
      <w:pPr>
        <w:pStyle w:val="5Normal"/>
        <w:spacing w:before="0" w:after="0"/>
        <w:rPr>
          <w:rFonts w:asciiTheme="minorHAnsi" w:hAnsiTheme="minorHAnsi" w:cstheme="minorHAnsi"/>
          <w:sz w:val="22"/>
          <w:szCs w:val="22"/>
        </w:rPr>
      </w:pPr>
      <w:r w:rsidRPr="004C0F7D">
        <w:rPr>
          <w:rFonts w:asciiTheme="minorHAnsi" w:hAnsiTheme="minorHAnsi" w:cstheme="minorHAnsi"/>
          <w:sz w:val="22"/>
          <w:szCs w:val="22"/>
        </w:rPr>
        <w:t>Această secțiune nu se aplică prezentului apel.</w:t>
      </w:r>
    </w:p>
    <w:p w14:paraId="1941587D" w14:textId="77777777" w:rsidR="000C4BEF" w:rsidRPr="004C0F7D" w:rsidRDefault="000C4BEF" w:rsidP="005545DA">
      <w:pPr>
        <w:pStyle w:val="5Normal"/>
        <w:spacing w:before="0" w:after="0"/>
        <w:rPr>
          <w:rFonts w:asciiTheme="minorHAnsi" w:hAnsiTheme="minorHAnsi" w:cstheme="minorHAnsi"/>
          <w:sz w:val="22"/>
          <w:szCs w:val="22"/>
        </w:rPr>
      </w:pPr>
    </w:p>
    <w:p w14:paraId="0C3B6FA3" w14:textId="77777777" w:rsidR="00A26594" w:rsidRPr="004C0F7D" w:rsidRDefault="00A26594" w:rsidP="00B204DF">
      <w:pPr>
        <w:pStyle w:val="Heading2"/>
        <w:rPr>
          <w:sz w:val="22"/>
          <w:szCs w:val="22"/>
        </w:rPr>
      </w:pPr>
      <w:bookmarkStart w:id="69" w:name="_Toc134221721"/>
      <w:bookmarkStart w:id="70" w:name="_Toc159839912"/>
      <w:r w:rsidRPr="004C0F7D">
        <w:rPr>
          <w:sz w:val="22"/>
          <w:szCs w:val="22"/>
        </w:rPr>
        <w:t>Investiţii teritoriale integrate</w:t>
      </w:r>
      <w:bookmarkEnd w:id="69"/>
      <w:bookmarkEnd w:id="70"/>
    </w:p>
    <w:p w14:paraId="0CAD22B8" w14:textId="77777777" w:rsidR="005545DA" w:rsidRPr="004C0F7D" w:rsidRDefault="005545DA" w:rsidP="005545DA">
      <w:pPr>
        <w:pStyle w:val="5Normal"/>
        <w:spacing w:before="0" w:after="0"/>
        <w:rPr>
          <w:rFonts w:asciiTheme="minorHAnsi" w:hAnsiTheme="minorHAnsi" w:cstheme="minorHAnsi"/>
          <w:sz w:val="22"/>
          <w:szCs w:val="22"/>
        </w:rPr>
      </w:pPr>
      <w:r w:rsidRPr="004C0F7D">
        <w:rPr>
          <w:rFonts w:asciiTheme="minorHAnsi" w:hAnsiTheme="minorHAnsi" w:cstheme="minorHAnsi"/>
          <w:sz w:val="22"/>
          <w:szCs w:val="22"/>
        </w:rPr>
        <w:t>Această secțiune nu se aplică prezentului apel.</w:t>
      </w:r>
    </w:p>
    <w:p w14:paraId="05164247" w14:textId="77777777" w:rsidR="008511A6" w:rsidRPr="004C0F7D" w:rsidRDefault="008511A6" w:rsidP="008511A6">
      <w:pPr>
        <w:pStyle w:val="5Normal"/>
        <w:spacing w:before="0" w:after="0"/>
        <w:ind w:right="0"/>
        <w:rPr>
          <w:rFonts w:asciiTheme="minorHAnsi" w:hAnsiTheme="minorHAnsi" w:cstheme="minorHAnsi"/>
          <w:sz w:val="22"/>
          <w:szCs w:val="22"/>
        </w:rPr>
      </w:pPr>
    </w:p>
    <w:p w14:paraId="637CDDC6" w14:textId="77777777" w:rsidR="00A26594" w:rsidRPr="004C0F7D" w:rsidRDefault="00A26594" w:rsidP="00B204DF">
      <w:pPr>
        <w:pStyle w:val="Heading2"/>
        <w:rPr>
          <w:sz w:val="22"/>
          <w:szCs w:val="22"/>
        </w:rPr>
      </w:pPr>
      <w:bookmarkStart w:id="71" w:name="_Toc134221722"/>
      <w:bookmarkStart w:id="72" w:name="_Toc159839913"/>
      <w:r w:rsidRPr="004C0F7D">
        <w:rPr>
          <w:sz w:val="22"/>
          <w:szCs w:val="22"/>
        </w:rPr>
        <w:t>Dezvoltare locală plasată sub responsabilitatea comunității</w:t>
      </w:r>
      <w:bookmarkEnd w:id="71"/>
      <w:bookmarkEnd w:id="72"/>
    </w:p>
    <w:p w14:paraId="51AEA9AA" w14:textId="77777777" w:rsidR="005545DA" w:rsidRPr="004C0F7D" w:rsidRDefault="005545DA" w:rsidP="005545DA">
      <w:pPr>
        <w:pStyle w:val="5Normal"/>
        <w:spacing w:before="0" w:after="0"/>
        <w:rPr>
          <w:rFonts w:asciiTheme="minorHAnsi" w:hAnsiTheme="minorHAnsi" w:cstheme="minorHAnsi"/>
          <w:sz w:val="22"/>
          <w:szCs w:val="22"/>
        </w:rPr>
      </w:pPr>
      <w:r w:rsidRPr="004C0F7D">
        <w:rPr>
          <w:rFonts w:asciiTheme="minorHAnsi" w:hAnsiTheme="minorHAnsi" w:cstheme="minorHAnsi"/>
          <w:sz w:val="22"/>
          <w:szCs w:val="22"/>
        </w:rPr>
        <w:t>Această secțiune nu se aplică prezentului apel.</w:t>
      </w:r>
    </w:p>
    <w:p w14:paraId="1F1E7DE6" w14:textId="77777777" w:rsidR="008511A6" w:rsidRPr="004C0F7D" w:rsidRDefault="008511A6" w:rsidP="008511A6">
      <w:pPr>
        <w:pStyle w:val="5Normal"/>
        <w:spacing w:before="0" w:after="0"/>
        <w:ind w:right="0"/>
        <w:rPr>
          <w:rFonts w:asciiTheme="minorHAnsi" w:hAnsiTheme="minorHAnsi" w:cstheme="minorHAnsi"/>
          <w:sz w:val="22"/>
          <w:szCs w:val="22"/>
        </w:rPr>
      </w:pPr>
    </w:p>
    <w:p w14:paraId="25C1771E" w14:textId="77777777" w:rsidR="00A26594" w:rsidRPr="004C0F7D" w:rsidRDefault="00A26594" w:rsidP="00B204DF">
      <w:pPr>
        <w:pStyle w:val="Heading2"/>
        <w:rPr>
          <w:sz w:val="22"/>
          <w:szCs w:val="22"/>
        </w:rPr>
      </w:pPr>
      <w:bookmarkStart w:id="73" w:name="_Toc134221723"/>
      <w:bookmarkStart w:id="74" w:name="_Toc159839914"/>
      <w:r w:rsidRPr="004C0F7D">
        <w:rPr>
          <w:sz w:val="22"/>
          <w:szCs w:val="22"/>
        </w:rPr>
        <w:t>Reguli privind ajutorul de stat</w:t>
      </w:r>
      <w:bookmarkEnd w:id="73"/>
      <w:bookmarkEnd w:id="74"/>
    </w:p>
    <w:p w14:paraId="393B05B3" w14:textId="49A59B36" w:rsidR="005237E4" w:rsidRPr="004C0F7D" w:rsidRDefault="005237E4" w:rsidP="005D5002">
      <w:pPr>
        <w:pStyle w:val="5Normal"/>
        <w:spacing w:before="0" w:after="0"/>
        <w:rPr>
          <w:rFonts w:asciiTheme="minorHAnsi" w:hAnsiTheme="minorHAnsi" w:cstheme="minorHAnsi"/>
          <w:sz w:val="22"/>
          <w:szCs w:val="22"/>
        </w:rPr>
      </w:pPr>
      <w:r w:rsidRPr="004C0F7D">
        <w:rPr>
          <w:rFonts w:asciiTheme="minorHAnsi" w:hAnsiTheme="minorHAnsi" w:cstheme="minorHAnsi"/>
          <w:sz w:val="22"/>
          <w:szCs w:val="22"/>
        </w:rPr>
        <w:t>Activitățile, respectiv investițiile finanțate în cadrul proiectelor din acest apel nu trebuie să intre sub incidența ajutorului de stat.</w:t>
      </w:r>
      <w:r w:rsidR="005D5002" w:rsidRPr="004C0F7D">
        <w:rPr>
          <w:rFonts w:asciiTheme="minorHAnsi" w:hAnsiTheme="minorHAnsi" w:cstheme="minorHAnsi"/>
          <w:sz w:val="22"/>
          <w:szCs w:val="22"/>
        </w:rPr>
        <w:t xml:space="preserve"> </w:t>
      </w:r>
    </w:p>
    <w:p w14:paraId="2856782C" w14:textId="77777777" w:rsidR="005237E4" w:rsidRPr="004C0F7D" w:rsidRDefault="005237E4" w:rsidP="005237E4">
      <w:pPr>
        <w:tabs>
          <w:tab w:val="left" w:pos="180"/>
          <w:tab w:val="left" w:pos="720"/>
        </w:tabs>
        <w:spacing w:before="0" w:after="0"/>
        <w:jc w:val="both"/>
        <w:rPr>
          <w:rFonts w:asciiTheme="minorHAnsi" w:hAnsiTheme="minorHAnsi" w:cstheme="minorHAnsi"/>
          <w:spacing w:val="-2"/>
          <w:sz w:val="22"/>
          <w:szCs w:val="22"/>
        </w:rPr>
      </w:pPr>
      <w:r w:rsidRPr="004C0F7D">
        <w:rPr>
          <w:rFonts w:asciiTheme="minorHAnsi" w:hAnsiTheme="minorHAnsi" w:cstheme="minorHAnsi"/>
          <w:spacing w:val="-2"/>
          <w:sz w:val="22"/>
          <w:szCs w:val="22"/>
        </w:rPr>
        <w:t>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w:t>
      </w:r>
    </w:p>
    <w:p w14:paraId="144D6C84" w14:textId="77777777" w:rsidR="005D5002" w:rsidRPr="004C0F7D" w:rsidRDefault="005D5002" w:rsidP="005237E4">
      <w:pPr>
        <w:tabs>
          <w:tab w:val="left" w:pos="180"/>
          <w:tab w:val="left" w:pos="720"/>
        </w:tabs>
        <w:spacing w:before="0" w:after="0"/>
        <w:jc w:val="both"/>
        <w:rPr>
          <w:rFonts w:asciiTheme="minorHAnsi" w:hAnsiTheme="minorHAnsi" w:cstheme="minorHAnsi"/>
          <w:spacing w:val="-2"/>
          <w:sz w:val="22"/>
          <w:szCs w:val="22"/>
        </w:rPr>
      </w:pPr>
    </w:p>
    <w:p w14:paraId="7F8DD1BF" w14:textId="77777777" w:rsidR="001663E6" w:rsidRPr="004C0F7D" w:rsidRDefault="001663E6" w:rsidP="0099731B">
      <w:pPr>
        <w:spacing w:before="0" w:after="0"/>
        <w:rPr>
          <w:rFonts w:asciiTheme="minorHAnsi" w:hAnsiTheme="minorHAnsi" w:cstheme="minorHAnsi"/>
          <w:sz w:val="22"/>
          <w:szCs w:val="22"/>
        </w:rPr>
      </w:pPr>
      <w:r w:rsidRPr="004C0F7D">
        <w:rPr>
          <w:rFonts w:asciiTheme="minorHAnsi" w:hAnsiTheme="minorHAnsi" w:cstheme="minorHAnsi"/>
          <w:sz w:val="22"/>
          <w:szCs w:val="22"/>
        </w:rPr>
        <w:t xml:space="preserve">Este considerat ajutor de stat incompatibil cu Piaţa internă a Uniunii Europene orice măsură de sprijin a unui Stat Membru care îndeplineşte cumulativ următoarele patru condiții: </w:t>
      </w:r>
    </w:p>
    <w:p w14:paraId="7EB49846" w14:textId="77777777" w:rsidR="001663E6" w:rsidRPr="004C0F7D" w:rsidRDefault="001663E6" w:rsidP="00C6620F">
      <w:pPr>
        <w:pStyle w:val="ListParagraph"/>
        <w:numPr>
          <w:ilvl w:val="0"/>
          <w:numId w:val="48"/>
        </w:num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7142BA6D" w14:textId="77777777" w:rsidR="001663E6" w:rsidRPr="004C0F7D" w:rsidRDefault="001663E6" w:rsidP="00C6620F">
      <w:pPr>
        <w:pStyle w:val="ListParagraph"/>
        <w:numPr>
          <w:ilvl w:val="0"/>
          <w:numId w:val="48"/>
        </w:numPr>
        <w:spacing w:before="0" w:after="26" w:line="271" w:lineRule="auto"/>
        <w:jc w:val="both"/>
        <w:rPr>
          <w:rFonts w:asciiTheme="minorHAnsi" w:hAnsiTheme="minorHAnsi" w:cstheme="minorHAnsi"/>
          <w:sz w:val="22"/>
          <w:szCs w:val="22"/>
        </w:rPr>
      </w:pPr>
      <w:r w:rsidRPr="004C0F7D">
        <w:rPr>
          <w:rFonts w:asciiTheme="minorHAnsi" w:hAnsiTheme="minorHAnsi" w:cstheme="minorHAnsi"/>
          <w:sz w:val="22"/>
          <w:szCs w:val="22"/>
        </w:rPr>
        <w:t xml:space="preserve">să fie selectivă; </w:t>
      </w:r>
    </w:p>
    <w:p w14:paraId="27F6D153" w14:textId="77777777" w:rsidR="001663E6" w:rsidRPr="004C0F7D" w:rsidRDefault="001663E6" w:rsidP="00C6620F">
      <w:pPr>
        <w:pStyle w:val="ListParagraph"/>
        <w:numPr>
          <w:ilvl w:val="0"/>
          <w:numId w:val="48"/>
        </w:numPr>
        <w:spacing w:before="0" w:after="28" w:line="271" w:lineRule="auto"/>
        <w:jc w:val="both"/>
        <w:rPr>
          <w:rFonts w:asciiTheme="minorHAnsi" w:hAnsiTheme="minorHAnsi" w:cstheme="minorHAnsi"/>
          <w:sz w:val="22"/>
          <w:szCs w:val="22"/>
        </w:rPr>
      </w:pPr>
      <w:r w:rsidRPr="004C0F7D">
        <w:rPr>
          <w:rFonts w:asciiTheme="minorHAnsi" w:hAnsiTheme="minorHAnsi" w:cstheme="minorHAnsi"/>
          <w:sz w:val="22"/>
          <w:szCs w:val="22"/>
        </w:rPr>
        <w:t xml:space="preserve">să asigure un avantaj agentului economic; </w:t>
      </w:r>
    </w:p>
    <w:p w14:paraId="09449B34" w14:textId="489F69E5" w:rsidR="001663E6" w:rsidRPr="004C0F7D" w:rsidRDefault="001663E6" w:rsidP="00C6620F">
      <w:pPr>
        <w:pStyle w:val="ListParagraph"/>
        <w:numPr>
          <w:ilvl w:val="0"/>
          <w:numId w:val="48"/>
        </w:numPr>
        <w:tabs>
          <w:tab w:val="left" w:pos="180"/>
          <w:tab w:val="left" w:pos="720"/>
        </w:tabs>
        <w:spacing w:before="0" w:after="0"/>
        <w:jc w:val="both"/>
        <w:rPr>
          <w:rFonts w:asciiTheme="minorHAnsi" w:hAnsiTheme="minorHAnsi" w:cstheme="minorHAnsi"/>
          <w:sz w:val="22"/>
          <w:szCs w:val="22"/>
        </w:rPr>
      </w:pPr>
      <w:r w:rsidRPr="004C0F7D">
        <w:rPr>
          <w:rFonts w:asciiTheme="minorHAnsi" w:hAnsiTheme="minorHAnsi" w:cstheme="minorHAnsi"/>
          <w:sz w:val="22"/>
          <w:szCs w:val="22"/>
        </w:rPr>
        <w:t>să distorsioneze ori să amenințe să distorsioneze concurența sau să afecteze comerțul dintre statele membre ale Uniunii Europene</w:t>
      </w:r>
      <w:r w:rsidR="0099731B" w:rsidRPr="004C0F7D">
        <w:rPr>
          <w:rFonts w:asciiTheme="minorHAnsi" w:hAnsiTheme="minorHAnsi" w:cstheme="minorHAnsi"/>
          <w:sz w:val="22"/>
          <w:szCs w:val="22"/>
        </w:rPr>
        <w:t>;</w:t>
      </w:r>
    </w:p>
    <w:p w14:paraId="0CFDD2CD" w14:textId="77777777" w:rsidR="001663E6" w:rsidRPr="004C0F7D" w:rsidRDefault="001663E6" w:rsidP="001663E6">
      <w:pPr>
        <w:tabs>
          <w:tab w:val="left" w:pos="180"/>
          <w:tab w:val="left" w:pos="720"/>
        </w:tabs>
        <w:spacing w:before="0" w:after="0"/>
        <w:jc w:val="both"/>
        <w:rPr>
          <w:rFonts w:asciiTheme="minorHAnsi" w:hAnsiTheme="minorHAnsi" w:cstheme="minorHAnsi"/>
          <w:sz w:val="22"/>
          <w:szCs w:val="22"/>
        </w:rPr>
      </w:pPr>
    </w:p>
    <w:p w14:paraId="6F83A575" w14:textId="2802C2F4" w:rsidR="005D5002" w:rsidRPr="004C0F7D" w:rsidRDefault="005237E4" w:rsidP="001663E6">
      <w:pPr>
        <w:tabs>
          <w:tab w:val="left" w:pos="180"/>
          <w:tab w:val="left" w:pos="720"/>
        </w:tabs>
        <w:spacing w:before="0" w:after="0"/>
        <w:jc w:val="both"/>
        <w:rPr>
          <w:rFonts w:asciiTheme="minorHAnsi" w:hAnsiTheme="minorHAnsi" w:cstheme="minorHAnsi"/>
          <w:sz w:val="22"/>
          <w:szCs w:val="22"/>
        </w:rPr>
      </w:pPr>
      <w:r w:rsidRPr="004C0F7D">
        <w:rPr>
          <w:rFonts w:asciiTheme="minorHAnsi" w:hAnsiTheme="minorHAnsi" w:cstheme="minorHAnsi"/>
          <w:spacing w:val="-2"/>
          <w:sz w:val="22"/>
          <w:szCs w:val="22"/>
        </w:rPr>
        <w:t>Investițiile sprijinite prin prezentul apel nu implică elemente de ajutor de stat, întrucât în clădirile vizate de proiecte se desfășoară activităţi ce țin de exercitarea atribuțiilor de autoritate publică.</w:t>
      </w:r>
      <w:r w:rsidR="005D5002" w:rsidRPr="004C0F7D">
        <w:rPr>
          <w:rFonts w:asciiTheme="minorHAnsi" w:hAnsiTheme="minorHAnsi" w:cstheme="minorHAnsi"/>
          <w:spacing w:val="-2"/>
          <w:sz w:val="22"/>
          <w:szCs w:val="22"/>
        </w:rPr>
        <w:t xml:space="preserve"> </w:t>
      </w:r>
      <w:r w:rsidR="005D5002" w:rsidRPr="004C0F7D">
        <w:rPr>
          <w:rFonts w:asciiTheme="minorHAnsi" w:hAnsiTheme="minorHAnsi" w:cstheme="minorHAnsi"/>
          <w:sz w:val="22"/>
          <w:szCs w:val="22"/>
        </w:rPr>
        <w:t>Analiza ajutorului de stat trebuie realizată la nivelul proprietarului infrastructurii, a utilizatorului infrastructurii și a executantului lucrărilor.</w:t>
      </w:r>
    </w:p>
    <w:p w14:paraId="601D9A0A" w14:textId="77777777" w:rsidR="001663E6" w:rsidRPr="004C0F7D" w:rsidRDefault="001663E6" w:rsidP="005D5002">
      <w:pPr>
        <w:tabs>
          <w:tab w:val="left" w:pos="180"/>
          <w:tab w:val="left" w:pos="720"/>
        </w:tabs>
        <w:spacing w:before="0" w:after="0"/>
        <w:jc w:val="both"/>
        <w:rPr>
          <w:rFonts w:asciiTheme="minorHAnsi" w:hAnsiTheme="minorHAnsi" w:cstheme="minorHAnsi"/>
          <w:sz w:val="22"/>
          <w:szCs w:val="22"/>
        </w:rPr>
      </w:pPr>
    </w:p>
    <w:p w14:paraId="2825711C" w14:textId="274449A2" w:rsidR="005D5002" w:rsidRPr="004C0F7D" w:rsidRDefault="005D5002" w:rsidP="005D5002">
      <w:pPr>
        <w:tabs>
          <w:tab w:val="left" w:pos="180"/>
          <w:tab w:val="left" w:pos="720"/>
        </w:tabs>
        <w:spacing w:before="0" w:after="0"/>
        <w:jc w:val="both"/>
        <w:rPr>
          <w:rFonts w:asciiTheme="minorHAnsi" w:hAnsiTheme="minorHAnsi" w:cstheme="minorHAnsi"/>
          <w:bCs/>
          <w:sz w:val="22"/>
          <w:szCs w:val="22"/>
        </w:rPr>
      </w:pPr>
      <w:r w:rsidRPr="004C0F7D">
        <w:rPr>
          <w:rFonts w:asciiTheme="minorHAnsi" w:hAnsiTheme="minorHAnsi" w:cstheme="minorHAnsi"/>
          <w:sz w:val="22"/>
          <w:szCs w:val="22"/>
        </w:rPr>
        <w:t xml:space="preserve">Elementele de ajutor de stat sunt excluse, la </w:t>
      </w:r>
      <w:r w:rsidRPr="004C0F7D">
        <w:rPr>
          <w:rFonts w:asciiTheme="minorHAnsi" w:hAnsiTheme="minorHAnsi" w:cstheme="minorHAnsi"/>
          <w:bCs/>
          <w:sz w:val="22"/>
          <w:szCs w:val="22"/>
        </w:rPr>
        <w:t xml:space="preserve">nivelul proprietarului infrastructurii, atunci când nu sunt îndeplinite cumulativ criteriile menționate în Comunicarea Comisiei anterior menţionată. </w:t>
      </w:r>
    </w:p>
    <w:p w14:paraId="4A8000B6" w14:textId="7DF0E92C" w:rsidR="005237E4" w:rsidRPr="004C0F7D" w:rsidRDefault="005237E4" w:rsidP="005D5002">
      <w:pPr>
        <w:tabs>
          <w:tab w:val="left" w:pos="180"/>
          <w:tab w:val="left" w:pos="720"/>
        </w:tabs>
        <w:spacing w:before="0" w:after="0"/>
        <w:jc w:val="both"/>
        <w:rPr>
          <w:rFonts w:asciiTheme="minorHAnsi" w:hAnsiTheme="minorHAnsi" w:cstheme="minorHAnsi"/>
          <w:bCs/>
          <w:spacing w:val="-2"/>
          <w:sz w:val="22"/>
          <w:szCs w:val="22"/>
        </w:rPr>
      </w:pPr>
    </w:p>
    <w:p w14:paraId="5F6D7460" w14:textId="78143B09" w:rsidR="005D5002" w:rsidRPr="004C0F7D" w:rsidRDefault="005D5002" w:rsidP="005D5002">
      <w:pPr>
        <w:tabs>
          <w:tab w:val="left" w:pos="180"/>
          <w:tab w:val="left" w:pos="720"/>
        </w:tabs>
        <w:spacing w:before="0" w:after="0"/>
        <w:jc w:val="both"/>
        <w:rPr>
          <w:rFonts w:asciiTheme="minorHAnsi" w:hAnsiTheme="minorHAnsi" w:cstheme="minorHAnsi"/>
          <w:sz w:val="22"/>
          <w:szCs w:val="22"/>
        </w:rPr>
      </w:pPr>
      <w:r w:rsidRPr="004C0F7D">
        <w:rPr>
          <w:rFonts w:asciiTheme="minorHAnsi" w:hAnsiTheme="minorHAnsi" w:cstheme="minorHAnsi"/>
          <w:bCs/>
          <w:sz w:val="22"/>
          <w:szCs w:val="22"/>
        </w:rPr>
        <w:t>La nivelul utilizatorului infrastructurii, se consideră că investițiile pentru care se acordă finanțare prin prezentul apel nu implică elemente de ajutor de stat</w:t>
      </w:r>
      <w:r w:rsidRPr="004C0F7D">
        <w:rPr>
          <w:rFonts w:asciiTheme="minorHAnsi" w:hAnsiTheme="minorHAnsi" w:cstheme="minorHAnsi"/>
          <w:sz w:val="22"/>
          <w:szCs w:val="22"/>
        </w:rPr>
        <w:t xml:space="preserve"> atâta timp cât în clădirile vizate de proiecte se desfășoară activităţi ce țin de exercitarea prerogativelor de autoritate publică. Exercitarea prerogativelor de autoritate publică presupune faptul că activitatea respectivă face parte din funcțiile esențiale ale statului sau este legată de acele funcții, prin natura sa, prin obiectivul său și prin normele care se aplică în cazul acesteia. Activitățile care fac parte în mod intrinsec din prerogativele autorității oficiale și care sunt exercitate de stat nu constituie activități economice, cu excepția cazului în care pentru aceste activități au fost introduse mecanisme de piață.</w:t>
      </w:r>
    </w:p>
    <w:p w14:paraId="748B40F3" w14:textId="77777777" w:rsidR="002B1329" w:rsidRPr="004C0F7D" w:rsidRDefault="002B1329" w:rsidP="005D5002">
      <w:pPr>
        <w:tabs>
          <w:tab w:val="left" w:pos="180"/>
          <w:tab w:val="left" w:pos="720"/>
        </w:tabs>
        <w:spacing w:before="0" w:after="0"/>
        <w:jc w:val="both"/>
        <w:rPr>
          <w:rFonts w:asciiTheme="minorHAnsi" w:hAnsiTheme="minorHAnsi" w:cstheme="minorHAnsi"/>
          <w:sz w:val="22"/>
          <w:szCs w:val="22"/>
        </w:rPr>
      </w:pPr>
    </w:p>
    <w:p w14:paraId="3353F9E6" w14:textId="4C16EB2A" w:rsidR="002B1329" w:rsidRPr="004C0F7D" w:rsidRDefault="002B1329" w:rsidP="002B1329">
      <w:pPr>
        <w:tabs>
          <w:tab w:val="left" w:pos="180"/>
          <w:tab w:val="left" w:pos="720"/>
        </w:tabs>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Utilizarea infrastructurii în scopuri economice este considerată auxiliară/ marginală, dacă </w:t>
      </w:r>
      <w:bookmarkStart w:id="75" w:name="_Hlk141393587"/>
      <w:r w:rsidRPr="004C0F7D">
        <w:rPr>
          <w:rFonts w:asciiTheme="minorHAnsi" w:hAnsiTheme="minorHAnsi" w:cstheme="minorHAnsi"/>
          <w:sz w:val="22"/>
          <w:szCs w:val="22"/>
        </w:rPr>
        <w:t xml:space="preserve">suprafaţa închiriată/ dată în folosinţă gratuită/ concesionată nu depășește 10% din suprafaţa utilă totală a clădirii, iar ocupanții (persoanele juridice) au fost selectați printr-o procedură transparentă și nediscriminatorie, </w:t>
      </w:r>
      <w:r w:rsidRPr="004C0F7D">
        <w:rPr>
          <w:rFonts w:asciiTheme="minorHAnsi" w:hAnsiTheme="minorHAnsi" w:cstheme="minorHAnsi"/>
          <w:sz w:val="22"/>
          <w:szCs w:val="22"/>
        </w:rPr>
        <w:lastRenderedPageBreak/>
        <w:t>conform legislației în vigoare</w:t>
      </w:r>
      <w:bookmarkEnd w:id="75"/>
      <w:r w:rsidRPr="004C0F7D">
        <w:rPr>
          <w:rFonts w:asciiTheme="minorHAnsi" w:hAnsiTheme="minorHAnsi" w:cstheme="minorHAnsi"/>
          <w:sz w:val="22"/>
          <w:szCs w:val="22"/>
        </w:rPr>
        <w:t>, conform Secţiunii 5.7, subcapitolul “Alte cerinţe de eligibilitate a proiectului”, și Declaraţiei unice.</w:t>
      </w:r>
    </w:p>
    <w:p w14:paraId="1D47A8C2" w14:textId="77777777" w:rsidR="002B1329" w:rsidRPr="004C0F7D" w:rsidRDefault="002B1329" w:rsidP="002B1329">
      <w:pPr>
        <w:tabs>
          <w:tab w:val="left" w:pos="180"/>
          <w:tab w:val="left" w:pos="720"/>
        </w:tabs>
        <w:spacing w:before="0" w:after="0"/>
        <w:jc w:val="both"/>
        <w:rPr>
          <w:rFonts w:asciiTheme="minorHAnsi" w:hAnsiTheme="minorHAnsi" w:cstheme="minorHAnsi"/>
          <w:sz w:val="22"/>
          <w:szCs w:val="22"/>
        </w:rPr>
      </w:pPr>
    </w:p>
    <w:p w14:paraId="35B956AE" w14:textId="77777777" w:rsidR="005237E4" w:rsidRPr="004C0F7D" w:rsidRDefault="005237E4" w:rsidP="005237E4">
      <w:pPr>
        <w:tabs>
          <w:tab w:val="left" w:pos="180"/>
          <w:tab w:val="left" w:pos="720"/>
        </w:tabs>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La </w:t>
      </w:r>
      <w:r w:rsidRPr="004C0F7D">
        <w:rPr>
          <w:rFonts w:asciiTheme="minorHAnsi" w:hAnsiTheme="minorHAnsi" w:cstheme="minorHAnsi"/>
          <w:bCs/>
          <w:sz w:val="22"/>
          <w:szCs w:val="22"/>
        </w:rPr>
        <w:t>nivelul execuției lucrărilor</w:t>
      </w:r>
      <w:r w:rsidRPr="004C0F7D">
        <w:rPr>
          <w:rFonts w:asciiTheme="minorHAnsi" w:hAnsiTheme="minorHAnsi" w:cstheme="minorHAnsi"/>
          <w:sz w:val="22"/>
          <w:szCs w:val="22"/>
        </w:rPr>
        <w:t>, dacă selecția executantului este realizată în baza unei proceduri competitive, atunci este înlăturat ajutorul la nivelul constructorului.</w:t>
      </w:r>
    </w:p>
    <w:p w14:paraId="3C257213" w14:textId="190F13FD" w:rsidR="005237E4" w:rsidRPr="004C0F7D" w:rsidRDefault="005237E4" w:rsidP="005237E4">
      <w:pPr>
        <w:tabs>
          <w:tab w:val="left" w:pos="180"/>
          <w:tab w:val="left" w:pos="720"/>
        </w:tabs>
        <w:spacing w:before="0" w:after="0"/>
        <w:jc w:val="both"/>
        <w:rPr>
          <w:rFonts w:asciiTheme="minorHAnsi" w:hAnsiTheme="minorHAnsi" w:cstheme="minorHAnsi"/>
          <w:sz w:val="22"/>
          <w:szCs w:val="22"/>
        </w:rPr>
      </w:pPr>
      <w:r w:rsidRPr="004C0F7D">
        <w:rPr>
          <w:rFonts w:asciiTheme="minorHAnsi" w:hAnsiTheme="minorHAnsi" w:cstheme="minorHAnsi"/>
          <w:sz w:val="22"/>
          <w:szCs w:val="22"/>
        </w:rPr>
        <w:t>Dacă în perioada de implementare a proiectului sau în perioada de durabilitate se constată situații care să indice potențiala incidență a regulilor de acordare a ajutorului de stat asupra finanțării, AM va acționa conform legislației aplicabile în vigoare.</w:t>
      </w:r>
    </w:p>
    <w:p w14:paraId="727E7E9E" w14:textId="78A56276" w:rsidR="005237E4" w:rsidRPr="004C0F7D" w:rsidRDefault="005237E4" w:rsidP="005237E4">
      <w:pPr>
        <w:tabs>
          <w:tab w:val="left" w:pos="180"/>
          <w:tab w:val="left" w:pos="720"/>
        </w:tabs>
        <w:spacing w:before="0" w:after="0"/>
        <w:jc w:val="both"/>
        <w:rPr>
          <w:rFonts w:asciiTheme="minorHAnsi" w:hAnsiTheme="minorHAnsi" w:cstheme="minorHAnsi"/>
          <w:sz w:val="22"/>
          <w:szCs w:val="22"/>
        </w:rPr>
      </w:pPr>
    </w:p>
    <w:p w14:paraId="540E3CE9" w14:textId="77777777" w:rsidR="00A26594" w:rsidRPr="004C0F7D" w:rsidRDefault="00A26594" w:rsidP="00B204DF">
      <w:pPr>
        <w:pStyle w:val="Heading2"/>
        <w:rPr>
          <w:sz w:val="22"/>
          <w:szCs w:val="22"/>
        </w:rPr>
      </w:pPr>
      <w:bookmarkStart w:id="76" w:name="_Toc134221724"/>
      <w:bookmarkStart w:id="77" w:name="_Toc159839915"/>
      <w:r w:rsidRPr="004C0F7D">
        <w:rPr>
          <w:sz w:val="22"/>
          <w:szCs w:val="22"/>
        </w:rPr>
        <w:t>Reguli privind instrumente financiare</w:t>
      </w:r>
      <w:bookmarkEnd w:id="76"/>
      <w:bookmarkEnd w:id="77"/>
      <w:r w:rsidRPr="004C0F7D">
        <w:rPr>
          <w:sz w:val="22"/>
          <w:szCs w:val="22"/>
        </w:rPr>
        <w:t xml:space="preserve"> </w:t>
      </w:r>
    </w:p>
    <w:p w14:paraId="791033F5" w14:textId="77777777" w:rsidR="005545DA" w:rsidRPr="004C0F7D" w:rsidRDefault="005545DA" w:rsidP="005545DA">
      <w:pPr>
        <w:pStyle w:val="5Normal"/>
        <w:spacing w:before="0" w:after="0"/>
        <w:rPr>
          <w:rFonts w:asciiTheme="minorHAnsi" w:hAnsiTheme="minorHAnsi" w:cstheme="minorHAnsi"/>
          <w:sz w:val="22"/>
          <w:szCs w:val="22"/>
        </w:rPr>
      </w:pPr>
      <w:r w:rsidRPr="004C0F7D">
        <w:rPr>
          <w:rFonts w:asciiTheme="minorHAnsi" w:hAnsiTheme="minorHAnsi" w:cstheme="minorHAnsi"/>
          <w:sz w:val="22"/>
          <w:szCs w:val="22"/>
        </w:rPr>
        <w:t>Această secțiune nu se aplică prezentului apel.</w:t>
      </w:r>
    </w:p>
    <w:p w14:paraId="237F866B" w14:textId="77777777" w:rsidR="008511A6" w:rsidRPr="004C0F7D" w:rsidRDefault="008511A6" w:rsidP="008511A6">
      <w:pPr>
        <w:pStyle w:val="5Normal"/>
        <w:spacing w:before="0" w:after="0"/>
        <w:ind w:right="0"/>
        <w:rPr>
          <w:rFonts w:asciiTheme="minorHAnsi" w:hAnsiTheme="minorHAnsi" w:cstheme="minorHAnsi"/>
          <w:sz w:val="22"/>
          <w:szCs w:val="22"/>
        </w:rPr>
      </w:pPr>
    </w:p>
    <w:p w14:paraId="78675379" w14:textId="662BE91C" w:rsidR="00A26594" w:rsidRPr="004C0F7D" w:rsidRDefault="00A26594" w:rsidP="00B204DF">
      <w:pPr>
        <w:pStyle w:val="Heading2"/>
        <w:rPr>
          <w:sz w:val="22"/>
          <w:szCs w:val="22"/>
        </w:rPr>
      </w:pPr>
      <w:bookmarkStart w:id="78" w:name="_Toc159839916"/>
      <w:bookmarkStart w:id="79" w:name="_Toc134221725"/>
      <w:r w:rsidRPr="004C0F7D">
        <w:rPr>
          <w:sz w:val="22"/>
          <w:szCs w:val="22"/>
        </w:rPr>
        <w:t>Acţiuni interregionale, transfrontaliere şi transnaţionale</w:t>
      </w:r>
      <w:bookmarkEnd w:id="78"/>
      <w:r w:rsidRPr="004C0F7D">
        <w:rPr>
          <w:sz w:val="22"/>
          <w:szCs w:val="22"/>
        </w:rPr>
        <w:t xml:space="preserve"> </w:t>
      </w:r>
      <w:bookmarkEnd w:id="79"/>
    </w:p>
    <w:p w14:paraId="5FFD9CD1" w14:textId="77777777" w:rsidR="005545DA" w:rsidRPr="004C0F7D" w:rsidRDefault="005545DA" w:rsidP="005545DA">
      <w:pPr>
        <w:pStyle w:val="5Normal"/>
        <w:spacing w:before="0" w:after="0"/>
        <w:rPr>
          <w:rFonts w:asciiTheme="minorHAnsi" w:hAnsiTheme="minorHAnsi" w:cstheme="minorHAnsi"/>
          <w:sz w:val="22"/>
          <w:szCs w:val="22"/>
        </w:rPr>
      </w:pPr>
      <w:r w:rsidRPr="004C0F7D">
        <w:rPr>
          <w:rFonts w:asciiTheme="minorHAnsi" w:hAnsiTheme="minorHAnsi" w:cstheme="minorHAnsi"/>
          <w:sz w:val="22"/>
          <w:szCs w:val="22"/>
        </w:rPr>
        <w:t>Această secțiune nu se aplică prezentului apel.</w:t>
      </w:r>
    </w:p>
    <w:p w14:paraId="460E44DF" w14:textId="77777777" w:rsidR="002B1329" w:rsidRPr="004C0F7D" w:rsidRDefault="002B1329" w:rsidP="005545DA">
      <w:pPr>
        <w:pStyle w:val="5Normal"/>
        <w:spacing w:before="0" w:after="0"/>
        <w:rPr>
          <w:rFonts w:asciiTheme="minorHAnsi" w:hAnsiTheme="minorHAnsi" w:cstheme="minorHAnsi"/>
          <w:sz w:val="22"/>
          <w:szCs w:val="22"/>
        </w:rPr>
      </w:pPr>
    </w:p>
    <w:p w14:paraId="4816C7A5" w14:textId="77777777" w:rsidR="001E4095" w:rsidRPr="004C0F7D" w:rsidRDefault="001E4095" w:rsidP="00B204DF">
      <w:pPr>
        <w:pStyle w:val="Heading2"/>
        <w:rPr>
          <w:sz w:val="22"/>
          <w:szCs w:val="22"/>
        </w:rPr>
      </w:pPr>
      <w:bookmarkStart w:id="80" w:name="_Toc134221726"/>
      <w:bookmarkStart w:id="81" w:name="_Toc159839917"/>
      <w:r w:rsidRPr="004C0F7D">
        <w:rPr>
          <w:sz w:val="22"/>
          <w:szCs w:val="22"/>
        </w:rPr>
        <w:t>Principii orizontale</w:t>
      </w:r>
      <w:bookmarkEnd w:id="80"/>
      <w:bookmarkEnd w:id="81"/>
      <w:r w:rsidRPr="004C0F7D">
        <w:rPr>
          <w:sz w:val="22"/>
          <w:szCs w:val="22"/>
        </w:rPr>
        <w:t xml:space="preserve"> </w:t>
      </w:r>
    </w:p>
    <w:p w14:paraId="2CF5EAEC" w14:textId="77777777" w:rsidR="001E4095" w:rsidRPr="004C0F7D" w:rsidRDefault="001E4095" w:rsidP="005545DA">
      <w:pPr>
        <w:pStyle w:val="Default"/>
        <w:jc w:val="both"/>
        <w:rPr>
          <w:rFonts w:asciiTheme="minorHAnsi" w:hAnsiTheme="minorHAnsi" w:cstheme="minorHAnsi"/>
          <w:color w:val="auto"/>
          <w:sz w:val="22"/>
          <w:szCs w:val="22"/>
        </w:rPr>
      </w:pPr>
      <w:r w:rsidRPr="004C0F7D">
        <w:rPr>
          <w:rFonts w:asciiTheme="minorHAnsi" w:hAnsiTheme="minorHAnsi" w:cstheme="minorHAnsi"/>
          <w:color w:val="auto"/>
          <w:sz w:val="22"/>
          <w:szCs w:val="22"/>
        </w:rPr>
        <w:t xml:space="preserve">O atenție deosebită este acordată respectării principiilor orizontale menționate la nivelul Acordului de Parteneriat și Programului Regional Sud-Est. </w:t>
      </w:r>
    </w:p>
    <w:p w14:paraId="71421B60" w14:textId="77777777" w:rsidR="001E4095" w:rsidRPr="004C0F7D" w:rsidRDefault="001E4095" w:rsidP="001E4095">
      <w:pPr>
        <w:pStyle w:val="Default"/>
        <w:jc w:val="both"/>
        <w:rPr>
          <w:rFonts w:asciiTheme="minorHAnsi" w:hAnsiTheme="minorHAnsi" w:cstheme="minorHAnsi"/>
          <w:color w:val="auto"/>
          <w:sz w:val="22"/>
          <w:szCs w:val="22"/>
        </w:rPr>
      </w:pPr>
    </w:p>
    <w:p w14:paraId="10212232" w14:textId="77777777" w:rsidR="001E4095" w:rsidRPr="004C0F7D" w:rsidRDefault="001E4095" w:rsidP="001E4095">
      <w:pPr>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rPr>
        <w:t>Proiectele trebuie să descrie și s</w:t>
      </w:r>
      <w:bookmarkStart w:id="82" w:name="_Hlk127968621"/>
      <w:r w:rsidRPr="004C0F7D">
        <w:rPr>
          <w:rFonts w:asciiTheme="minorHAnsi" w:hAnsiTheme="minorHAnsi" w:cstheme="minorHAnsi"/>
          <w:sz w:val="22"/>
          <w:szCs w:val="22"/>
        </w:rPr>
        <w:t>ă</w:t>
      </w:r>
      <w:bookmarkEnd w:id="82"/>
      <w:r w:rsidRPr="004C0F7D">
        <w:rPr>
          <w:rFonts w:asciiTheme="minorHAnsi" w:hAnsiTheme="minorHAnsi" w:cstheme="minorHAnsi"/>
          <w:sz w:val="22"/>
          <w:szCs w:val="22"/>
        </w:rPr>
        <w:t xml:space="preserve"> demonstreze modul în care principiile de mai jos sunt promovate prin investiția respectivă, detaliindu-se concret care sunt măsurile și instrumentele prin care solicitantul va garanta aplicarea respectivelor principii. </w:t>
      </w:r>
      <w:r w:rsidRPr="004C0F7D">
        <w:rPr>
          <w:rFonts w:asciiTheme="minorHAnsi" w:hAnsiTheme="minorHAnsi" w:cstheme="minorHAnsi"/>
          <w:sz w:val="22"/>
          <w:szCs w:val="22"/>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6263A57C" w14:textId="77777777" w:rsidR="002A681B" w:rsidRPr="004C0F7D" w:rsidRDefault="002A681B" w:rsidP="002A681B">
      <w:pPr>
        <w:spacing w:before="0" w:after="0"/>
        <w:rPr>
          <w:rFonts w:asciiTheme="minorHAnsi" w:hAnsiTheme="minorHAnsi" w:cstheme="minorHAnsi"/>
          <w:sz w:val="22"/>
          <w:szCs w:val="22"/>
        </w:rPr>
      </w:pPr>
    </w:p>
    <w:p w14:paraId="739FD424" w14:textId="31CDC747" w:rsidR="002A681B" w:rsidRPr="004C0F7D" w:rsidRDefault="002A681B" w:rsidP="001663E6">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În procesul de pregătire, verificare, implementare și durabilitate a proiectului, solicitantul</w:t>
      </w:r>
      <w:r w:rsidR="001663E6" w:rsidRPr="004C0F7D">
        <w:rPr>
          <w:rFonts w:asciiTheme="minorHAnsi" w:hAnsiTheme="minorHAnsi" w:cstheme="minorHAnsi"/>
          <w:sz w:val="22"/>
          <w:szCs w:val="22"/>
        </w:rPr>
        <w:t xml:space="preserve"> a</w:t>
      </w:r>
      <w:r w:rsidRPr="004C0F7D">
        <w:rPr>
          <w:rFonts w:asciiTheme="minorHAnsi" w:hAnsiTheme="minorHAnsi" w:cstheme="minorHAnsi"/>
          <w:sz w:val="22"/>
          <w:szCs w:val="22"/>
        </w:rPr>
        <w:t xml:space="preserve">sigură: </w:t>
      </w:r>
    </w:p>
    <w:p w14:paraId="559A5C04" w14:textId="5CB8F5A7" w:rsidR="002A681B" w:rsidRPr="004C0F7D" w:rsidRDefault="002A681B" w:rsidP="00C6620F">
      <w:pPr>
        <w:pStyle w:val="ListParagraph"/>
        <w:numPr>
          <w:ilvl w:val="0"/>
          <w:numId w:val="46"/>
        </w:numPr>
        <w:tabs>
          <w:tab w:val="left" w:pos="851"/>
        </w:tabs>
        <w:spacing w:before="0" w:after="0"/>
        <w:ind w:left="709" w:hanging="283"/>
        <w:jc w:val="both"/>
        <w:rPr>
          <w:rFonts w:asciiTheme="minorHAnsi" w:hAnsiTheme="minorHAnsi" w:cstheme="minorHAnsi"/>
          <w:sz w:val="22"/>
          <w:szCs w:val="22"/>
        </w:rPr>
      </w:pPr>
      <w:r w:rsidRPr="004C0F7D">
        <w:rPr>
          <w:rFonts w:asciiTheme="minorHAnsi" w:hAnsiTheme="minorHAnsi" w:cstheme="minorHAnsi"/>
          <w:sz w:val="22"/>
          <w:szCs w:val="22"/>
        </w:rPr>
        <w:t>respectarea drepturilor fundamentale și a Cartei drepturilor fundamentale a Uniunii Europene;</w:t>
      </w:r>
    </w:p>
    <w:p w14:paraId="1DC8F7DF" w14:textId="3B9B1124" w:rsidR="002A681B" w:rsidRPr="004C0F7D" w:rsidRDefault="002A681B" w:rsidP="00C6620F">
      <w:pPr>
        <w:pStyle w:val="ListParagraph"/>
        <w:numPr>
          <w:ilvl w:val="0"/>
          <w:numId w:val="46"/>
        </w:numPr>
        <w:tabs>
          <w:tab w:val="left" w:pos="851"/>
        </w:tabs>
        <w:spacing w:before="0" w:after="0"/>
        <w:ind w:left="709" w:hanging="283"/>
        <w:jc w:val="both"/>
        <w:rPr>
          <w:rFonts w:asciiTheme="minorHAnsi" w:hAnsiTheme="minorHAnsi" w:cstheme="minorHAnsi"/>
          <w:sz w:val="22"/>
          <w:szCs w:val="22"/>
        </w:rPr>
      </w:pPr>
      <w:r w:rsidRPr="004C0F7D">
        <w:rPr>
          <w:rFonts w:asciiTheme="minorHAnsi" w:hAnsiTheme="minorHAnsi" w:cstheme="minorHAnsi"/>
          <w:sz w:val="22"/>
          <w:szCs w:val="22"/>
        </w:rPr>
        <w:t>respectarea egalității între bărbați și femei, integrarea perspectivei de gen și abordarea aspectelor de gen ;</w:t>
      </w:r>
    </w:p>
    <w:p w14:paraId="41D9E780" w14:textId="1D57A7C9" w:rsidR="002A681B" w:rsidRPr="004C0F7D" w:rsidRDefault="002A681B" w:rsidP="00C6620F">
      <w:pPr>
        <w:pStyle w:val="ListParagraph"/>
        <w:numPr>
          <w:ilvl w:val="0"/>
          <w:numId w:val="46"/>
        </w:numPr>
        <w:tabs>
          <w:tab w:val="left" w:pos="851"/>
        </w:tabs>
        <w:spacing w:before="0" w:after="0"/>
        <w:ind w:left="709" w:hanging="283"/>
        <w:jc w:val="both"/>
        <w:rPr>
          <w:rFonts w:asciiTheme="minorHAnsi" w:hAnsiTheme="minorHAnsi" w:cstheme="minorHAnsi"/>
          <w:sz w:val="22"/>
          <w:szCs w:val="22"/>
        </w:rPr>
      </w:pPr>
      <w:r w:rsidRPr="004C0F7D">
        <w:rPr>
          <w:rFonts w:asciiTheme="minorHAnsi" w:hAnsiTheme="minorHAnsi" w:cstheme="minorHAnsi"/>
          <w:sz w:val="22"/>
          <w:szCs w:val="22"/>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1828E32C" w14:textId="581DB8F5" w:rsidR="002A681B" w:rsidRPr="004C0F7D" w:rsidRDefault="002A681B" w:rsidP="00C6620F">
      <w:pPr>
        <w:pStyle w:val="ListParagraph"/>
        <w:numPr>
          <w:ilvl w:val="0"/>
          <w:numId w:val="46"/>
        </w:numPr>
        <w:tabs>
          <w:tab w:val="left" w:pos="851"/>
        </w:tabs>
        <w:spacing w:before="0" w:after="0"/>
        <w:ind w:left="709" w:hanging="283"/>
        <w:jc w:val="both"/>
        <w:rPr>
          <w:rFonts w:asciiTheme="minorHAnsi" w:hAnsiTheme="minorHAnsi" w:cstheme="minorHAnsi"/>
          <w:sz w:val="22"/>
          <w:szCs w:val="22"/>
        </w:rPr>
      </w:pPr>
      <w:r w:rsidRPr="004C0F7D">
        <w:rPr>
          <w:rFonts w:asciiTheme="minorHAnsi" w:hAnsiTheme="minorHAnsi" w:cstheme="minorHAnsi"/>
          <w:sz w:val="22"/>
          <w:szCs w:val="22"/>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491D2F53" w14:textId="77777777" w:rsidR="00E60C9A" w:rsidRPr="004C0F7D" w:rsidRDefault="001E4095" w:rsidP="002A681B">
      <w:pPr>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Solicitanții de finanțare vor completa toate informațiile relevante în legătură cu aspectele menționate mai sus, particularizând pentru proiectul propus, completând corespunzător secțiunii </w:t>
      </w:r>
      <w:r w:rsidRPr="004C0F7D">
        <w:rPr>
          <w:rFonts w:asciiTheme="minorHAnsi" w:hAnsiTheme="minorHAnsi" w:cstheme="minorHAnsi"/>
          <w:i/>
          <w:iCs/>
          <w:sz w:val="22"/>
          <w:szCs w:val="22"/>
          <w:lang w:eastAsia="en-GB"/>
        </w:rPr>
        <w:t xml:space="preserve">Principii orizontale </w:t>
      </w:r>
      <w:r w:rsidRPr="004C0F7D">
        <w:rPr>
          <w:rFonts w:asciiTheme="minorHAnsi" w:hAnsiTheme="minorHAnsi" w:cstheme="minorHAnsi"/>
          <w:sz w:val="22"/>
          <w:szCs w:val="22"/>
          <w:lang w:eastAsia="en-GB"/>
        </w:rPr>
        <w:t xml:space="preserve"> a cererii de finanțare.</w:t>
      </w:r>
      <w:bookmarkStart w:id="83" w:name="_Hlk128644451"/>
    </w:p>
    <w:p w14:paraId="1ECCA995" w14:textId="6E54779B" w:rsidR="00E60C9A" w:rsidRPr="004C0F7D" w:rsidRDefault="00E60C9A" w:rsidP="00E60C9A">
      <w:pPr>
        <w:spacing w:before="0" w:after="0"/>
        <w:jc w:val="both"/>
        <w:rPr>
          <w:rFonts w:asciiTheme="minorHAnsi" w:hAnsiTheme="minorHAnsi" w:cstheme="minorHAnsi"/>
          <w:sz w:val="22"/>
          <w:szCs w:val="22"/>
          <w:lang w:eastAsia="en-GB"/>
        </w:rPr>
      </w:pPr>
    </w:p>
    <w:p w14:paraId="7F82D4E4" w14:textId="77777777" w:rsidR="001E4095" w:rsidRPr="004C0F7D" w:rsidRDefault="001E4095" w:rsidP="00B204DF">
      <w:pPr>
        <w:pStyle w:val="Heading2"/>
        <w:rPr>
          <w:sz w:val="22"/>
          <w:szCs w:val="22"/>
        </w:rPr>
      </w:pPr>
      <w:bookmarkStart w:id="84" w:name="_Toc134221727"/>
      <w:bookmarkStart w:id="85" w:name="_Toc159839918"/>
      <w:bookmarkEnd w:id="83"/>
      <w:r w:rsidRPr="004C0F7D">
        <w:rPr>
          <w:sz w:val="22"/>
          <w:szCs w:val="22"/>
        </w:rPr>
        <w:t>Aspecte de mediu (inclusiv aplicarea Directivei 2011/92/UE a Parlamentului European și a Consiliului). Aplicarea principiului  DNSH. Imunizarea la schimbările climatice</w:t>
      </w:r>
      <w:bookmarkEnd w:id="84"/>
      <w:bookmarkEnd w:id="85"/>
    </w:p>
    <w:p w14:paraId="4CC97E29" w14:textId="761CAA62" w:rsidR="00B34143" w:rsidRPr="004C0F7D" w:rsidRDefault="00B34143" w:rsidP="00B34143">
      <w:pPr>
        <w:pStyle w:val="Default"/>
        <w:jc w:val="both"/>
        <w:rPr>
          <w:rFonts w:asciiTheme="minorHAnsi" w:hAnsiTheme="minorHAnsi" w:cstheme="minorHAnsi"/>
          <w:color w:val="auto"/>
          <w:sz w:val="22"/>
          <w:szCs w:val="22"/>
        </w:rPr>
      </w:pPr>
      <w:r w:rsidRPr="004C0F7D">
        <w:rPr>
          <w:rFonts w:asciiTheme="minorHAnsi" w:hAnsiTheme="minorHAnsi" w:cstheme="minorHAnsi"/>
          <w:color w:val="auto"/>
          <w:sz w:val="22"/>
          <w:szCs w:val="22"/>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Metodologiei </w:t>
      </w:r>
      <w:r w:rsidRPr="004C0F7D">
        <w:rPr>
          <w:rFonts w:asciiTheme="minorHAnsi" w:hAnsiTheme="minorHAnsi" w:cstheme="minorHAnsi"/>
          <w:color w:val="auto"/>
          <w:sz w:val="22"/>
          <w:szCs w:val="22"/>
        </w:rPr>
        <w:lastRenderedPageBreak/>
        <w:t xml:space="preserve">privind abordarea principiului DNSH și imunizarea infrastructurii la schimbări climatice în cadrul Programului Regional Sud-Est 2021-2027 elaborată de AM PR SE în sprijinul solicitanților la finanțare document ce poate fi accesat la adresa: </w:t>
      </w:r>
      <w:r w:rsidRPr="004C0F7D">
        <w:fldChar w:fldCharType="begin"/>
      </w:r>
      <w:r w:rsidRPr="004C0F7D">
        <w:rPr>
          <w:rFonts w:asciiTheme="minorHAnsi" w:hAnsiTheme="minorHAnsi" w:cstheme="minorHAnsi"/>
          <w:color w:val="auto"/>
          <w:sz w:val="22"/>
          <w:szCs w:val="22"/>
        </w:rPr>
        <w:instrText>HYPERLINK "https://regiosudest.ro/"</w:instrText>
      </w:r>
      <w:r w:rsidRPr="004C0F7D">
        <w:fldChar w:fldCharType="separate"/>
      </w:r>
      <w:r w:rsidR="00B06EC7" w:rsidRPr="004C0F7D">
        <w:rPr>
          <w:rStyle w:val="Hyperlink"/>
          <w:rFonts w:asciiTheme="minorHAnsi" w:hAnsiTheme="minorHAnsi" w:cstheme="minorHAnsi"/>
          <w:color w:val="auto"/>
          <w:sz w:val="22"/>
          <w:szCs w:val="22"/>
        </w:rPr>
        <w:t>https://regiosudest.ro/</w:t>
      </w:r>
      <w:r w:rsidRPr="004C0F7D">
        <w:rPr>
          <w:rStyle w:val="Hyperlink"/>
          <w:rFonts w:asciiTheme="minorHAnsi" w:hAnsiTheme="minorHAnsi" w:cstheme="minorHAnsi"/>
          <w:color w:val="auto"/>
          <w:sz w:val="22"/>
          <w:szCs w:val="22"/>
        </w:rPr>
        <w:fldChar w:fldCharType="end"/>
      </w:r>
    </w:p>
    <w:p w14:paraId="68F9C542" w14:textId="77777777" w:rsidR="00B34143" w:rsidRPr="004C0F7D" w:rsidRDefault="00B34143" w:rsidP="00B34143">
      <w:pPr>
        <w:pStyle w:val="Default"/>
        <w:jc w:val="both"/>
        <w:rPr>
          <w:rFonts w:asciiTheme="minorHAnsi" w:hAnsiTheme="minorHAnsi" w:cstheme="minorHAnsi"/>
          <w:color w:val="auto"/>
          <w:sz w:val="22"/>
          <w:szCs w:val="22"/>
        </w:rPr>
      </w:pPr>
    </w:p>
    <w:p w14:paraId="51115110" w14:textId="77777777" w:rsidR="00B34143" w:rsidRPr="004C0F7D" w:rsidRDefault="00B34143" w:rsidP="00B34143">
      <w:pPr>
        <w:pStyle w:val="Default"/>
        <w:jc w:val="both"/>
        <w:rPr>
          <w:rFonts w:asciiTheme="minorHAnsi" w:hAnsiTheme="minorHAnsi" w:cstheme="minorHAnsi"/>
          <w:color w:val="auto"/>
          <w:sz w:val="22"/>
          <w:szCs w:val="22"/>
        </w:rPr>
      </w:pPr>
      <w:r w:rsidRPr="004C0F7D">
        <w:rPr>
          <w:rFonts w:asciiTheme="minorHAnsi" w:hAnsiTheme="minorHAnsi" w:cstheme="minorHAnsi"/>
          <w:color w:val="auto"/>
          <w:sz w:val="22"/>
          <w:szCs w:val="22"/>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205FB5B8" w14:textId="3ABD1610" w:rsidR="00B34143" w:rsidRPr="004C0F7D" w:rsidRDefault="00B34143" w:rsidP="00B34143">
      <w:pPr>
        <w:pStyle w:val="Default"/>
        <w:jc w:val="both"/>
        <w:rPr>
          <w:rFonts w:asciiTheme="minorHAnsi" w:hAnsiTheme="minorHAnsi" w:cstheme="minorHAnsi"/>
          <w:color w:val="auto"/>
          <w:sz w:val="22"/>
          <w:szCs w:val="22"/>
        </w:rPr>
      </w:pPr>
      <w:r w:rsidRPr="004C0F7D">
        <w:rPr>
          <w:rFonts w:asciiTheme="minorHAnsi" w:hAnsiTheme="minorHAnsi" w:cstheme="minorHAnsi"/>
          <w:color w:val="auto"/>
          <w:sz w:val="22"/>
          <w:szCs w:val="22"/>
        </w:rPr>
        <w:tab/>
        <w:t xml:space="preserve">a) atenuarea schimbărilor climatice; </w:t>
      </w:r>
    </w:p>
    <w:p w14:paraId="12CB24B2" w14:textId="75CFAA16" w:rsidR="00B34143" w:rsidRPr="004C0F7D" w:rsidRDefault="00B34143" w:rsidP="00B34143">
      <w:pPr>
        <w:pStyle w:val="Default"/>
        <w:jc w:val="both"/>
        <w:rPr>
          <w:rFonts w:asciiTheme="minorHAnsi" w:hAnsiTheme="minorHAnsi" w:cstheme="minorHAnsi"/>
          <w:color w:val="auto"/>
          <w:sz w:val="22"/>
          <w:szCs w:val="22"/>
        </w:rPr>
      </w:pPr>
      <w:r w:rsidRPr="004C0F7D">
        <w:rPr>
          <w:rFonts w:asciiTheme="minorHAnsi" w:hAnsiTheme="minorHAnsi" w:cstheme="minorHAnsi"/>
          <w:color w:val="auto"/>
          <w:sz w:val="22"/>
          <w:szCs w:val="22"/>
        </w:rPr>
        <w:tab/>
        <w:t xml:space="preserve">b) adaptarea la schimbările climatice; </w:t>
      </w:r>
    </w:p>
    <w:p w14:paraId="164B73C5" w14:textId="77777777" w:rsidR="00B34143" w:rsidRPr="004C0F7D" w:rsidRDefault="00B34143" w:rsidP="00B34143">
      <w:pPr>
        <w:pStyle w:val="Default"/>
        <w:jc w:val="both"/>
        <w:rPr>
          <w:rFonts w:asciiTheme="minorHAnsi" w:hAnsiTheme="minorHAnsi" w:cstheme="minorHAnsi"/>
          <w:color w:val="auto"/>
          <w:sz w:val="22"/>
          <w:szCs w:val="22"/>
        </w:rPr>
      </w:pPr>
      <w:r w:rsidRPr="004C0F7D">
        <w:rPr>
          <w:rFonts w:asciiTheme="minorHAnsi" w:hAnsiTheme="minorHAnsi" w:cstheme="minorHAnsi"/>
          <w:color w:val="auto"/>
          <w:sz w:val="22"/>
          <w:szCs w:val="22"/>
        </w:rPr>
        <w:tab/>
        <w:t xml:space="preserve">c) utilizarea durabilă și protecția resurselor de apă și a celor marine; </w:t>
      </w:r>
    </w:p>
    <w:p w14:paraId="67A4FB65" w14:textId="77777777" w:rsidR="00B34143" w:rsidRPr="004C0F7D" w:rsidRDefault="00B34143" w:rsidP="00B34143">
      <w:pPr>
        <w:pStyle w:val="Default"/>
        <w:jc w:val="both"/>
        <w:rPr>
          <w:rFonts w:asciiTheme="minorHAnsi" w:hAnsiTheme="minorHAnsi" w:cstheme="minorHAnsi"/>
          <w:color w:val="auto"/>
          <w:sz w:val="22"/>
          <w:szCs w:val="22"/>
        </w:rPr>
      </w:pPr>
      <w:r w:rsidRPr="004C0F7D">
        <w:rPr>
          <w:rFonts w:asciiTheme="minorHAnsi" w:hAnsiTheme="minorHAnsi" w:cstheme="minorHAnsi"/>
          <w:color w:val="auto"/>
          <w:sz w:val="22"/>
          <w:szCs w:val="22"/>
        </w:rPr>
        <w:tab/>
        <w:t xml:space="preserve">d) tranziția către o economie circulară; </w:t>
      </w:r>
    </w:p>
    <w:p w14:paraId="3F4D3FB0" w14:textId="77777777" w:rsidR="00B34143" w:rsidRPr="004C0F7D" w:rsidRDefault="00B34143" w:rsidP="00B34143">
      <w:pPr>
        <w:pStyle w:val="Default"/>
        <w:jc w:val="both"/>
        <w:rPr>
          <w:rFonts w:asciiTheme="minorHAnsi" w:hAnsiTheme="minorHAnsi" w:cstheme="minorHAnsi"/>
          <w:color w:val="auto"/>
          <w:sz w:val="22"/>
          <w:szCs w:val="22"/>
        </w:rPr>
      </w:pPr>
      <w:r w:rsidRPr="004C0F7D">
        <w:rPr>
          <w:rFonts w:asciiTheme="minorHAnsi" w:hAnsiTheme="minorHAnsi" w:cstheme="minorHAnsi"/>
          <w:color w:val="auto"/>
          <w:sz w:val="22"/>
          <w:szCs w:val="22"/>
        </w:rPr>
        <w:tab/>
        <w:t xml:space="preserve">e) prevenirea și controlul poluării; </w:t>
      </w:r>
    </w:p>
    <w:p w14:paraId="11910F4B" w14:textId="77777777" w:rsidR="00B34143" w:rsidRPr="004C0F7D" w:rsidRDefault="00B34143" w:rsidP="00B34143">
      <w:pPr>
        <w:pStyle w:val="Default"/>
        <w:jc w:val="both"/>
        <w:rPr>
          <w:rFonts w:asciiTheme="minorHAnsi" w:hAnsiTheme="minorHAnsi" w:cstheme="minorHAnsi"/>
          <w:color w:val="auto"/>
          <w:sz w:val="22"/>
          <w:szCs w:val="22"/>
        </w:rPr>
      </w:pPr>
      <w:r w:rsidRPr="004C0F7D">
        <w:rPr>
          <w:rFonts w:asciiTheme="minorHAnsi" w:hAnsiTheme="minorHAnsi" w:cstheme="minorHAnsi"/>
          <w:color w:val="auto"/>
          <w:sz w:val="22"/>
          <w:szCs w:val="22"/>
        </w:rPr>
        <w:tab/>
        <w:t xml:space="preserve">f) protecția și refacerea biodiversității și a ecosistemelor. </w:t>
      </w:r>
    </w:p>
    <w:p w14:paraId="0504673F" w14:textId="77777777" w:rsidR="00B34143" w:rsidRPr="004C0F7D" w:rsidRDefault="00B34143" w:rsidP="00B34143">
      <w:pPr>
        <w:pStyle w:val="Default"/>
        <w:jc w:val="both"/>
        <w:rPr>
          <w:rFonts w:asciiTheme="minorHAnsi" w:hAnsiTheme="minorHAnsi" w:cstheme="minorHAnsi"/>
          <w:color w:val="auto"/>
          <w:sz w:val="22"/>
          <w:szCs w:val="22"/>
        </w:rPr>
      </w:pPr>
    </w:p>
    <w:p w14:paraId="14F99BCE" w14:textId="77777777" w:rsidR="00B34143" w:rsidRPr="004C0F7D" w:rsidRDefault="00B34143" w:rsidP="00B34143">
      <w:pPr>
        <w:pStyle w:val="Default"/>
        <w:jc w:val="both"/>
        <w:rPr>
          <w:rFonts w:asciiTheme="minorHAnsi" w:hAnsiTheme="minorHAnsi" w:cstheme="minorHAnsi"/>
          <w:color w:val="auto"/>
          <w:sz w:val="22"/>
          <w:szCs w:val="22"/>
        </w:rPr>
      </w:pPr>
      <w:r w:rsidRPr="004C0F7D">
        <w:rPr>
          <w:rFonts w:asciiTheme="minorHAnsi" w:hAnsiTheme="minorHAnsi" w:cstheme="minorHAnsi"/>
          <w:color w:val="auto"/>
          <w:sz w:val="22"/>
          <w:szCs w:val="22"/>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46DADEFD" w14:textId="77777777" w:rsidR="00B34143" w:rsidRPr="004C0F7D" w:rsidRDefault="00B34143" w:rsidP="00B34143">
      <w:pPr>
        <w:pStyle w:val="Default"/>
        <w:jc w:val="both"/>
        <w:rPr>
          <w:rFonts w:asciiTheme="minorHAnsi" w:hAnsiTheme="minorHAnsi" w:cstheme="minorHAnsi"/>
          <w:color w:val="auto"/>
          <w:sz w:val="22"/>
          <w:szCs w:val="22"/>
        </w:rPr>
      </w:pPr>
    </w:p>
    <w:p w14:paraId="472C6BE0" w14:textId="39E7E043" w:rsidR="00B34143" w:rsidRPr="004C0F7D" w:rsidRDefault="00B34143" w:rsidP="00B34143">
      <w:pPr>
        <w:pStyle w:val="Default"/>
        <w:jc w:val="both"/>
        <w:rPr>
          <w:rFonts w:asciiTheme="minorHAnsi" w:hAnsiTheme="minorHAnsi" w:cstheme="minorHAnsi"/>
          <w:color w:val="auto"/>
          <w:sz w:val="22"/>
          <w:szCs w:val="22"/>
        </w:rPr>
      </w:pPr>
      <w:r w:rsidRPr="004C0F7D">
        <w:rPr>
          <w:rFonts w:asciiTheme="minorHAnsi" w:hAnsiTheme="minorHAnsi" w:cstheme="minorHAnsi"/>
          <w:color w:val="auto"/>
          <w:sz w:val="22"/>
          <w:szCs w:val="22"/>
        </w:rPr>
        <w:t xml:space="preserve">Solicitantul va descrie în cererea de finanțare măsurile prin care justifică modul în care proiectul răspunde principiului DNSH incluzând, dacă este cazul, și recomandările din actul emis de Agenția pentru Protecția Mediului. Astfel, din cele </w:t>
      </w:r>
      <w:r w:rsidR="00723770" w:rsidRPr="004C0F7D">
        <w:rPr>
          <w:rFonts w:asciiTheme="minorHAnsi" w:hAnsiTheme="minorHAnsi" w:cstheme="minorHAnsi"/>
          <w:color w:val="auto"/>
          <w:sz w:val="22"/>
          <w:szCs w:val="22"/>
        </w:rPr>
        <w:t>șase</w:t>
      </w:r>
      <w:r w:rsidRPr="004C0F7D">
        <w:rPr>
          <w:rFonts w:asciiTheme="minorHAnsi" w:hAnsiTheme="minorHAnsi" w:cstheme="minorHAnsi"/>
          <w:color w:val="auto"/>
          <w:sz w:val="22"/>
          <w:szCs w:val="22"/>
        </w:rPr>
        <w:t xml:space="preserve"> obiective de mediu, </w:t>
      </w:r>
      <w:r w:rsidR="00723770" w:rsidRPr="004C0F7D">
        <w:rPr>
          <w:rFonts w:asciiTheme="minorHAnsi" w:hAnsiTheme="minorHAnsi" w:cstheme="minorHAnsi"/>
          <w:color w:val="auto"/>
          <w:sz w:val="22"/>
          <w:szCs w:val="22"/>
        </w:rPr>
        <w:t>patru</w:t>
      </w:r>
      <w:r w:rsidRPr="004C0F7D">
        <w:rPr>
          <w:rFonts w:asciiTheme="minorHAnsi" w:hAnsiTheme="minorHAnsi" w:cstheme="minorHAnsi"/>
          <w:color w:val="auto"/>
          <w:sz w:val="22"/>
          <w:szCs w:val="22"/>
        </w:rPr>
        <w:t xml:space="preserve"> dintre acestea (utilizarea durabilă și protecția resurselor de apă și a celor marine, tranziția către o economie circulară, prevenirea și controlul poluării și protecția și refacerea biodiversității și a ecosistemelor) se vor evalua în cadrul procedurii de reglementare din punct de vedere al protecției mediului in conformitate cu Legea nr 292/2018.</w:t>
      </w:r>
    </w:p>
    <w:p w14:paraId="637331F7" w14:textId="77777777" w:rsidR="00B34143" w:rsidRPr="004C0F7D" w:rsidRDefault="00B34143" w:rsidP="00B34143">
      <w:pPr>
        <w:pStyle w:val="Default"/>
        <w:jc w:val="both"/>
        <w:rPr>
          <w:rFonts w:asciiTheme="minorHAnsi" w:hAnsiTheme="minorHAnsi" w:cstheme="minorHAnsi"/>
          <w:color w:val="auto"/>
          <w:sz w:val="22"/>
          <w:szCs w:val="22"/>
        </w:rPr>
      </w:pPr>
    </w:p>
    <w:p w14:paraId="49F8933F" w14:textId="0E335C93" w:rsidR="00E60C9A" w:rsidRPr="004C0F7D" w:rsidRDefault="00E60C9A" w:rsidP="00B34143">
      <w:pPr>
        <w:pStyle w:val="Default"/>
        <w:jc w:val="both"/>
        <w:rPr>
          <w:rFonts w:asciiTheme="minorHAnsi" w:hAnsiTheme="minorHAnsi" w:cstheme="minorHAnsi"/>
          <w:color w:val="auto"/>
          <w:sz w:val="22"/>
          <w:szCs w:val="22"/>
        </w:rPr>
      </w:pPr>
      <w:r w:rsidRPr="004C0F7D">
        <w:rPr>
          <w:rFonts w:asciiTheme="minorHAnsi" w:hAnsiTheme="minorHAnsi" w:cstheme="minorHAnsi"/>
          <w:color w:val="auto"/>
          <w:sz w:val="22"/>
          <w:szCs w:val="22"/>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şi din perspectiva evenimentelor climatice. În acest sens, proiectul integrează măsuri de atenuare și de adaptare la schimbările climatice respectând Orientările Comisiei Europene privind imunizarea la schimbările climatice. </w:t>
      </w:r>
    </w:p>
    <w:p w14:paraId="6035AC08" w14:textId="77777777" w:rsidR="00E60C9A" w:rsidRPr="004C0F7D" w:rsidRDefault="00E60C9A" w:rsidP="00E60C9A">
      <w:pPr>
        <w:pStyle w:val="Default"/>
        <w:jc w:val="both"/>
        <w:rPr>
          <w:rFonts w:asciiTheme="minorHAnsi" w:hAnsiTheme="minorHAnsi" w:cstheme="minorHAnsi"/>
          <w:color w:val="auto"/>
          <w:sz w:val="22"/>
          <w:szCs w:val="22"/>
        </w:rPr>
      </w:pPr>
    </w:p>
    <w:p w14:paraId="06158813" w14:textId="77777777" w:rsidR="00E60C9A" w:rsidRPr="004C0F7D" w:rsidRDefault="00E60C9A" w:rsidP="00E60C9A">
      <w:pPr>
        <w:autoSpaceDE w:val="0"/>
        <w:autoSpaceDN w:val="0"/>
        <w:adjustRightInd w:val="0"/>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Investițiile în infrastructură care au o durată de viață preconizată de cel puțin cinci ani trebuie să demonstreze imunizarea față de schimbările climatice în conformitate cu cerințele din </w:t>
      </w:r>
      <w:r w:rsidRPr="004C0F7D">
        <w:rPr>
          <w:rFonts w:asciiTheme="minorHAnsi" w:hAnsiTheme="minorHAnsi" w:cstheme="minorHAnsi"/>
          <w:i/>
          <w:iCs/>
          <w:sz w:val="22"/>
          <w:szCs w:val="22"/>
        </w:rPr>
        <w:t xml:space="preserve">Comunicarea Comisiei Europene privind Orientările tehnice referitoare la imunizarea infrastructurii la schimbările climatice în perioada 2021-2027 publicate la 16 septembrie 2021 (2021/C 373/01). </w:t>
      </w:r>
      <w:r w:rsidRPr="004C0F7D">
        <w:rPr>
          <w:rFonts w:asciiTheme="minorHAnsi" w:hAnsiTheme="minorHAnsi" w:cstheme="minorHAnsi"/>
          <w:sz w:val="22"/>
          <w:szCs w:val="22"/>
        </w:rPr>
        <w:t xml:space="preserve">Imunizarea la schimbările climatice este un proces care integrează măsuri de </w:t>
      </w:r>
      <w:r w:rsidRPr="004C0F7D">
        <w:rPr>
          <w:rFonts w:asciiTheme="minorHAnsi" w:hAnsiTheme="minorHAnsi" w:cstheme="minorHAnsi"/>
          <w:i/>
          <w:iCs/>
          <w:sz w:val="22"/>
          <w:szCs w:val="22"/>
        </w:rPr>
        <w:t xml:space="preserve">adaptare </w:t>
      </w:r>
      <w:r w:rsidRPr="004C0F7D">
        <w:rPr>
          <w:rFonts w:asciiTheme="minorHAnsi" w:hAnsiTheme="minorHAnsi" w:cstheme="minorHAnsi"/>
          <w:sz w:val="22"/>
          <w:szCs w:val="22"/>
        </w:rPr>
        <w:t xml:space="preserve">a schimbărilor climatice și – dacă este cazul -  măsuri de </w:t>
      </w:r>
      <w:r w:rsidRPr="004C0F7D">
        <w:rPr>
          <w:rFonts w:asciiTheme="minorHAnsi" w:hAnsiTheme="minorHAnsi" w:cstheme="minorHAnsi"/>
          <w:i/>
          <w:iCs/>
          <w:sz w:val="22"/>
          <w:szCs w:val="22"/>
        </w:rPr>
        <w:t>atenuare (compensare)</w:t>
      </w:r>
      <w:r w:rsidRPr="004C0F7D">
        <w:rPr>
          <w:rFonts w:asciiTheme="minorHAnsi" w:hAnsiTheme="minorHAnsi" w:cstheme="minorHAnsi"/>
          <w:sz w:val="22"/>
          <w:szCs w:val="22"/>
        </w:rPr>
        <w:t xml:space="preserve"> la schimbările climatice în dezvoltarea proiectelor de infrastructură. </w:t>
      </w:r>
    </w:p>
    <w:p w14:paraId="7676CECD" w14:textId="77777777" w:rsidR="004C0F7D" w:rsidRDefault="004C0F7D" w:rsidP="00E60C9A">
      <w:pPr>
        <w:pStyle w:val="Default"/>
        <w:jc w:val="both"/>
        <w:rPr>
          <w:rFonts w:asciiTheme="minorHAnsi" w:hAnsiTheme="minorHAnsi" w:cstheme="minorHAnsi"/>
          <w:color w:val="auto"/>
          <w:sz w:val="22"/>
          <w:szCs w:val="22"/>
        </w:rPr>
      </w:pPr>
    </w:p>
    <w:p w14:paraId="63B934D2" w14:textId="097F5F47" w:rsidR="00E60C9A" w:rsidRPr="004C0F7D" w:rsidRDefault="00E60C9A" w:rsidP="00E60C9A">
      <w:pPr>
        <w:pStyle w:val="Default"/>
        <w:jc w:val="both"/>
        <w:rPr>
          <w:rFonts w:asciiTheme="minorHAnsi" w:hAnsiTheme="minorHAnsi" w:cstheme="minorHAnsi"/>
          <w:color w:val="auto"/>
          <w:sz w:val="22"/>
          <w:szCs w:val="22"/>
        </w:rPr>
      </w:pPr>
      <w:r w:rsidRPr="004C0F7D">
        <w:rPr>
          <w:rFonts w:asciiTheme="minorHAnsi" w:hAnsiTheme="minorHAnsi" w:cstheme="minorHAnsi"/>
          <w:color w:val="auto"/>
          <w:sz w:val="22"/>
          <w:szCs w:val="22"/>
        </w:rPr>
        <w:t xml:space="preserve">Aceasta presupune: </w:t>
      </w:r>
    </w:p>
    <w:p w14:paraId="532C4D82" w14:textId="77777777" w:rsidR="00E60C9A" w:rsidRPr="004C0F7D" w:rsidRDefault="00E60C9A" w:rsidP="00E60C9A">
      <w:pPr>
        <w:pStyle w:val="Default"/>
        <w:jc w:val="both"/>
        <w:rPr>
          <w:rFonts w:asciiTheme="minorHAnsi" w:hAnsiTheme="minorHAnsi" w:cstheme="minorHAnsi"/>
          <w:color w:val="auto"/>
          <w:sz w:val="22"/>
          <w:szCs w:val="22"/>
        </w:rPr>
      </w:pPr>
      <w:r w:rsidRPr="004C0F7D">
        <w:rPr>
          <w:rFonts w:asciiTheme="minorHAnsi" w:hAnsiTheme="minorHAnsi" w:cstheme="minorHAnsi"/>
          <w:i/>
          <w:iCs/>
          <w:color w:val="auto"/>
          <w:sz w:val="22"/>
          <w:szCs w:val="22"/>
        </w:rPr>
        <w:lastRenderedPageBreak/>
        <w:t xml:space="preserve">a. În etapa analizei de opțiuni </w:t>
      </w:r>
      <w:r w:rsidRPr="004C0F7D">
        <w:rPr>
          <w:rFonts w:asciiTheme="minorHAnsi" w:hAnsiTheme="minorHAnsi" w:cstheme="minorHAnsi"/>
          <w:color w:val="auto"/>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65A65050" w14:textId="77777777" w:rsidR="00E60C9A" w:rsidRPr="004C0F7D" w:rsidRDefault="00E60C9A" w:rsidP="00E60C9A">
      <w:pPr>
        <w:pStyle w:val="Default"/>
        <w:jc w:val="both"/>
        <w:rPr>
          <w:rFonts w:asciiTheme="minorHAnsi" w:hAnsiTheme="minorHAnsi" w:cstheme="minorHAnsi"/>
          <w:color w:val="auto"/>
          <w:sz w:val="22"/>
          <w:szCs w:val="22"/>
        </w:rPr>
      </w:pPr>
      <w:r w:rsidRPr="004C0F7D">
        <w:rPr>
          <w:rFonts w:asciiTheme="minorHAnsi" w:hAnsiTheme="minorHAnsi" w:cstheme="minorHAnsi"/>
          <w:i/>
          <w:iCs/>
          <w:color w:val="auto"/>
          <w:sz w:val="22"/>
          <w:szCs w:val="22"/>
        </w:rPr>
        <w:t xml:space="preserve">b. În etapa detalierii/proiectării opțiunii preferate </w:t>
      </w:r>
      <w:r w:rsidRPr="004C0F7D">
        <w:rPr>
          <w:rFonts w:asciiTheme="minorHAnsi" w:hAnsiTheme="minorHAnsi" w:cstheme="minorHAnsi"/>
          <w:color w:val="auto"/>
          <w:sz w:val="22"/>
          <w:szCs w:val="22"/>
        </w:rPr>
        <w:t xml:space="preserve">– integrarea măsurilor adecvate pentru adaptarea, respectiv atenuarea (compensarea) - în măsura în care aceasta este necesară, la schimbările climatice. </w:t>
      </w:r>
    </w:p>
    <w:p w14:paraId="6CF9CDF0" w14:textId="77777777" w:rsidR="00E60C9A" w:rsidRPr="004C0F7D" w:rsidRDefault="00E60C9A" w:rsidP="00E60C9A">
      <w:pPr>
        <w:spacing w:before="0" w:after="0"/>
        <w:jc w:val="both"/>
        <w:rPr>
          <w:rFonts w:asciiTheme="minorHAnsi" w:hAnsiTheme="minorHAnsi" w:cstheme="minorHAnsi"/>
          <w:b/>
          <w:bCs/>
          <w:sz w:val="22"/>
          <w:szCs w:val="22"/>
        </w:rPr>
      </w:pPr>
      <w:r w:rsidRPr="004C0F7D">
        <w:rPr>
          <w:rFonts w:asciiTheme="minorHAnsi" w:hAnsiTheme="minorHAnsi" w:cstheme="minorHAnsi"/>
          <w:sz w:val="22"/>
          <w:szCs w:val="22"/>
        </w:rPr>
        <w:t>Solicitantul de finanțare va avea în vedere</w:t>
      </w:r>
      <w:r w:rsidRPr="004C0F7D">
        <w:rPr>
          <w:rFonts w:asciiTheme="minorHAnsi" w:hAnsiTheme="minorHAnsi" w:cstheme="minorHAnsi"/>
          <w:b/>
          <w:bCs/>
          <w:sz w:val="22"/>
          <w:szCs w:val="22"/>
        </w:rPr>
        <w:t xml:space="preserve"> </w:t>
      </w:r>
      <w:r w:rsidRPr="004C0F7D">
        <w:rPr>
          <w:rFonts w:asciiTheme="minorHAnsi" w:hAnsiTheme="minorHAnsi" w:cstheme="minorHAnsi"/>
          <w:sz w:val="22"/>
          <w:szCs w:val="22"/>
        </w:rPr>
        <w:t xml:space="preserve">Metodologia privind abordarea DNSH (principiul “a nu aduce prejudicii semnificative”) </w:t>
      </w:r>
      <w:r w:rsidRPr="004C0F7D">
        <w:rPr>
          <w:rFonts w:asciiTheme="minorHAnsi" w:hAnsiTheme="minorHAnsi" w:cstheme="minorHAnsi"/>
          <w:iCs/>
          <w:sz w:val="22"/>
          <w:szCs w:val="22"/>
        </w:rPr>
        <w:t>și imunizarea la schimbările climatice</w:t>
      </w:r>
      <w:r w:rsidRPr="004C0F7D">
        <w:rPr>
          <w:rFonts w:asciiTheme="minorHAnsi" w:hAnsiTheme="minorHAnsi" w:cstheme="minorHAnsi"/>
          <w:i/>
          <w:sz w:val="22"/>
          <w:szCs w:val="22"/>
        </w:rPr>
        <w:t xml:space="preserve"> </w:t>
      </w:r>
      <w:r w:rsidRPr="004C0F7D">
        <w:rPr>
          <w:rFonts w:asciiTheme="minorHAnsi" w:hAnsiTheme="minorHAnsi" w:cstheme="minorHAnsi"/>
          <w:sz w:val="22"/>
          <w:szCs w:val="22"/>
        </w:rPr>
        <w:t>în cadrul PR Sud - Est 2021-2027</w:t>
      </w:r>
      <w:r w:rsidRPr="004C0F7D">
        <w:rPr>
          <w:rFonts w:asciiTheme="minorHAnsi" w:hAnsiTheme="minorHAnsi" w:cstheme="minorHAnsi"/>
          <w:b/>
          <w:bCs/>
          <w:sz w:val="22"/>
          <w:szCs w:val="22"/>
        </w:rPr>
        <w:t xml:space="preserve"> </w:t>
      </w:r>
      <w:r w:rsidRPr="004C0F7D">
        <w:rPr>
          <w:rFonts w:asciiTheme="minorHAnsi" w:hAnsiTheme="minorHAnsi" w:cstheme="minorHAnsi"/>
          <w:sz w:val="22"/>
          <w:szCs w:val="22"/>
        </w:rPr>
        <w:t>(Anexa 12)</w:t>
      </w:r>
      <w:r w:rsidRPr="004C0F7D">
        <w:rPr>
          <w:rStyle w:val="cf01"/>
          <w:rFonts w:asciiTheme="minorHAnsi" w:hAnsiTheme="minorHAnsi" w:cstheme="minorHAnsi"/>
          <w:sz w:val="22"/>
          <w:szCs w:val="22"/>
        </w:rPr>
        <w:t>.</w:t>
      </w:r>
    </w:p>
    <w:p w14:paraId="465E7004" w14:textId="77777777" w:rsidR="00E60C9A" w:rsidRPr="004C0F7D" w:rsidRDefault="00E60C9A" w:rsidP="00E60C9A">
      <w:pPr>
        <w:spacing w:before="0" w:after="0"/>
        <w:jc w:val="both"/>
        <w:rPr>
          <w:rFonts w:asciiTheme="minorHAnsi" w:hAnsiTheme="minorHAnsi" w:cstheme="minorHAnsi"/>
          <w:b/>
          <w:bCs/>
          <w:sz w:val="22"/>
          <w:szCs w:val="22"/>
        </w:rPr>
      </w:pPr>
    </w:p>
    <w:p w14:paraId="2FFC1ECC" w14:textId="7B31EA01" w:rsidR="00E60C9A" w:rsidRPr="004C0F7D" w:rsidRDefault="00E60C9A" w:rsidP="00E60C9A">
      <w:pPr>
        <w:spacing w:before="0" w:after="0"/>
        <w:jc w:val="both"/>
        <w:rPr>
          <w:rFonts w:asciiTheme="minorHAnsi" w:hAnsiTheme="minorHAnsi" w:cstheme="minorHAnsi"/>
          <w:sz w:val="22"/>
          <w:szCs w:val="22"/>
        </w:rPr>
      </w:pPr>
      <w:r w:rsidRPr="004C0F7D">
        <w:rPr>
          <w:rFonts w:asciiTheme="minorHAnsi" w:hAnsiTheme="minorHAnsi" w:cstheme="minorHAnsi"/>
          <w:b/>
          <w:bCs/>
          <w:sz w:val="22"/>
          <w:szCs w:val="22"/>
        </w:rPr>
        <w:t>Documentațiile tehnico</w:t>
      </w:r>
      <w:r w:rsidR="00B34143" w:rsidRPr="004C0F7D">
        <w:rPr>
          <w:rFonts w:asciiTheme="minorHAnsi" w:hAnsiTheme="minorHAnsi" w:cstheme="minorHAnsi"/>
          <w:b/>
          <w:bCs/>
          <w:sz w:val="22"/>
          <w:szCs w:val="22"/>
        </w:rPr>
        <w:t xml:space="preserve"> - </w:t>
      </w:r>
      <w:r w:rsidRPr="004C0F7D">
        <w:rPr>
          <w:rFonts w:asciiTheme="minorHAnsi" w:hAnsiTheme="minorHAnsi" w:cstheme="minorHAnsi"/>
          <w:b/>
          <w:bCs/>
          <w:sz w:val="22"/>
          <w:szCs w:val="22"/>
        </w:rPr>
        <w:t xml:space="preserve">economice trebuie să aibă integrate aspecte privind imunizarea la schimbările climatice </w:t>
      </w:r>
      <w:r w:rsidRPr="004C0F7D">
        <w:rPr>
          <w:rFonts w:asciiTheme="minorHAnsi" w:hAnsiTheme="minorHAnsi" w:cstheme="minorHAns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76364DAD" w14:textId="77777777" w:rsidR="00E60C9A" w:rsidRPr="004C0F7D" w:rsidRDefault="00E60C9A" w:rsidP="00E60C9A">
      <w:pPr>
        <w:autoSpaceDE w:val="0"/>
        <w:autoSpaceDN w:val="0"/>
        <w:adjustRightInd w:val="0"/>
        <w:spacing w:before="0" w:after="0"/>
        <w:jc w:val="both"/>
        <w:rPr>
          <w:rFonts w:asciiTheme="minorHAnsi" w:hAnsiTheme="minorHAnsi" w:cstheme="minorHAnsi"/>
          <w:sz w:val="22"/>
          <w:szCs w:val="22"/>
        </w:rPr>
      </w:pPr>
    </w:p>
    <w:p w14:paraId="72AD163E" w14:textId="034F8451" w:rsidR="005A256D" w:rsidRPr="004C0F7D" w:rsidRDefault="00E60C9A" w:rsidP="005A256D">
      <w:pPr>
        <w:autoSpaceDE w:val="0"/>
        <w:autoSpaceDN w:val="0"/>
        <w:adjustRightInd w:val="0"/>
        <w:spacing w:before="0" w:after="0"/>
        <w:jc w:val="both"/>
        <w:rPr>
          <w:rFonts w:asciiTheme="minorHAnsi" w:hAnsiTheme="minorHAnsi" w:cstheme="minorHAnsi"/>
          <w:sz w:val="22"/>
          <w:szCs w:val="22"/>
        </w:rPr>
      </w:pPr>
      <w:r w:rsidRPr="004C0F7D">
        <w:rPr>
          <w:rFonts w:asciiTheme="minorHAnsi" w:hAnsiTheme="minorHAnsi" w:cstheme="minorHAnsi"/>
          <w:sz w:val="22"/>
          <w:szCs w:val="22"/>
        </w:rPr>
        <w:t>Proiectele finanțate vor avea în vedere, pe toată perioada de implementare a proiectului, respectarea obligațiilor pentru implementarea principiului „Do No Significant Harm” (DNSH) așa cum acesta este definit prin Regulamentul (UE) 2020</w:t>
      </w:r>
      <w:r w:rsidR="00B011CD" w:rsidRPr="004C0F7D">
        <w:rPr>
          <w:rFonts w:asciiTheme="minorHAnsi" w:hAnsiTheme="minorHAnsi" w:cstheme="minorHAnsi"/>
          <w:sz w:val="22"/>
          <w:szCs w:val="22"/>
        </w:rPr>
        <w:t>/852</w:t>
      </w:r>
      <w:r w:rsidRPr="004C0F7D">
        <w:rPr>
          <w:rFonts w:asciiTheme="minorHAnsi" w:hAnsiTheme="minorHAnsi" w:cstheme="minorHAnsi"/>
          <w:sz w:val="22"/>
          <w:szCs w:val="22"/>
        </w:rPr>
        <w:t xml:space="preserve"> privind instituirea unui cadru care să faciliteze investițiile durabile</w:t>
      </w:r>
      <w:r w:rsidR="005A256D" w:rsidRPr="004C0F7D">
        <w:rPr>
          <w:rFonts w:asciiTheme="minorHAnsi" w:hAnsiTheme="minorHAnsi" w:cstheme="minorHAnsi"/>
          <w:sz w:val="22"/>
          <w:szCs w:val="22"/>
        </w:rPr>
        <w:t xml:space="preserve"> durabile </w:t>
      </w:r>
      <w:bookmarkStart w:id="86" w:name="_Hlk135642681"/>
      <w:r w:rsidR="005A256D" w:rsidRPr="004C0F7D">
        <w:rPr>
          <w:rFonts w:asciiTheme="minorHAnsi" w:hAnsiTheme="minorHAnsi" w:cstheme="minorHAnsi"/>
          <w:sz w:val="22"/>
          <w:szCs w:val="22"/>
        </w:rPr>
        <w:t>și de modificare a Regulamentului (UE) 2019/2088</w:t>
      </w:r>
      <w:bookmarkEnd w:id="86"/>
      <w:r w:rsidR="005A256D" w:rsidRPr="004C0F7D">
        <w:rPr>
          <w:rFonts w:asciiTheme="minorHAnsi" w:hAnsiTheme="minorHAnsi" w:cstheme="minorHAnsi"/>
          <w:sz w:val="22"/>
          <w:szCs w:val="22"/>
        </w:rPr>
        <w:t>.</w:t>
      </w:r>
    </w:p>
    <w:p w14:paraId="169AB7FA" w14:textId="77777777" w:rsidR="00E60C9A" w:rsidRPr="004C0F7D" w:rsidRDefault="00E60C9A" w:rsidP="00E60C9A">
      <w:pPr>
        <w:autoSpaceDE w:val="0"/>
        <w:autoSpaceDN w:val="0"/>
        <w:adjustRightInd w:val="0"/>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în implementarea proiectelor. </w:t>
      </w:r>
    </w:p>
    <w:p w14:paraId="4890B1A9" w14:textId="77777777" w:rsidR="00E60C9A" w:rsidRPr="004C0F7D" w:rsidRDefault="00E60C9A" w:rsidP="00E60C9A">
      <w:pPr>
        <w:autoSpaceDE w:val="0"/>
        <w:autoSpaceDN w:val="0"/>
        <w:adjustRightInd w:val="0"/>
        <w:spacing w:before="0" w:after="0"/>
        <w:jc w:val="both"/>
        <w:rPr>
          <w:rFonts w:asciiTheme="minorHAnsi" w:hAnsiTheme="minorHAnsi" w:cstheme="minorHAnsi"/>
          <w:sz w:val="22"/>
          <w:szCs w:val="22"/>
        </w:rPr>
      </w:pPr>
    </w:p>
    <w:p w14:paraId="71FC70F1" w14:textId="77777777" w:rsidR="00E60C9A" w:rsidRPr="004C0F7D" w:rsidRDefault="00E60C9A" w:rsidP="00E60C9A">
      <w:pPr>
        <w:autoSpaceDE w:val="0"/>
        <w:autoSpaceDN w:val="0"/>
        <w:adjustRightInd w:val="0"/>
        <w:spacing w:before="0" w:after="0"/>
        <w:jc w:val="both"/>
        <w:rPr>
          <w:rFonts w:asciiTheme="minorHAnsi" w:hAnsiTheme="minorHAnsi" w:cstheme="minorHAnsi"/>
          <w:sz w:val="22"/>
          <w:szCs w:val="22"/>
        </w:rPr>
      </w:pPr>
      <w:r w:rsidRPr="004C0F7D">
        <w:rPr>
          <w:rFonts w:asciiTheme="minorHAnsi" w:hAnsiTheme="minorHAnsi" w:cstheme="minorHAnsi"/>
          <w:sz w:val="22"/>
          <w:szCs w:val="22"/>
        </w:rPr>
        <w:t>Pentru analiza modului în care principiul DNSH este respectat, solicitantul de finanțare va avea în vedere</w:t>
      </w:r>
      <w:r w:rsidRPr="004C0F7D">
        <w:rPr>
          <w:rFonts w:asciiTheme="minorHAnsi" w:hAnsiTheme="minorHAnsi" w:cstheme="minorHAnsi"/>
          <w:b/>
          <w:bCs/>
          <w:sz w:val="22"/>
          <w:szCs w:val="22"/>
        </w:rPr>
        <w:t xml:space="preserve"> </w:t>
      </w:r>
      <w:r w:rsidRPr="004C0F7D">
        <w:rPr>
          <w:rFonts w:asciiTheme="minorHAnsi" w:hAnsiTheme="minorHAnsi" w:cstheme="minorHAnsi"/>
          <w:sz w:val="22"/>
          <w:szCs w:val="22"/>
        </w:rPr>
        <w:t xml:space="preserve">Metodologia privind abordarea DNSH (principiul “a nu aduce prejudicii semnificative”) </w:t>
      </w:r>
      <w:r w:rsidRPr="004C0F7D">
        <w:rPr>
          <w:rFonts w:asciiTheme="minorHAnsi" w:hAnsiTheme="minorHAnsi" w:cstheme="minorHAnsi"/>
          <w:iCs/>
          <w:sz w:val="22"/>
          <w:szCs w:val="22"/>
        </w:rPr>
        <w:t>și imunizarea la schimbările climatice</w:t>
      </w:r>
      <w:r w:rsidRPr="004C0F7D">
        <w:rPr>
          <w:rFonts w:asciiTheme="minorHAnsi" w:hAnsiTheme="minorHAnsi" w:cstheme="minorHAnsi"/>
          <w:i/>
          <w:sz w:val="22"/>
          <w:szCs w:val="22"/>
        </w:rPr>
        <w:t xml:space="preserve"> </w:t>
      </w:r>
      <w:r w:rsidRPr="004C0F7D">
        <w:rPr>
          <w:rFonts w:asciiTheme="minorHAnsi" w:hAnsiTheme="minorHAnsi" w:cstheme="minorHAnsi"/>
          <w:sz w:val="22"/>
          <w:szCs w:val="22"/>
        </w:rPr>
        <w:t>în cadrul PR Sud - Est 2021-2027</w:t>
      </w:r>
      <w:r w:rsidRPr="004C0F7D">
        <w:rPr>
          <w:rFonts w:asciiTheme="minorHAnsi" w:hAnsiTheme="minorHAnsi" w:cstheme="minorHAnsi"/>
          <w:b/>
          <w:bCs/>
          <w:sz w:val="22"/>
          <w:szCs w:val="22"/>
        </w:rPr>
        <w:t xml:space="preserve"> </w:t>
      </w:r>
      <w:r w:rsidRPr="004C0F7D">
        <w:rPr>
          <w:rFonts w:asciiTheme="minorHAnsi" w:hAnsiTheme="minorHAnsi" w:cstheme="minorHAnsi"/>
          <w:sz w:val="22"/>
          <w:szCs w:val="22"/>
        </w:rPr>
        <w:t>(Anexa 12)</w:t>
      </w:r>
      <w:r w:rsidRPr="004C0F7D">
        <w:rPr>
          <w:rStyle w:val="cf01"/>
          <w:rFonts w:asciiTheme="minorHAnsi" w:hAnsiTheme="minorHAnsi" w:cstheme="minorHAnsi"/>
          <w:sz w:val="22"/>
          <w:szCs w:val="22"/>
        </w:rPr>
        <w:t>.</w:t>
      </w:r>
      <w:r w:rsidRPr="004C0F7D">
        <w:rPr>
          <w:rFonts w:asciiTheme="minorHAnsi" w:hAnsiTheme="minorHAnsi" w:cstheme="minorHAnsi"/>
          <w:b/>
          <w:bCs/>
          <w:sz w:val="22"/>
          <w:szCs w:val="22"/>
        </w:rPr>
        <w:t xml:space="preserve"> </w:t>
      </w:r>
      <w:r w:rsidRPr="004C0F7D">
        <w:rPr>
          <w:rFonts w:asciiTheme="minorHAnsi" w:hAnsiTheme="minorHAnsi" w:cstheme="minorHAnsi"/>
          <w:sz w:val="22"/>
          <w:szCs w:val="22"/>
        </w:rPr>
        <w:t>Solicitantul va avea în vedere respectarea principiului DNSH inclusiv la întocmirea documentațiilor de atribuire a contractelor de achiziție.</w:t>
      </w:r>
    </w:p>
    <w:p w14:paraId="7C85B180" w14:textId="77777777" w:rsidR="00E60C9A" w:rsidRPr="004C0F7D" w:rsidRDefault="00E60C9A" w:rsidP="00E60C9A">
      <w:pPr>
        <w:pStyle w:val="Default"/>
        <w:jc w:val="both"/>
        <w:rPr>
          <w:rFonts w:asciiTheme="minorHAnsi" w:hAnsiTheme="minorHAnsi" w:cstheme="minorHAnsi"/>
          <w:color w:val="auto"/>
          <w:sz w:val="22"/>
          <w:szCs w:val="22"/>
        </w:rPr>
      </w:pPr>
    </w:p>
    <w:p w14:paraId="2FF787B1" w14:textId="77777777" w:rsidR="00E60C9A" w:rsidRPr="004C0F7D" w:rsidRDefault="00E60C9A" w:rsidP="00E60C9A">
      <w:p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Proiectele care includ măsuri suplimentare cadrului legal în vigoare, vor fi punctate în grila de evaluare tehnică şi financiară. Totodată, în faza de selecţie se va verifica dacă proiectele propuse respectă cerinţele minime obligatorii referitoare la abordarea principiului DNSH prin punctarea în Secțiunea II a grilei de evaluare tehnico-financiară. </w:t>
      </w:r>
    </w:p>
    <w:p w14:paraId="461D6572" w14:textId="77777777" w:rsidR="00E60C9A" w:rsidRPr="004C0F7D" w:rsidRDefault="00E60C9A" w:rsidP="00E60C9A">
      <w:pPr>
        <w:autoSpaceDE w:val="0"/>
        <w:autoSpaceDN w:val="0"/>
        <w:adjustRightInd w:val="0"/>
        <w:spacing w:before="0" w:after="0"/>
        <w:jc w:val="both"/>
        <w:rPr>
          <w:rFonts w:asciiTheme="minorHAnsi" w:hAnsiTheme="minorHAnsi" w:cstheme="minorHAnsi"/>
          <w:sz w:val="22"/>
          <w:szCs w:val="22"/>
          <w:lang w:eastAsia="en-GB"/>
        </w:rPr>
      </w:pPr>
    </w:p>
    <w:p w14:paraId="70C99F93" w14:textId="77777777" w:rsidR="00E60C9A" w:rsidRPr="004C0F7D" w:rsidRDefault="00E60C9A" w:rsidP="00E60C9A">
      <w:p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De asemenea, solicitantul va avea în vedere, în mod special: </w:t>
      </w:r>
    </w:p>
    <w:p w14:paraId="01FBD074" w14:textId="76327927" w:rsidR="00E60C9A" w:rsidRPr="004C0F7D" w:rsidRDefault="00E60C9A">
      <w:pPr>
        <w:numPr>
          <w:ilvl w:val="0"/>
          <w:numId w:val="15"/>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”Ghidul pentru aplicarea Cartei Drepturilor Fundamentale a UE în implementarea fondurilor europene nerambursabile” disponibil </w:t>
      </w:r>
      <w:r w:rsidRPr="004C0F7D">
        <w:fldChar w:fldCharType="begin"/>
      </w:r>
      <w:r w:rsidRPr="004C0F7D">
        <w:rPr>
          <w:rFonts w:asciiTheme="minorHAnsi" w:hAnsiTheme="minorHAnsi" w:cstheme="minorHAnsi"/>
          <w:sz w:val="22"/>
          <w:szCs w:val="22"/>
        </w:rPr>
        <w:instrText>HYPERLINK "https://mfe.gov.ro/minister/perioade-de-programare/perioada-2021-2027/"</w:instrText>
      </w:r>
      <w:r w:rsidRPr="004C0F7D">
        <w:fldChar w:fldCharType="separate"/>
      </w:r>
      <w:r w:rsidRPr="004C0F7D">
        <w:rPr>
          <w:rStyle w:val="Hyperlink"/>
          <w:rFonts w:asciiTheme="minorHAnsi" w:hAnsiTheme="minorHAnsi" w:cstheme="minorHAnsi"/>
          <w:color w:val="auto"/>
          <w:sz w:val="22"/>
          <w:szCs w:val="22"/>
          <w:lang w:eastAsia="en-GB"/>
        </w:rPr>
        <w:t>https://mfe.gov.ro/minister/perioade-de-programare/perioada-2021-2027/</w:t>
      </w:r>
      <w:r w:rsidRPr="004C0F7D">
        <w:rPr>
          <w:rStyle w:val="Hyperlink"/>
          <w:rFonts w:asciiTheme="minorHAnsi" w:hAnsiTheme="minorHAnsi" w:cstheme="minorHAnsi"/>
          <w:color w:val="auto"/>
          <w:sz w:val="22"/>
          <w:szCs w:val="22"/>
          <w:lang w:eastAsia="en-GB"/>
        </w:rPr>
        <w:fldChar w:fldCharType="end"/>
      </w:r>
      <w:r w:rsidRPr="004C0F7D">
        <w:rPr>
          <w:rFonts w:asciiTheme="minorHAnsi" w:hAnsiTheme="minorHAnsi" w:cstheme="minorHAnsi"/>
          <w:sz w:val="22"/>
          <w:szCs w:val="22"/>
          <w:lang w:eastAsia="en-GB"/>
        </w:rPr>
        <w:t xml:space="preserve">  </w:t>
      </w:r>
      <w:r w:rsidR="001D6E51" w:rsidRPr="004C0F7D">
        <w:rPr>
          <w:rFonts w:asciiTheme="minorHAnsi" w:hAnsiTheme="minorHAnsi" w:cstheme="minorHAnsi"/>
          <w:sz w:val="22"/>
          <w:szCs w:val="22"/>
          <w:lang w:eastAsia="en-GB"/>
        </w:rPr>
        <w:t>;</w:t>
      </w:r>
    </w:p>
    <w:p w14:paraId="3478A3F8" w14:textId="77777777" w:rsidR="00E60C9A" w:rsidRPr="004C0F7D" w:rsidRDefault="00E60C9A">
      <w:pPr>
        <w:numPr>
          <w:ilvl w:val="0"/>
          <w:numId w:val="15"/>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r w:rsidRPr="004C0F7D">
        <w:fldChar w:fldCharType="begin"/>
      </w:r>
      <w:r w:rsidRPr="004C0F7D">
        <w:rPr>
          <w:rFonts w:asciiTheme="minorHAnsi" w:hAnsiTheme="minorHAnsi" w:cstheme="minorHAnsi"/>
          <w:sz w:val="22"/>
          <w:szCs w:val="22"/>
        </w:rPr>
        <w:instrText>HYPERLINK "https://mfe.gov.ro/minister/punctul-de-contact-pentru-implementarea-conventiei-privind-drepturile-persoanelor-cu-dizabilitati/"</w:instrText>
      </w:r>
      <w:r w:rsidRPr="004C0F7D">
        <w:fldChar w:fldCharType="separate"/>
      </w:r>
      <w:r w:rsidRPr="004C0F7D">
        <w:rPr>
          <w:rStyle w:val="Hyperlink"/>
          <w:rFonts w:asciiTheme="minorHAnsi" w:hAnsiTheme="minorHAnsi" w:cstheme="minorHAnsi"/>
          <w:color w:val="auto"/>
          <w:sz w:val="22"/>
          <w:szCs w:val="22"/>
          <w:lang w:eastAsia="en-GB"/>
        </w:rPr>
        <w:t>https://mfe.gov.ro/minister/punctul-de-contact-pentru-implementarea-conventiei-privind-drepturile-persoanelor-cu-dizabilitati/</w:t>
      </w:r>
      <w:r w:rsidRPr="004C0F7D">
        <w:rPr>
          <w:rStyle w:val="Hyperlink"/>
          <w:rFonts w:asciiTheme="minorHAnsi" w:hAnsiTheme="minorHAnsi" w:cstheme="minorHAnsi"/>
          <w:color w:val="auto"/>
          <w:sz w:val="22"/>
          <w:szCs w:val="22"/>
          <w:lang w:eastAsia="en-GB"/>
        </w:rPr>
        <w:fldChar w:fldCharType="end"/>
      </w:r>
      <w:r w:rsidRPr="004C0F7D">
        <w:rPr>
          <w:rFonts w:asciiTheme="minorHAnsi" w:hAnsiTheme="minorHAnsi" w:cstheme="minorHAnsi"/>
          <w:sz w:val="22"/>
          <w:szCs w:val="22"/>
          <w:lang w:eastAsia="en-GB"/>
        </w:rPr>
        <w:t xml:space="preserve">;  </w:t>
      </w:r>
    </w:p>
    <w:p w14:paraId="133732EC" w14:textId="0F933DD0" w:rsidR="00E60C9A" w:rsidRPr="004C0F7D" w:rsidRDefault="00E60C9A">
      <w:pPr>
        <w:numPr>
          <w:ilvl w:val="0"/>
          <w:numId w:val="15"/>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Raportul de mediu pentru Programul Regional Sud-Est 2021-2027, Analiza privind evaluarea principiului DNSH în PR SUD-EST2021-2027, </w:t>
      </w:r>
      <w:r w:rsidRPr="004C0F7D">
        <w:rPr>
          <w:rFonts w:asciiTheme="minorHAnsi" w:hAnsiTheme="minorHAnsi" w:cstheme="minorHAnsi"/>
          <w:sz w:val="22"/>
          <w:szCs w:val="22"/>
        </w:rPr>
        <w:t xml:space="preserve">Metodologia privind abordarea DNSH </w:t>
      </w:r>
      <w:bookmarkStart w:id="87" w:name="_Hlk121482610"/>
      <w:r w:rsidRPr="004C0F7D">
        <w:rPr>
          <w:rFonts w:asciiTheme="minorHAnsi" w:hAnsiTheme="minorHAnsi" w:cstheme="minorHAnsi"/>
          <w:sz w:val="22"/>
          <w:szCs w:val="22"/>
        </w:rPr>
        <w:t xml:space="preserve">(principiul “a </w:t>
      </w:r>
      <w:r w:rsidRPr="004C0F7D">
        <w:rPr>
          <w:rFonts w:asciiTheme="minorHAnsi" w:hAnsiTheme="minorHAnsi" w:cstheme="minorHAnsi"/>
          <w:sz w:val="22"/>
          <w:szCs w:val="22"/>
        </w:rPr>
        <w:lastRenderedPageBreak/>
        <w:t xml:space="preserve">nu aduce prejudicii semnificative”) </w:t>
      </w:r>
      <w:bookmarkEnd w:id="87"/>
      <w:r w:rsidRPr="004C0F7D">
        <w:rPr>
          <w:rFonts w:asciiTheme="minorHAnsi" w:hAnsiTheme="minorHAnsi" w:cstheme="minorHAnsi"/>
          <w:iCs/>
          <w:sz w:val="22"/>
          <w:szCs w:val="22"/>
        </w:rPr>
        <w:t>și imunizarea la schimbările climatice</w:t>
      </w:r>
      <w:r w:rsidRPr="004C0F7D">
        <w:rPr>
          <w:rFonts w:asciiTheme="minorHAnsi" w:hAnsiTheme="minorHAnsi" w:cstheme="minorHAnsi"/>
          <w:i/>
          <w:sz w:val="22"/>
          <w:szCs w:val="22"/>
        </w:rPr>
        <w:t xml:space="preserve"> </w:t>
      </w:r>
      <w:r w:rsidRPr="004C0F7D">
        <w:rPr>
          <w:rFonts w:asciiTheme="minorHAnsi" w:hAnsiTheme="minorHAnsi" w:cstheme="minorHAnsi"/>
          <w:sz w:val="22"/>
          <w:szCs w:val="22"/>
        </w:rPr>
        <w:t>în cadrul PR SE 2021-2027</w:t>
      </w:r>
      <w:r w:rsidRPr="004C0F7D">
        <w:rPr>
          <w:rFonts w:asciiTheme="minorHAnsi" w:hAnsiTheme="minorHAnsi" w:cstheme="minorHAnsi"/>
          <w:sz w:val="22"/>
          <w:szCs w:val="22"/>
          <w:lang w:eastAsia="en-GB"/>
        </w:rPr>
        <w:t xml:space="preserve">: </w:t>
      </w:r>
      <w:hyperlink r:id="rId9" w:history="1">
        <w:r w:rsidRPr="004C0F7D">
          <w:rPr>
            <w:rStyle w:val="Hyperlink"/>
            <w:rFonts w:asciiTheme="minorHAnsi" w:hAnsiTheme="minorHAnsi" w:cstheme="minorHAnsi"/>
            <w:color w:val="auto"/>
            <w:sz w:val="22"/>
            <w:szCs w:val="22"/>
            <w:lang w:eastAsia="en-GB"/>
          </w:rPr>
          <w:t>www.regiosudest.ro</w:t>
        </w:r>
      </w:hyperlink>
      <w:r w:rsidRPr="004C0F7D">
        <w:rPr>
          <w:rFonts w:asciiTheme="minorHAnsi" w:hAnsiTheme="minorHAnsi" w:cstheme="minorHAnsi"/>
          <w:sz w:val="22"/>
          <w:szCs w:val="22"/>
          <w:lang w:eastAsia="en-GB"/>
        </w:rPr>
        <w:t xml:space="preserve"> </w:t>
      </w:r>
    </w:p>
    <w:p w14:paraId="47A93956" w14:textId="77777777" w:rsidR="00E60C9A" w:rsidRPr="004C0F7D" w:rsidRDefault="00E60C9A" w:rsidP="00E60C9A">
      <w:pPr>
        <w:autoSpaceDE w:val="0"/>
        <w:autoSpaceDN w:val="0"/>
        <w:adjustRightInd w:val="0"/>
        <w:spacing w:before="0" w:after="0"/>
        <w:rPr>
          <w:rFonts w:asciiTheme="minorHAnsi" w:hAnsiTheme="minorHAnsi" w:cstheme="minorHAnsi"/>
          <w:sz w:val="22"/>
          <w:szCs w:val="22"/>
          <w:lang w:eastAsia="en-GB"/>
        </w:rPr>
      </w:pPr>
    </w:p>
    <w:p w14:paraId="42097B86" w14:textId="77777777" w:rsidR="00E60C9A" w:rsidRPr="004C0F7D" w:rsidRDefault="00E60C9A" w:rsidP="00E60C9A">
      <w:p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Se va avea în vedere includerea unor factori adecvați de evaluare a ofertelor de echipamente/servicii în vederea gestionării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 </w:t>
      </w:r>
    </w:p>
    <w:p w14:paraId="00D49103" w14:textId="77777777" w:rsidR="00E60C9A" w:rsidRPr="004C0F7D" w:rsidRDefault="00E60C9A" w:rsidP="00E60C9A">
      <w:pPr>
        <w:spacing w:before="0" w:after="0"/>
        <w:jc w:val="both"/>
        <w:rPr>
          <w:rFonts w:asciiTheme="minorHAnsi" w:hAnsiTheme="minorHAnsi" w:cstheme="minorHAnsi"/>
          <w:sz w:val="22"/>
          <w:szCs w:val="22"/>
        </w:rPr>
      </w:pPr>
    </w:p>
    <w:p w14:paraId="69695310" w14:textId="77777777" w:rsidR="001E4095" w:rsidRPr="004C0F7D" w:rsidRDefault="001E4095" w:rsidP="00B204DF">
      <w:pPr>
        <w:pStyle w:val="Heading2"/>
        <w:rPr>
          <w:sz w:val="22"/>
          <w:szCs w:val="22"/>
        </w:rPr>
      </w:pPr>
      <w:bookmarkStart w:id="88" w:name="_Toc134221728"/>
      <w:bookmarkStart w:id="89" w:name="_Toc159839919"/>
      <w:r w:rsidRPr="004C0F7D">
        <w:rPr>
          <w:sz w:val="22"/>
          <w:szCs w:val="22"/>
        </w:rPr>
        <w:t>Caracterul durabil al proiectului</w:t>
      </w:r>
      <w:bookmarkEnd w:id="88"/>
      <w:bookmarkEnd w:id="89"/>
    </w:p>
    <w:p w14:paraId="3DE04D61" w14:textId="77777777" w:rsidR="00B34143" w:rsidRPr="004C0F7D" w:rsidRDefault="00B34143" w:rsidP="00B34143">
      <w:pPr>
        <w:pStyle w:val="Default"/>
        <w:jc w:val="both"/>
        <w:rPr>
          <w:rFonts w:asciiTheme="minorHAnsi" w:hAnsiTheme="minorHAnsi" w:cstheme="minorHAnsi"/>
          <w:color w:val="auto"/>
          <w:sz w:val="22"/>
          <w:szCs w:val="22"/>
        </w:rPr>
      </w:pPr>
      <w:r w:rsidRPr="004C0F7D">
        <w:rPr>
          <w:rFonts w:asciiTheme="minorHAnsi" w:hAnsiTheme="minorHAnsi" w:cstheme="minorHAnsi"/>
          <w:color w:val="auto"/>
          <w:sz w:val="22"/>
          <w:szCs w:val="22"/>
        </w:rPr>
        <w:t xml:space="preserve">Caracterul durabil al operațiunilor este definit în conformitate cu art. 65 din Regulamentul (UE) 2021/1060 și cu normele privind ajutoarele de stat. Astfel, pe perioada respectivă, beneficiarul </w:t>
      </w:r>
      <w:r w:rsidRPr="004C0F7D">
        <w:rPr>
          <w:rFonts w:asciiTheme="minorHAnsi" w:hAnsiTheme="minorHAnsi" w:cstheme="minorHAnsi"/>
          <w:b/>
          <w:color w:val="auto"/>
          <w:sz w:val="22"/>
          <w:szCs w:val="22"/>
        </w:rPr>
        <w:t>nu trebuie să</w:t>
      </w:r>
      <w:r w:rsidRPr="004C0F7D">
        <w:rPr>
          <w:rFonts w:asciiTheme="minorHAnsi" w:hAnsiTheme="minorHAnsi" w:cstheme="minorHAnsi"/>
          <w:color w:val="auto"/>
          <w:sz w:val="22"/>
          <w:szCs w:val="22"/>
        </w:rPr>
        <w:t xml:space="preserve">: </w:t>
      </w:r>
    </w:p>
    <w:p w14:paraId="61055B7A" w14:textId="77777777" w:rsidR="00B34143" w:rsidRPr="004C0F7D" w:rsidRDefault="00B34143" w:rsidP="00B34143">
      <w:pPr>
        <w:pStyle w:val="Default"/>
        <w:ind w:left="284"/>
        <w:jc w:val="both"/>
        <w:rPr>
          <w:rFonts w:asciiTheme="minorHAnsi" w:hAnsiTheme="minorHAnsi" w:cstheme="minorHAnsi"/>
          <w:color w:val="auto"/>
          <w:sz w:val="22"/>
          <w:szCs w:val="22"/>
        </w:rPr>
      </w:pPr>
      <w:r w:rsidRPr="004C0F7D">
        <w:rPr>
          <w:rFonts w:asciiTheme="minorHAnsi" w:hAnsiTheme="minorHAnsi" w:cstheme="minorHAnsi"/>
          <w:color w:val="auto"/>
          <w:sz w:val="22"/>
          <w:szCs w:val="22"/>
        </w:rPr>
        <w:t>-</w:t>
      </w:r>
      <w:r w:rsidRPr="004C0F7D">
        <w:rPr>
          <w:rFonts w:asciiTheme="minorHAnsi" w:hAnsiTheme="minorHAnsi" w:cstheme="minorHAnsi"/>
          <w:color w:val="auto"/>
          <w:sz w:val="22"/>
          <w:szCs w:val="22"/>
        </w:rPr>
        <w:tab/>
        <w:t xml:space="preserve">înceteze activitatea productivă sau să o transfere în afara regiunii de nivel NUTS 2 în care a primit sprijin; </w:t>
      </w:r>
    </w:p>
    <w:p w14:paraId="25933DF9" w14:textId="77777777" w:rsidR="00B34143" w:rsidRPr="004C0F7D" w:rsidRDefault="00B34143" w:rsidP="00B34143">
      <w:pPr>
        <w:pStyle w:val="Default"/>
        <w:ind w:left="284"/>
        <w:jc w:val="both"/>
        <w:rPr>
          <w:rFonts w:asciiTheme="minorHAnsi" w:hAnsiTheme="minorHAnsi" w:cstheme="minorHAnsi"/>
          <w:color w:val="auto"/>
          <w:sz w:val="22"/>
          <w:szCs w:val="22"/>
        </w:rPr>
      </w:pPr>
      <w:r w:rsidRPr="004C0F7D">
        <w:rPr>
          <w:rFonts w:asciiTheme="minorHAnsi" w:hAnsiTheme="minorHAnsi" w:cstheme="minorHAnsi"/>
          <w:color w:val="auto"/>
          <w:sz w:val="22"/>
          <w:szCs w:val="22"/>
        </w:rPr>
        <w:t>-</w:t>
      </w:r>
      <w:r w:rsidRPr="004C0F7D">
        <w:rPr>
          <w:rFonts w:asciiTheme="minorHAnsi" w:hAnsiTheme="minorHAnsi" w:cstheme="minorHAnsi"/>
          <w:color w:val="auto"/>
          <w:sz w:val="22"/>
          <w:szCs w:val="22"/>
        </w:rPr>
        <w:tab/>
        <w:t xml:space="preserve">efectueze o modificare a proprietății asupra unui element de infrastructură care conferă un avantaj nejustificat unei întreprinderi sau unui organism public; </w:t>
      </w:r>
    </w:p>
    <w:p w14:paraId="1CBD4D74" w14:textId="77777777" w:rsidR="00B34143" w:rsidRPr="004C0F7D" w:rsidRDefault="00B34143" w:rsidP="00B34143">
      <w:pPr>
        <w:pStyle w:val="Default"/>
        <w:ind w:left="284"/>
        <w:jc w:val="both"/>
        <w:rPr>
          <w:rFonts w:asciiTheme="minorHAnsi" w:hAnsiTheme="minorHAnsi" w:cstheme="minorHAnsi"/>
          <w:color w:val="auto"/>
          <w:sz w:val="22"/>
          <w:szCs w:val="22"/>
        </w:rPr>
      </w:pPr>
      <w:r w:rsidRPr="004C0F7D">
        <w:rPr>
          <w:rFonts w:asciiTheme="minorHAnsi" w:hAnsiTheme="minorHAnsi" w:cstheme="minorHAnsi"/>
          <w:color w:val="auto"/>
          <w:sz w:val="22"/>
          <w:szCs w:val="22"/>
        </w:rPr>
        <w:t>-</w:t>
      </w:r>
      <w:r w:rsidRPr="004C0F7D">
        <w:rPr>
          <w:rFonts w:asciiTheme="minorHAnsi" w:hAnsiTheme="minorHAnsi" w:cstheme="minorHAnsi"/>
          <w:color w:val="auto"/>
          <w:sz w:val="22"/>
          <w:szCs w:val="22"/>
        </w:rPr>
        <w:tab/>
        <w:t xml:space="preserve">efectueze o modificare substanțială care afectează natura, obiectivele sau condițiile de implementare a operațiunii și care ar conduce la subminarea obiectivelor inițiale ale acesteia. </w:t>
      </w:r>
    </w:p>
    <w:p w14:paraId="2551265F" w14:textId="77777777" w:rsidR="00B34143" w:rsidRPr="004C0F7D" w:rsidRDefault="00B34143" w:rsidP="00B34143">
      <w:pPr>
        <w:pStyle w:val="Default"/>
        <w:jc w:val="both"/>
        <w:rPr>
          <w:rFonts w:asciiTheme="minorHAnsi" w:hAnsiTheme="minorHAnsi" w:cstheme="minorHAnsi"/>
          <w:color w:val="auto"/>
          <w:sz w:val="22"/>
          <w:szCs w:val="22"/>
        </w:rPr>
      </w:pPr>
    </w:p>
    <w:p w14:paraId="3539CC13" w14:textId="77777777" w:rsidR="00B34143" w:rsidRPr="004C0F7D" w:rsidRDefault="00B34143" w:rsidP="00B34143">
      <w:pPr>
        <w:pStyle w:val="Default"/>
        <w:jc w:val="both"/>
        <w:rPr>
          <w:rFonts w:asciiTheme="minorHAnsi" w:hAnsiTheme="minorHAnsi" w:cstheme="minorHAnsi"/>
          <w:color w:val="auto"/>
          <w:sz w:val="22"/>
          <w:szCs w:val="22"/>
        </w:rPr>
      </w:pPr>
      <w:r w:rsidRPr="004C0F7D">
        <w:rPr>
          <w:rFonts w:asciiTheme="minorHAnsi" w:hAnsiTheme="minorHAnsi" w:cstheme="minorHAnsi"/>
          <w:color w:val="auto"/>
          <w:sz w:val="22"/>
          <w:szCs w:val="22"/>
        </w:rPr>
        <w:t>În vederea asigurării celor 3 condiții de mai sus, solicitantul va completa Declarația unică.</w:t>
      </w:r>
    </w:p>
    <w:p w14:paraId="0556CC46" w14:textId="77777777" w:rsidR="00B34143" w:rsidRPr="004C0F7D" w:rsidRDefault="00B34143" w:rsidP="00B34143">
      <w:pPr>
        <w:pStyle w:val="Default"/>
        <w:jc w:val="both"/>
        <w:rPr>
          <w:rFonts w:asciiTheme="minorHAnsi" w:hAnsiTheme="minorHAnsi" w:cstheme="minorHAnsi"/>
          <w:color w:val="auto"/>
          <w:sz w:val="22"/>
          <w:szCs w:val="22"/>
        </w:rPr>
      </w:pPr>
      <w:r w:rsidRPr="004C0F7D">
        <w:rPr>
          <w:rFonts w:asciiTheme="minorHAnsi" w:hAnsiTheme="minorHAnsi" w:cstheme="minorHAnsi"/>
          <w:color w:val="auto"/>
          <w:sz w:val="22"/>
          <w:szCs w:val="22"/>
        </w:rPr>
        <w:t xml:space="preserve">În cadrul prezentelor apeluri de proiecte, perioada de durabilitate este de 5 ani, calculată de la efectuarea plății finale. </w:t>
      </w:r>
    </w:p>
    <w:p w14:paraId="6DE744F6" w14:textId="77777777" w:rsidR="00B34143" w:rsidRPr="004C0F7D" w:rsidRDefault="00B34143" w:rsidP="00B34143">
      <w:pPr>
        <w:pStyle w:val="Default"/>
        <w:jc w:val="both"/>
        <w:rPr>
          <w:rFonts w:asciiTheme="minorHAnsi" w:hAnsiTheme="minorHAnsi" w:cstheme="minorHAnsi"/>
          <w:color w:val="auto"/>
          <w:sz w:val="22"/>
          <w:szCs w:val="22"/>
        </w:rPr>
      </w:pPr>
    </w:p>
    <w:p w14:paraId="24275E9F" w14:textId="70BBE248" w:rsidR="00B34143" w:rsidRPr="004C0F7D" w:rsidRDefault="00B34143" w:rsidP="00723770">
      <w:pPr>
        <w:pStyle w:val="Default"/>
        <w:jc w:val="both"/>
        <w:rPr>
          <w:rFonts w:asciiTheme="minorHAnsi" w:hAnsiTheme="minorHAnsi" w:cstheme="minorHAnsi"/>
          <w:color w:val="auto"/>
          <w:sz w:val="22"/>
          <w:szCs w:val="22"/>
        </w:rPr>
      </w:pPr>
      <w:r w:rsidRPr="004C0F7D">
        <w:rPr>
          <w:rFonts w:asciiTheme="minorHAnsi" w:hAnsiTheme="minorHAnsi" w:cstheme="minorHAnsi"/>
          <w:color w:val="auto"/>
          <w:sz w:val="22"/>
          <w:szCs w:val="22"/>
        </w:rPr>
        <w:t>Notă!</w:t>
      </w:r>
      <w:r w:rsidR="00723770" w:rsidRPr="004C0F7D">
        <w:rPr>
          <w:rFonts w:asciiTheme="minorHAnsi" w:hAnsiTheme="minorHAnsi" w:cstheme="minorHAnsi"/>
          <w:b/>
          <w:bCs/>
          <w:color w:val="auto"/>
          <w:sz w:val="22"/>
          <w:szCs w:val="22"/>
        </w:rPr>
        <w:t xml:space="preserve"> </w:t>
      </w:r>
      <w:r w:rsidRPr="004C0F7D">
        <w:rPr>
          <w:rFonts w:asciiTheme="minorHAnsi" w:hAnsiTheme="minorHAnsi" w:cstheme="minorHAnsi"/>
          <w:color w:val="auto"/>
          <w:sz w:val="22"/>
          <w:szCs w:val="22"/>
        </w:rPr>
        <w:t xml:space="preserve">Finanțarea nerambursabilă acordată se recuperează total sau parțial de la Beneficiar dacă, în perioada pentru care trebuie asigurat caracterul durabil, proiectul face obiectul oricăreia dintre situațiile enunțate anterior. </w:t>
      </w:r>
    </w:p>
    <w:p w14:paraId="1565C6A4" w14:textId="72E4DF43" w:rsidR="00B34143" w:rsidRPr="004C0F7D" w:rsidRDefault="00B34143" w:rsidP="00723770">
      <w:pPr>
        <w:pStyle w:val="Default"/>
        <w:jc w:val="both"/>
        <w:rPr>
          <w:rFonts w:asciiTheme="minorHAnsi" w:hAnsiTheme="minorHAnsi" w:cstheme="minorHAnsi"/>
          <w:color w:val="auto"/>
          <w:sz w:val="22"/>
          <w:szCs w:val="22"/>
        </w:rPr>
      </w:pPr>
      <w:r w:rsidRPr="004C0F7D">
        <w:rPr>
          <w:rFonts w:asciiTheme="minorHAnsi" w:hAnsiTheme="minorHAnsi" w:cstheme="minorHAnsi"/>
          <w:color w:val="auto"/>
          <w:sz w:val="22"/>
          <w:szCs w:val="22"/>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7C8242FD" w14:textId="77777777" w:rsidR="00B34143" w:rsidRPr="004C0F7D" w:rsidRDefault="00B34143" w:rsidP="00723770">
      <w:pPr>
        <w:pStyle w:val="Default"/>
        <w:jc w:val="both"/>
        <w:rPr>
          <w:rFonts w:asciiTheme="minorHAnsi" w:hAnsiTheme="minorHAnsi" w:cstheme="minorHAnsi"/>
          <w:color w:val="auto"/>
          <w:sz w:val="22"/>
          <w:szCs w:val="22"/>
        </w:rPr>
      </w:pPr>
      <w:r w:rsidRPr="004C0F7D">
        <w:rPr>
          <w:rFonts w:asciiTheme="minorHAnsi" w:hAnsiTheme="minorHAnsi" w:cstheme="minorHAnsi"/>
          <w:color w:val="auto"/>
          <w:sz w:val="22"/>
          <w:szCs w:val="22"/>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08A48CB8" w14:textId="2C50D3B4" w:rsidR="001E4095" w:rsidRPr="004C0F7D" w:rsidRDefault="00B34143" w:rsidP="00723770">
      <w:pPr>
        <w:pStyle w:val="Default"/>
        <w:jc w:val="both"/>
        <w:rPr>
          <w:rFonts w:asciiTheme="minorHAnsi" w:hAnsiTheme="minorHAnsi" w:cstheme="minorHAnsi"/>
          <w:color w:val="auto"/>
          <w:sz w:val="22"/>
          <w:szCs w:val="22"/>
        </w:rPr>
      </w:pPr>
      <w:r w:rsidRPr="004C0F7D">
        <w:rPr>
          <w:rFonts w:asciiTheme="minorHAnsi" w:hAnsiTheme="minorHAnsi" w:cstheme="minorHAnsi"/>
          <w:color w:val="auto"/>
          <w:sz w:val="22"/>
          <w:szCs w:val="22"/>
        </w:rPr>
        <w:t>Solicitantul este obligat să asigure toate costurile de funcționare și întreținere a investiției în perioada de durabilitate</w:t>
      </w:r>
      <w:r w:rsidR="001E4095" w:rsidRPr="004C0F7D">
        <w:rPr>
          <w:rFonts w:asciiTheme="minorHAnsi" w:hAnsiTheme="minorHAnsi" w:cstheme="minorHAnsi"/>
          <w:color w:val="auto"/>
          <w:sz w:val="22"/>
          <w:szCs w:val="22"/>
        </w:rPr>
        <w:t>.</w:t>
      </w:r>
    </w:p>
    <w:p w14:paraId="2BB724A5" w14:textId="77777777" w:rsidR="001E4095" w:rsidRPr="004C0F7D" w:rsidRDefault="001E4095" w:rsidP="001E4095">
      <w:pPr>
        <w:pStyle w:val="Default"/>
        <w:jc w:val="both"/>
        <w:rPr>
          <w:rFonts w:asciiTheme="minorHAnsi" w:hAnsiTheme="minorHAnsi" w:cstheme="minorHAnsi"/>
          <w:color w:val="auto"/>
          <w:sz w:val="22"/>
          <w:szCs w:val="22"/>
        </w:rPr>
      </w:pPr>
    </w:p>
    <w:p w14:paraId="2C059174" w14:textId="77777777" w:rsidR="001E4095" w:rsidRPr="004C0F7D" w:rsidRDefault="001E4095" w:rsidP="00B204DF">
      <w:pPr>
        <w:pStyle w:val="Heading2"/>
        <w:rPr>
          <w:sz w:val="22"/>
          <w:szCs w:val="22"/>
        </w:rPr>
      </w:pPr>
      <w:bookmarkStart w:id="90" w:name="_Toc134221729"/>
      <w:bookmarkStart w:id="91" w:name="_Toc159839920"/>
      <w:r w:rsidRPr="004C0F7D">
        <w:rPr>
          <w:sz w:val="22"/>
          <w:szCs w:val="22"/>
        </w:rPr>
        <w:t>Acțiuni menite să garanteze egalitatea de șanse, de gen, incluziunea și nediscriminarea</w:t>
      </w:r>
      <w:bookmarkEnd w:id="90"/>
      <w:bookmarkEnd w:id="91"/>
    </w:p>
    <w:p w14:paraId="7B047689" w14:textId="101AA9AE" w:rsidR="00046192" w:rsidRPr="004C0F7D" w:rsidRDefault="00046192" w:rsidP="00046192">
      <w:pPr>
        <w:autoSpaceDE w:val="0"/>
        <w:autoSpaceDN w:val="0"/>
        <w:adjustRightInd w:val="0"/>
        <w:jc w:val="both"/>
        <w:rPr>
          <w:rFonts w:asciiTheme="minorHAnsi" w:hAnsiTheme="minorHAnsi" w:cstheme="minorHAnsi"/>
          <w:sz w:val="22"/>
          <w:szCs w:val="22"/>
          <w:lang w:eastAsia="ro-RO"/>
        </w:rPr>
      </w:pPr>
      <w:bookmarkStart w:id="92" w:name="_Hlk141173685"/>
      <w:r w:rsidRPr="004C0F7D">
        <w:rPr>
          <w:rFonts w:asciiTheme="minorHAnsi" w:hAnsiTheme="minorHAnsi" w:cstheme="minorHAnsi"/>
          <w:sz w:val="22"/>
          <w:szCs w:val="22"/>
          <w:lang w:eastAsia="ro-RO"/>
        </w:rPr>
        <w:t>Solicitantul/liderul de parteneriat/partenerul (după caz) va</w:t>
      </w:r>
      <w:r w:rsidR="001379E5">
        <w:rPr>
          <w:rFonts w:asciiTheme="minorHAnsi" w:hAnsiTheme="minorHAnsi" w:cstheme="minorHAnsi"/>
          <w:sz w:val="22"/>
          <w:szCs w:val="22"/>
          <w:lang w:eastAsia="ro-RO"/>
        </w:rPr>
        <w:t>/vor</w:t>
      </w:r>
      <w:r w:rsidRPr="004C0F7D">
        <w:rPr>
          <w:rFonts w:asciiTheme="minorHAnsi" w:hAnsiTheme="minorHAnsi" w:cstheme="minorHAnsi"/>
          <w:sz w:val="22"/>
          <w:szCs w:val="22"/>
          <w:lang w:eastAsia="ro-RO"/>
        </w:rPr>
        <w:t xml:space="preserve"> completa Declarația unică, unde își va</w:t>
      </w:r>
      <w:r w:rsidR="001379E5">
        <w:rPr>
          <w:rFonts w:asciiTheme="minorHAnsi" w:hAnsiTheme="minorHAnsi" w:cstheme="minorHAnsi"/>
          <w:sz w:val="22"/>
          <w:szCs w:val="22"/>
          <w:lang w:eastAsia="ro-RO"/>
        </w:rPr>
        <w:t>/vor</w:t>
      </w:r>
      <w:r w:rsidRPr="004C0F7D">
        <w:rPr>
          <w:rFonts w:asciiTheme="minorHAnsi" w:hAnsiTheme="minorHAnsi" w:cstheme="minorHAnsi"/>
          <w:sz w:val="22"/>
          <w:szCs w:val="22"/>
          <w:lang w:eastAsia="ro-RO"/>
        </w:rPr>
        <w:t xml:space="preserve">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754456D5" w14:textId="77777777" w:rsidR="00046192" w:rsidRPr="004C0F7D" w:rsidRDefault="00046192" w:rsidP="00046192">
      <w:pPr>
        <w:autoSpaceDE w:val="0"/>
        <w:autoSpaceDN w:val="0"/>
        <w:adjustRightInd w:val="0"/>
        <w:ind w:left="708"/>
        <w:jc w:val="both"/>
        <w:rPr>
          <w:rFonts w:asciiTheme="minorHAnsi" w:hAnsiTheme="minorHAnsi" w:cstheme="minorHAnsi"/>
          <w:sz w:val="22"/>
          <w:szCs w:val="22"/>
          <w:lang w:eastAsia="ro-RO"/>
        </w:rPr>
      </w:pPr>
      <w:r w:rsidRPr="004C0F7D">
        <w:rPr>
          <w:rFonts w:asciiTheme="minorHAnsi" w:hAnsiTheme="minorHAnsi" w:cstheme="minorHAnsi"/>
          <w:b/>
          <w:bCs/>
          <w:sz w:val="22"/>
          <w:szCs w:val="22"/>
          <w:lang w:eastAsia="ro-RO"/>
        </w:rPr>
        <w:t xml:space="preserve">1. Respectarea drepturilor fundamentale și a Cartei drepturilor fundamentale a Uniunii Europene </w:t>
      </w:r>
    </w:p>
    <w:p w14:paraId="59C42D54" w14:textId="39D95516" w:rsidR="00046192" w:rsidRPr="004C0F7D" w:rsidRDefault="00046192" w:rsidP="00046192">
      <w:pPr>
        <w:autoSpaceDE w:val="0"/>
        <w:autoSpaceDN w:val="0"/>
        <w:adjustRightInd w:val="0"/>
        <w:jc w:val="both"/>
        <w:rPr>
          <w:rFonts w:asciiTheme="minorHAnsi" w:hAnsiTheme="minorHAnsi" w:cstheme="minorHAnsi"/>
          <w:sz w:val="22"/>
          <w:szCs w:val="22"/>
          <w:lang w:eastAsia="ro-RO"/>
        </w:rPr>
      </w:pPr>
      <w:r w:rsidRPr="004C0F7D">
        <w:rPr>
          <w:rFonts w:asciiTheme="minorHAnsi" w:hAnsiTheme="minorHAnsi" w:cstheme="minorHAnsi"/>
          <w:sz w:val="22"/>
          <w:szCs w:val="22"/>
          <w:lang w:eastAsia="ro-RO"/>
        </w:rPr>
        <w:lastRenderedPageBreak/>
        <w:t>Carta drepturilor fundamentale a Uniunii Europene5 (Anexa 1</w:t>
      </w:r>
      <w:r w:rsidR="00CD7B96">
        <w:rPr>
          <w:rFonts w:asciiTheme="minorHAnsi" w:hAnsiTheme="minorHAnsi" w:cstheme="minorHAnsi"/>
          <w:sz w:val="22"/>
          <w:szCs w:val="22"/>
          <w:lang w:eastAsia="ro-RO"/>
        </w:rPr>
        <w:t>1</w:t>
      </w:r>
      <w:r w:rsidRPr="004C0F7D">
        <w:rPr>
          <w:rFonts w:asciiTheme="minorHAnsi" w:hAnsiTheme="minorHAnsi" w:cstheme="minorHAnsi"/>
          <w:sz w:val="22"/>
          <w:szCs w:val="22"/>
          <w:lang w:eastAsia="ro-RO"/>
        </w:rPr>
        <w:t xml:space="preserve">) este un document adoptat de Comisia Europeană, Parlamentul European și Consiliul Uniunii Europene la 7 decembrie 2000, în cadrul Consiliului European de la Nisa. </w:t>
      </w:r>
    </w:p>
    <w:p w14:paraId="1C7AC245" w14:textId="4F85EE2C" w:rsidR="00046192" w:rsidRPr="004C0F7D" w:rsidRDefault="00046192" w:rsidP="00046192">
      <w:pPr>
        <w:autoSpaceDE w:val="0"/>
        <w:autoSpaceDN w:val="0"/>
        <w:adjustRightInd w:val="0"/>
        <w:jc w:val="both"/>
        <w:rPr>
          <w:rFonts w:asciiTheme="minorHAnsi" w:hAnsiTheme="minorHAnsi" w:cstheme="minorHAnsi"/>
          <w:sz w:val="22"/>
          <w:szCs w:val="22"/>
          <w:lang w:eastAsia="ro-RO"/>
        </w:rPr>
      </w:pPr>
      <w:r w:rsidRPr="004C0F7D">
        <w:rPr>
          <w:rFonts w:asciiTheme="minorHAnsi" w:hAnsiTheme="minorHAnsi" w:cstheme="minorHAnsi"/>
          <w:sz w:val="22"/>
          <w:szCs w:val="22"/>
          <w:lang w:eastAsia="ro-RO"/>
        </w:rPr>
        <w:t xml:space="preserve">Solicitantul se va asigura de respectarea drepturilor fundamentale și a Cartei drepturilor fundamentale a Uniunii Europene pe întreg ciclul de viață al proiectului. </w:t>
      </w:r>
    </w:p>
    <w:p w14:paraId="2C7B878A" w14:textId="77777777" w:rsidR="00046192" w:rsidRPr="004C0F7D" w:rsidRDefault="00046192" w:rsidP="00046192">
      <w:pPr>
        <w:autoSpaceDE w:val="0"/>
        <w:autoSpaceDN w:val="0"/>
        <w:adjustRightInd w:val="0"/>
        <w:ind w:left="708"/>
        <w:jc w:val="both"/>
        <w:rPr>
          <w:rFonts w:asciiTheme="minorHAnsi" w:hAnsiTheme="minorHAnsi" w:cstheme="minorHAnsi"/>
          <w:sz w:val="22"/>
          <w:szCs w:val="22"/>
          <w:lang w:eastAsia="ro-RO"/>
        </w:rPr>
      </w:pPr>
      <w:r w:rsidRPr="004C0F7D">
        <w:rPr>
          <w:rFonts w:asciiTheme="minorHAnsi" w:hAnsiTheme="minorHAnsi" w:cstheme="minorHAnsi"/>
          <w:b/>
          <w:bCs/>
          <w:sz w:val="22"/>
          <w:szCs w:val="22"/>
          <w:lang w:eastAsia="ro-RO"/>
        </w:rPr>
        <w:t xml:space="preserve">2. Respectarea egalității între bărbați și femei, integrarea perspectivei de gen și abordarea aspectelor de gen </w:t>
      </w:r>
    </w:p>
    <w:p w14:paraId="1A0B94FF" w14:textId="77777777" w:rsidR="00046192" w:rsidRPr="004C0F7D" w:rsidRDefault="00046192" w:rsidP="00046192">
      <w:pPr>
        <w:autoSpaceDE w:val="0"/>
        <w:autoSpaceDN w:val="0"/>
        <w:adjustRightInd w:val="0"/>
        <w:jc w:val="both"/>
        <w:rPr>
          <w:rFonts w:asciiTheme="minorHAnsi" w:hAnsiTheme="minorHAnsi" w:cstheme="minorHAnsi"/>
          <w:sz w:val="22"/>
          <w:szCs w:val="22"/>
          <w:lang w:eastAsia="ro-RO"/>
        </w:rPr>
      </w:pPr>
      <w:r w:rsidRPr="004C0F7D">
        <w:rPr>
          <w:rFonts w:asciiTheme="minorHAnsi" w:hAnsiTheme="minorHAnsi" w:cstheme="minorHAnsi"/>
          <w:sz w:val="22"/>
          <w:szCs w:val="22"/>
          <w:lang w:eastAsia="ro-RO"/>
        </w:rPr>
        <w:t xml:space="preserve">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bărbații și femeile au aceleași drepturi, responsabilități și oportunități în toate sectoarele societății și atunci când diferitele interese, nevoi și priorități ale bărbaților și femeilor sunt evaluate în mod egal. </w:t>
      </w:r>
    </w:p>
    <w:p w14:paraId="495FC8A3" w14:textId="77777777" w:rsidR="00046192" w:rsidRPr="004C0F7D" w:rsidRDefault="00046192" w:rsidP="00046192">
      <w:pPr>
        <w:pStyle w:val="Default"/>
        <w:jc w:val="both"/>
        <w:rPr>
          <w:rFonts w:asciiTheme="minorHAnsi" w:hAnsiTheme="minorHAnsi" w:cstheme="minorHAnsi"/>
          <w:color w:val="auto"/>
          <w:sz w:val="22"/>
          <w:szCs w:val="22"/>
          <w:lang w:eastAsia="ro-RO"/>
        </w:rPr>
      </w:pPr>
      <w:r w:rsidRPr="004C0F7D">
        <w:rPr>
          <w:rFonts w:asciiTheme="minorHAnsi" w:hAnsiTheme="minorHAnsi" w:cstheme="minorHAnsi"/>
          <w:color w:val="auto"/>
          <w:sz w:val="22"/>
          <w:szCs w:val="22"/>
          <w:lang w:eastAsia="ro-RO"/>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0B8117F1" w14:textId="600EE114" w:rsidR="00046192" w:rsidRPr="004C0F7D" w:rsidRDefault="00046192" w:rsidP="00046192">
      <w:pPr>
        <w:autoSpaceDE w:val="0"/>
        <w:autoSpaceDN w:val="0"/>
        <w:adjustRightInd w:val="0"/>
        <w:jc w:val="both"/>
        <w:rPr>
          <w:rFonts w:asciiTheme="minorHAnsi" w:hAnsiTheme="minorHAnsi" w:cstheme="minorHAnsi"/>
          <w:sz w:val="22"/>
          <w:szCs w:val="22"/>
          <w:lang w:eastAsia="ro-RO"/>
        </w:rPr>
      </w:pPr>
      <w:r w:rsidRPr="004C0F7D">
        <w:rPr>
          <w:rFonts w:asciiTheme="minorHAnsi" w:hAnsiTheme="minorHAnsi" w:cstheme="minorHAnsi"/>
          <w:sz w:val="22"/>
          <w:szCs w:val="22"/>
          <w:lang w:eastAsia="ro-R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72803205" w14:textId="77777777" w:rsidR="00046192" w:rsidRPr="004C0F7D" w:rsidRDefault="00046192" w:rsidP="00046192">
      <w:pPr>
        <w:autoSpaceDE w:val="0"/>
        <w:autoSpaceDN w:val="0"/>
        <w:adjustRightInd w:val="0"/>
        <w:ind w:left="708"/>
        <w:jc w:val="both"/>
        <w:rPr>
          <w:rFonts w:asciiTheme="minorHAnsi" w:hAnsiTheme="minorHAnsi" w:cstheme="minorHAnsi"/>
          <w:sz w:val="22"/>
          <w:szCs w:val="22"/>
          <w:lang w:eastAsia="ro-RO"/>
        </w:rPr>
      </w:pPr>
      <w:r w:rsidRPr="004C0F7D">
        <w:rPr>
          <w:rFonts w:asciiTheme="minorHAnsi" w:hAnsiTheme="minorHAnsi" w:cstheme="minorHAnsi"/>
          <w:b/>
          <w:bCs/>
          <w:sz w:val="22"/>
          <w:szCs w:val="22"/>
          <w:lang w:eastAsia="ro-RO"/>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5AB75FB3" w14:textId="35DDA6F7" w:rsidR="00046192" w:rsidRPr="004C0F7D" w:rsidRDefault="00046192" w:rsidP="00046192">
      <w:pPr>
        <w:autoSpaceDE w:val="0"/>
        <w:autoSpaceDN w:val="0"/>
        <w:adjustRightInd w:val="0"/>
        <w:jc w:val="both"/>
        <w:rPr>
          <w:rFonts w:asciiTheme="minorHAnsi" w:hAnsiTheme="minorHAnsi" w:cstheme="minorHAnsi"/>
          <w:sz w:val="22"/>
          <w:szCs w:val="22"/>
          <w:lang w:eastAsia="ro-RO"/>
        </w:rPr>
      </w:pPr>
      <w:r w:rsidRPr="004C0F7D">
        <w:rPr>
          <w:rFonts w:asciiTheme="minorHAnsi" w:hAnsiTheme="minorHAnsi" w:cstheme="minorHAnsi"/>
          <w:sz w:val="22"/>
          <w:szCs w:val="22"/>
          <w:lang w:eastAsia="ro-RO"/>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47DF32B7" w14:textId="77777777" w:rsidR="00046192" w:rsidRPr="004C0F7D" w:rsidRDefault="00046192" w:rsidP="00046192">
      <w:pPr>
        <w:autoSpaceDE w:val="0"/>
        <w:autoSpaceDN w:val="0"/>
        <w:adjustRightInd w:val="0"/>
        <w:jc w:val="both"/>
        <w:rPr>
          <w:rFonts w:asciiTheme="minorHAnsi" w:hAnsiTheme="minorHAnsi" w:cstheme="minorHAnsi"/>
          <w:sz w:val="22"/>
          <w:szCs w:val="22"/>
          <w:lang w:eastAsia="ro-RO"/>
        </w:rPr>
      </w:pPr>
      <w:r w:rsidRPr="004C0F7D">
        <w:rPr>
          <w:rFonts w:asciiTheme="minorHAnsi" w:hAnsiTheme="minorHAnsi" w:cstheme="minorHAnsi"/>
          <w:sz w:val="22"/>
          <w:szCs w:val="22"/>
          <w:lang w:eastAsia="ro-RO"/>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58A96468" w14:textId="77777777" w:rsidR="00046192" w:rsidRPr="004C0F7D" w:rsidRDefault="00046192" w:rsidP="00046192">
      <w:pPr>
        <w:autoSpaceDE w:val="0"/>
        <w:autoSpaceDN w:val="0"/>
        <w:adjustRightInd w:val="0"/>
        <w:jc w:val="both"/>
        <w:rPr>
          <w:rFonts w:asciiTheme="minorHAnsi" w:hAnsiTheme="minorHAnsi" w:cstheme="minorHAnsi"/>
          <w:sz w:val="22"/>
          <w:szCs w:val="22"/>
          <w:lang w:eastAsia="ro-RO"/>
        </w:rPr>
      </w:pPr>
      <w:r w:rsidRPr="004C0F7D">
        <w:rPr>
          <w:rFonts w:asciiTheme="minorHAnsi" w:hAnsiTheme="minorHAnsi" w:cstheme="minorHAnsi"/>
          <w:sz w:val="22"/>
          <w:szCs w:val="22"/>
          <w:lang w:eastAsia="ro-RO"/>
        </w:rPr>
        <w:t xml:space="preserve">Solicitantul va prezenta măsurile concrete conform legislației naționale și comunitare pe care proiectul le propune referitor la prevenirea oricărei forme de discriminare cu privire la echipa de proiect, achizițiile </w:t>
      </w:r>
      <w:r w:rsidRPr="004C0F7D">
        <w:rPr>
          <w:rFonts w:asciiTheme="minorHAnsi" w:hAnsiTheme="minorHAnsi" w:cstheme="minorHAnsi"/>
          <w:sz w:val="22"/>
          <w:szCs w:val="22"/>
          <w:lang w:eastAsia="ro-RO"/>
        </w:rPr>
        <w:lastRenderedPageBreak/>
        <w:t xml:space="preserve">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757DC005" w14:textId="77777777" w:rsidR="00046192" w:rsidRPr="004C0F7D" w:rsidRDefault="00046192" w:rsidP="00046192">
      <w:pPr>
        <w:autoSpaceDE w:val="0"/>
        <w:autoSpaceDN w:val="0"/>
        <w:adjustRightInd w:val="0"/>
        <w:jc w:val="both"/>
        <w:rPr>
          <w:rFonts w:asciiTheme="minorHAnsi" w:hAnsiTheme="minorHAnsi" w:cstheme="minorHAnsi"/>
          <w:sz w:val="22"/>
          <w:szCs w:val="22"/>
          <w:lang w:eastAsia="ro-RO"/>
        </w:rPr>
      </w:pPr>
      <w:r w:rsidRPr="004C0F7D">
        <w:rPr>
          <w:rFonts w:asciiTheme="minorHAnsi" w:hAnsiTheme="minorHAnsi" w:cstheme="minorHAnsi"/>
          <w:sz w:val="22"/>
          <w:szCs w:val="22"/>
          <w:lang w:eastAsia="ro-RO"/>
        </w:rPr>
        <w:t xml:space="preserve">În ceea ce privește accesibilitatea pentru persoanele cu dizabilități, solicitantul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743C82A3" w14:textId="77777777" w:rsidR="00046192" w:rsidRPr="004C0F7D" w:rsidRDefault="00046192" w:rsidP="00046192">
      <w:pPr>
        <w:pStyle w:val="Default"/>
        <w:jc w:val="both"/>
        <w:rPr>
          <w:rFonts w:asciiTheme="minorHAnsi" w:hAnsiTheme="minorHAnsi" w:cstheme="minorHAnsi"/>
          <w:color w:val="auto"/>
          <w:sz w:val="22"/>
          <w:szCs w:val="22"/>
          <w:lang w:eastAsia="ro-RO"/>
        </w:rPr>
      </w:pPr>
      <w:r w:rsidRPr="004C0F7D">
        <w:rPr>
          <w:rFonts w:asciiTheme="minorHAnsi" w:hAnsiTheme="minorHAnsi" w:cstheme="minorHAnsi"/>
          <w:color w:val="auto"/>
          <w:sz w:val="22"/>
          <w:szCs w:val="22"/>
          <w:lang w:eastAsia="ro-RO"/>
        </w:rPr>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506CAD1C" w14:textId="77777777" w:rsidR="00046192" w:rsidRPr="004C0F7D" w:rsidRDefault="00046192" w:rsidP="00C6620F">
      <w:pPr>
        <w:pStyle w:val="Default"/>
        <w:numPr>
          <w:ilvl w:val="0"/>
          <w:numId w:val="58"/>
        </w:numPr>
        <w:jc w:val="both"/>
        <w:rPr>
          <w:rFonts w:asciiTheme="minorHAnsi" w:hAnsiTheme="minorHAnsi" w:cstheme="minorHAnsi"/>
          <w:color w:val="auto"/>
          <w:sz w:val="22"/>
          <w:szCs w:val="22"/>
        </w:rPr>
      </w:pPr>
      <w:r w:rsidRPr="004C0F7D">
        <w:rPr>
          <w:rFonts w:asciiTheme="minorHAnsi" w:hAnsiTheme="minorHAnsi" w:cstheme="minorHAnsi"/>
          <w:color w:val="auto"/>
          <w:sz w:val="22"/>
          <w:szCs w:val="22"/>
        </w:rPr>
        <w:t>Strategia națională privind drepturile persoanelor cu dizabilități 2022-2027</w:t>
      </w:r>
    </w:p>
    <w:p w14:paraId="7439FBC9" w14:textId="77777777" w:rsidR="00046192" w:rsidRPr="004C0F7D" w:rsidRDefault="00046192" w:rsidP="00C6620F">
      <w:pPr>
        <w:pStyle w:val="ListParagraph"/>
        <w:numPr>
          <w:ilvl w:val="0"/>
          <w:numId w:val="58"/>
        </w:numPr>
        <w:autoSpaceDE w:val="0"/>
        <w:autoSpaceDN w:val="0"/>
        <w:adjustRightInd w:val="0"/>
        <w:jc w:val="both"/>
        <w:rPr>
          <w:rFonts w:asciiTheme="minorHAnsi" w:hAnsiTheme="minorHAnsi" w:cstheme="minorHAnsi"/>
          <w:sz w:val="22"/>
          <w:szCs w:val="22"/>
          <w:lang w:eastAsia="ro-RO"/>
        </w:rPr>
      </w:pPr>
      <w:r w:rsidRPr="004C0F7D">
        <w:rPr>
          <w:rFonts w:asciiTheme="minorHAnsi" w:hAnsiTheme="minorHAnsi" w:cstheme="minorHAnsi"/>
          <w:sz w:val="22"/>
          <w:szCs w:val="22"/>
          <w:lang w:eastAsia="ro-RO"/>
        </w:rPr>
        <w:t>Strategia UE pentru persoanele cu dizabilități 2021-2030;</w:t>
      </w:r>
    </w:p>
    <w:p w14:paraId="6F7D4E72" w14:textId="77777777" w:rsidR="00046192" w:rsidRPr="004C0F7D" w:rsidRDefault="00046192" w:rsidP="00C6620F">
      <w:pPr>
        <w:pStyle w:val="ListParagraph"/>
        <w:numPr>
          <w:ilvl w:val="0"/>
          <w:numId w:val="58"/>
        </w:numPr>
        <w:autoSpaceDE w:val="0"/>
        <w:autoSpaceDN w:val="0"/>
        <w:adjustRightInd w:val="0"/>
        <w:jc w:val="both"/>
        <w:rPr>
          <w:rFonts w:asciiTheme="minorHAnsi" w:hAnsiTheme="minorHAnsi" w:cstheme="minorHAnsi"/>
          <w:sz w:val="22"/>
          <w:szCs w:val="22"/>
          <w:lang w:eastAsia="ro-RO"/>
        </w:rPr>
      </w:pPr>
      <w:r w:rsidRPr="004C0F7D">
        <w:rPr>
          <w:rFonts w:asciiTheme="minorHAnsi" w:hAnsiTheme="minorHAnsi" w:cstheme="minorHAnsi"/>
          <w:sz w:val="22"/>
          <w:szCs w:val="22"/>
          <w:lang w:eastAsia="ro-RO"/>
        </w:rPr>
        <w:t>Legea nr. 221/2010 pentru ratificarea Convenţiei ONU privind drepturile persoanelor cu dizabilităţi;</w:t>
      </w:r>
    </w:p>
    <w:p w14:paraId="35375224" w14:textId="77777777" w:rsidR="00046192" w:rsidRPr="004C0F7D" w:rsidRDefault="00046192" w:rsidP="00C6620F">
      <w:pPr>
        <w:pStyle w:val="ListParagraph"/>
        <w:numPr>
          <w:ilvl w:val="0"/>
          <w:numId w:val="58"/>
        </w:numPr>
        <w:autoSpaceDE w:val="0"/>
        <w:autoSpaceDN w:val="0"/>
        <w:adjustRightInd w:val="0"/>
        <w:jc w:val="both"/>
        <w:rPr>
          <w:rFonts w:asciiTheme="minorHAnsi" w:hAnsiTheme="minorHAnsi" w:cstheme="minorHAnsi"/>
          <w:sz w:val="22"/>
          <w:szCs w:val="22"/>
          <w:lang w:eastAsia="ro-RO"/>
        </w:rPr>
      </w:pPr>
      <w:r w:rsidRPr="004C0F7D">
        <w:rPr>
          <w:rFonts w:asciiTheme="minorHAnsi" w:hAnsiTheme="minorHAnsi" w:cstheme="minorHAnsi"/>
          <w:sz w:val="22"/>
          <w:szCs w:val="22"/>
          <w:lang w:eastAsia="ro-RO"/>
        </w:rPr>
        <w:t>Legea nr. 448/2006 privind protecţia şi promovarea drepturilor persoanelor cu dizabilitati, cu modificările și completările ulterioare, alte strategii și acte normative relevante.</w:t>
      </w:r>
    </w:p>
    <w:p w14:paraId="71741B44" w14:textId="67D91C4A" w:rsidR="001663E6" w:rsidRPr="004C0F7D" w:rsidRDefault="001663E6" w:rsidP="001E4095">
      <w:pPr>
        <w:pStyle w:val="Default"/>
        <w:jc w:val="both"/>
        <w:rPr>
          <w:rFonts w:asciiTheme="minorHAnsi" w:hAnsiTheme="minorHAnsi" w:cstheme="minorHAnsi"/>
          <w:color w:val="auto"/>
          <w:sz w:val="22"/>
          <w:szCs w:val="22"/>
        </w:rPr>
      </w:pPr>
      <w:r w:rsidRPr="004C0F7D">
        <w:rPr>
          <w:rFonts w:asciiTheme="minorHAnsi" w:hAnsiTheme="minorHAnsi" w:cstheme="minorHAnsi"/>
          <w:color w:val="auto"/>
          <w:sz w:val="22"/>
          <w:szCs w:val="22"/>
        </w:rPr>
        <w:t xml:space="preserve">Solicitantul va declara în cadrul Declaraţiei unice că va respecta obligaţiile prevăzute în legislaţia comunitară şi naţională în domeniul dezvoltării durabile, egalităţii de şanse gen, nediscriminării şi accesibilităţii persoanelor cu dizabilităţi. </w:t>
      </w:r>
    </w:p>
    <w:p w14:paraId="6B103549" w14:textId="77777777" w:rsidR="001663E6" w:rsidRPr="004C0F7D" w:rsidRDefault="001663E6" w:rsidP="001E4095">
      <w:pPr>
        <w:pStyle w:val="Default"/>
        <w:jc w:val="both"/>
        <w:rPr>
          <w:rFonts w:asciiTheme="minorHAnsi" w:hAnsiTheme="minorHAnsi" w:cstheme="minorHAnsi"/>
          <w:color w:val="auto"/>
          <w:sz w:val="22"/>
          <w:szCs w:val="22"/>
        </w:rPr>
      </w:pPr>
    </w:p>
    <w:p w14:paraId="58C54CB1" w14:textId="77777777" w:rsidR="001E4095" w:rsidRPr="004C0F7D" w:rsidRDefault="001E4095" w:rsidP="00B204DF">
      <w:pPr>
        <w:pStyle w:val="Heading2"/>
        <w:rPr>
          <w:sz w:val="22"/>
          <w:szCs w:val="22"/>
        </w:rPr>
      </w:pPr>
      <w:bookmarkStart w:id="93" w:name="_Toc134221730"/>
      <w:bookmarkStart w:id="94" w:name="_Toc159839921"/>
      <w:bookmarkEnd w:id="92"/>
      <w:r w:rsidRPr="004C0F7D">
        <w:rPr>
          <w:sz w:val="22"/>
          <w:szCs w:val="22"/>
        </w:rPr>
        <w:t>Teme secundare</w:t>
      </w:r>
      <w:bookmarkEnd w:id="93"/>
      <w:bookmarkEnd w:id="94"/>
    </w:p>
    <w:p w14:paraId="24B6AD16" w14:textId="77777777" w:rsidR="005545DA" w:rsidRPr="004C0F7D" w:rsidRDefault="005545DA" w:rsidP="005545DA">
      <w:pPr>
        <w:pStyle w:val="5Normal"/>
        <w:spacing w:before="0" w:after="0"/>
        <w:rPr>
          <w:rFonts w:asciiTheme="minorHAnsi" w:hAnsiTheme="minorHAnsi" w:cstheme="minorHAnsi"/>
          <w:sz w:val="22"/>
          <w:szCs w:val="22"/>
        </w:rPr>
      </w:pPr>
      <w:r w:rsidRPr="004C0F7D">
        <w:rPr>
          <w:rFonts w:asciiTheme="minorHAnsi" w:hAnsiTheme="minorHAnsi" w:cstheme="minorHAnsi"/>
          <w:sz w:val="22"/>
          <w:szCs w:val="22"/>
        </w:rPr>
        <w:t>Această secțiune nu se aplică prezentului apel.</w:t>
      </w:r>
    </w:p>
    <w:p w14:paraId="7F589E51" w14:textId="77777777" w:rsidR="00833D78" w:rsidRPr="004C0F7D" w:rsidRDefault="00833D78" w:rsidP="00833D78">
      <w:pPr>
        <w:pStyle w:val="5Normal"/>
        <w:spacing w:before="0" w:after="0"/>
        <w:rPr>
          <w:rFonts w:asciiTheme="minorHAnsi" w:hAnsiTheme="minorHAnsi" w:cstheme="minorHAnsi"/>
          <w:b/>
          <w:sz w:val="22"/>
          <w:szCs w:val="22"/>
        </w:rPr>
      </w:pPr>
    </w:p>
    <w:p w14:paraId="66926A8D" w14:textId="498BC0B1" w:rsidR="001E4095" w:rsidRPr="004C0F7D" w:rsidRDefault="001E4095" w:rsidP="00B204DF">
      <w:pPr>
        <w:pStyle w:val="Heading2"/>
        <w:rPr>
          <w:sz w:val="22"/>
          <w:szCs w:val="22"/>
        </w:rPr>
      </w:pPr>
      <w:bookmarkStart w:id="95" w:name="_Toc134221731"/>
      <w:bookmarkStart w:id="96" w:name="_Toc159839922"/>
      <w:r w:rsidRPr="004C0F7D">
        <w:rPr>
          <w:sz w:val="22"/>
          <w:szCs w:val="22"/>
        </w:rPr>
        <w:t>Informarea şi vizibilitatea sprijinului din fonduri</w:t>
      </w:r>
      <w:bookmarkEnd w:id="95"/>
      <w:bookmarkEnd w:id="96"/>
    </w:p>
    <w:p w14:paraId="1A0E8AC7" w14:textId="0A908DF8" w:rsidR="001E4095" w:rsidRPr="004C0F7D" w:rsidRDefault="001E4095" w:rsidP="001E4095">
      <w:pPr>
        <w:spacing w:before="0" w:after="0"/>
        <w:jc w:val="both"/>
        <w:rPr>
          <w:rFonts w:asciiTheme="minorHAnsi" w:eastAsia="Times New Roman" w:hAnsiTheme="minorHAnsi" w:cstheme="minorHAnsi"/>
          <w:bCs/>
          <w:iCs/>
          <w:sz w:val="22"/>
          <w:szCs w:val="22"/>
        </w:rPr>
      </w:pPr>
      <w:r w:rsidRPr="004C0F7D">
        <w:rPr>
          <w:rFonts w:asciiTheme="minorHAnsi" w:eastAsia="Times New Roman" w:hAnsiTheme="minorHAnsi" w:cstheme="minorHAnsi"/>
          <w:bCs/>
          <w:iCs/>
          <w:sz w:val="22"/>
          <w:szCs w:val="22"/>
        </w:rPr>
        <w:t xml:space="preserve">În conformitate cu cerințele din Regulamentul (UE) 2021/1060, cu excepțiile stabilite prin HG 873/2022 </w:t>
      </w:r>
      <w:r w:rsidR="005A256D" w:rsidRPr="004C0F7D">
        <w:rPr>
          <w:rFonts w:asciiTheme="minorHAnsi" w:eastAsia="Times New Roman" w:hAnsiTheme="minorHAnsi" w:cstheme="minorHAnsi"/>
          <w:bCs/>
          <w:iCs/>
          <w:sz w:val="22"/>
          <w:szCs w:val="22"/>
        </w:rPr>
        <w:t>pentru</w:t>
      </w:r>
      <w:r w:rsidRPr="004C0F7D">
        <w:rPr>
          <w:rFonts w:asciiTheme="minorHAnsi" w:eastAsia="Times New Roman" w:hAnsiTheme="minorHAnsi" w:cstheme="minorHAnsi"/>
          <w:bCs/>
          <w:iCs/>
          <w:sz w:val="22"/>
          <w:szCs w:val="22"/>
        </w:rPr>
        <w:t xml:space="preserve">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AEEA8D1" w14:textId="77777777" w:rsidR="001E4095" w:rsidRPr="004C0F7D" w:rsidRDefault="001E4095" w:rsidP="001E4095">
      <w:pPr>
        <w:jc w:val="both"/>
        <w:rPr>
          <w:rFonts w:asciiTheme="minorHAnsi" w:hAnsiTheme="minorHAnsi" w:cstheme="minorHAnsi"/>
          <w:sz w:val="22"/>
          <w:szCs w:val="22"/>
          <w:lang w:eastAsia="en-GB"/>
        </w:rPr>
      </w:pPr>
      <w:r w:rsidRPr="004C0F7D">
        <w:rPr>
          <w:rFonts w:asciiTheme="minorHAnsi" w:hAnsiTheme="minorHAnsi" w:cstheme="minorHAnsi"/>
          <w:sz w:val="22"/>
          <w:szCs w:val="22"/>
        </w:rPr>
        <w:t xml:space="preserve">Pentru îndeplinirea obligațiilor privind comunicarea și vizibilitatea, beneficiarii vor respecta prevederile din Manualul de Identitate Vizuală PRSE 2021-2027 care va fi pus la dispoziție, în format electronic pe site-ul dedicat programului, </w:t>
      </w:r>
      <w:r w:rsidRPr="004C0F7D">
        <w:fldChar w:fldCharType="begin"/>
      </w:r>
      <w:r w:rsidRPr="004C0F7D">
        <w:rPr>
          <w:rFonts w:asciiTheme="minorHAnsi" w:hAnsiTheme="minorHAnsi" w:cstheme="minorHAnsi"/>
          <w:sz w:val="22"/>
          <w:szCs w:val="22"/>
        </w:rPr>
        <w:instrText>HYPERLINK "http://www.regiosudest.ro"</w:instrText>
      </w:r>
      <w:r w:rsidRPr="004C0F7D">
        <w:fldChar w:fldCharType="separate"/>
      </w:r>
      <w:r w:rsidRPr="004C0F7D">
        <w:rPr>
          <w:rStyle w:val="Hyperlink"/>
          <w:rFonts w:asciiTheme="minorHAnsi" w:hAnsiTheme="minorHAnsi" w:cstheme="minorHAnsi"/>
          <w:color w:val="auto"/>
          <w:sz w:val="22"/>
          <w:szCs w:val="22"/>
        </w:rPr>
        <w:t>www.regiosudest.ro</w:t>
      </w:r>
      <w:r w:rsidRPr="004C0F7D">
        <w:rPr>
          <w:rStyle w:val="Hyperlink"/>
          <w:rFonts w:asciiTheme="minorHAnsi" w:hAnsiTheme="minorHAnsi" w:cstheme="minorHAnsi"/>
          <w:color w:val="auto"/>
          <w:sz w:val="22"/>
          <w:szCs w:val="22"/>
        </w:rPr>
        <w:fldChar w:fldCharType="end"/>
      </w:r>
      <w:r w:rsidRPr="004C0F7D">
        <w:rPr>
          <w:rFonts w:asciiTheme="minorHAnsi" w:hAnsiTheme="minorHAnsi" w:cstheme="minorHAnsi"/>
          <w:sz w:val="22"/>
          <w:szCs w:val="22"/>
        </w:rPr>
        <w:t xml:space="preserve">  </w:t>
      </w:r>
    </w:p>
    <w:p w14:paraId="70CF406D" w14:textId="1BB70F51" w:rsidR="001E4095" w:rsidRPr="004C0F7D" w:rsidRDefault="001E4095" w:rsidP="001E4095">
      <w:pPr>
        <w:jc w:val="both"/>
        <w:rPr>
          <w:rFonts w:asciiTheme="minorHAnsi" w:hAnsiTheme="minorHAnsi" w:cstheme="minorHAnsi"/>
          <w:sz w:val="22"/>
          <w:szCs w:val="22"/>
        </w:rPr>
      </w:pPr>
      <w:r w:rsidRPr="004C0F7D">
        <w:rPr>
          <w:rFonts w:asciiTheme="minorHAnsi" w:hAnsiTheme="minorHAnsi" w:cstheme="minorHAnsi"/>
          <w:sz w:val="22"/>
          <w:szCs w:val="22"/>
        </w:rPr>
        <w:t>Beneficiarii sunt obligați să utilizeze, pentru toate materialele de comunicare și vizibilitate realizate în cadrul proiectelor finanțate prin PRSE 2021-2027, indicațiile tehnice din Manualul de Identitate Vizuală</w:t>
      </w:r>
      <w:r w:rsidR="00697FAD" w:rsidRPr="004C0F7D">
        <w:rPr>
          <w:rFonts w:asciiTheme="minorHAnsi" w:hAnsiTheme="minorHAnsi" w:cstheme="minorHAnsi"/>
          <w:sz w:val="22"/>
          <w:szCs w:val="22"/>
        </w:rPr>
        <w:t>, conform GHID din 6 noiembrie 2023 de identitate vizuală "Vizibilitate, transparenţă şi comunicare în perioada de programare 2021-2027", publicat în Monitorul Oficial nr. 1.041 bis din 16 noiembrie 2023.</w:t>
      </w:r>
    </w:p>
    <w:p w14:paraId="0AA0B03F" w14:textId="77EC0522" w:rsidR="00BD4CD0" w:rsidRPr="004C0F7D" w:rsidRDefault="00BD4CD0" w:rsidP="000D4B32">
      <w:pPr>
        <w:pStyle w:val="Heading1"/>
        <w:rPr>
          <w:rFonts w:asciiTheme="minorHAnsi" w:hAnsiTheme="minorHAnsi" w:cstheme="minorHAnsi"/>
          <w:sz w:val="22"/>
          <w:szCs w:val="22"/>
        </w:rPr>
      </w:pPr>
      <w:bookmarkStart w:id="97" w:name="_Toc159839923"/>
      <w:bookmarkStart w:id="98" w:name="_Toc99376151"/>
      <w:r w:rsidRPr="004C0F7D">
        <w:rPr>
          <w:rFonts w:asciiTheme="minorHAnsi" w:hAnsiTheme="minorHAnsi" w:cstheme="minorHAnsi"/>
          <w:sz w:val="22"/>
          <w:szCs w:val="22"/>
        </w:rPr>
        <w:lastRenderedPageBreak/>
        <w:t>INFORMA</w:t>
      </w:r>
      <w:r w:rsidR="00556830" w:rsidRPr="004C0F7D">
        <w:rPr>
          <w:rFonts w:asciiTheme="minorHAnsi" w:hAnsiTheme="minorHAnsi" w:cstheme="minorHAnsi"/>
          <w:sz w:val="22"/>
          <w:szCs w:val="22"/>
        </w:rPr>
        <w:t>Ț</w:t>
      </w:r>
      <w:r w:rsidRPr="004C0F7D">
        <w:rPr>
          <w:rFonts w:asciiTheme="minorHAnsi" w:hAnsiTheme="minorHAnsi" w:cstheme="minorHAnsi"/>
          <w:sz w:val="22"/>
          <w:szCs w:val="22"/>
        </w:rPr>
        <w:t xml:space="preserve">II </w:t>
      </w:r>
      <w:r w:rsidR="00FB4839" w:rsidRPr="004C0F7D">
        <w:rPr>
          <w:rFonts w:asciiTheme="minorHAnsi" w:hAnsiTheme="minorHAnsi" w:cstheme="minorHAnsi"/>
          <w:sz w:val="22"/>
          <w:szCs w:val="22"/>
        </w:rPr>
        <w:t xml:space="preserve">ADMINISTRATIVE </w:t>
      </w:r>
      <w:r w:rsidRPr="004C0F7D">
        <w:rPr>
          <w:rFonts w:asciiTheme="minorHAnsi" w:hAnsiTheme="minorHAnsi" w:cstheme="minorHAnsi"/>
          <w:sz w:val="22"/>
          <w:szCs w:val="22"/>
        </w:rPr>
        <w:t>DESPRE APELUL DE PROIECTE</w:t>
      </w:r>
      <w:bookmarkEnd w:id="97"/>
    </w:p>
    <w:p w14:paraId="6848E50A" w14:textId="77777777" w:rsidR="00FB4839" w:rsidRPr="004C0F7D" w:rsidRDefault="00FB4839" w:rsidP="00B204DF">
      <w:pPr>
        <w:pStyle w:val="Heading2"/>
        <w:rPr>
          <w:sz w:val="22"/>
          <w:szCs w:val="22"/>
        </w:rPr>
      </w:pPr>
      <w:bookmarkStart w:id="99" w:name="_Toc134221733"/>
      <w:bookmarkStart w:id="100" w:name="_Toc159839924"/>
      <w:bookmarkStart w:id="101" w:name="_Hlk92984687"/>
      <w:bookmarkStart w:id="102" w:name="_Hlk100144350"/>
      <w:bookmarkEnd w:id="98"/>
      <w:r w:rsidRPr="004C0F7D">
        <w:rPr>
          <w:sz w:val="22"/>
          <w:szCs w:val="22"/>
        </w:rPr>
        <w:t>Data deschiderii apelului de proiecte</w:t>
      </w:r>
      <w:bookmarkEnd w:id="99"/>
      <w:bookmarkEnd w:id="100"/>
    </w:p>
    <w:p w14:paraId="674AAB6E" w14:textId="392DC374" w:rsidR="00A032A4" w:rsidRPr="004C0F7D" w:rsidRDefault="001C0E37" w:rsidP="001C0E37">
      <w:pPr>
        <w:jc w:val="both"/>
        <w:rPr>
          <w:rFonts w:asciiTheme="minorHAnsi" w:hAnsiTheme="minorHAnsi" w:cstheme="minorHAnsi"/>
          <w:spacing w:val="-2"/>
          <w:sz w:val="22"/>
          <w:szCs w:val="22"/>
        </w:rPr>
      </w:pPr>
      <w:r w:rsidRPr="004C0F7D">
        <w:rPr>
          <w:rFonts w:asciiTheme="minorHAnsi" w:hAnsiTheme="minorHAnsi" w:cstheme="minorHAnsi"/>
          <w:spacing w:val="-2"/>
          <w:sz w:val="22"/>
          <w:szCs w:val="22"/>
        </w:rPr>
        <w:t xml:space="preserve">Prezentul apel de proiecte se lansează în data de </w:t>
      </w:r>
      <w:r w:rsidR="004C0F7D">
        <w:rPr>
          <w:rFonts w:asciiTheme="minorHAnsi" w:hAnsiTheme="minorHAnsi" w:cstheme="minorHAnsi"/>
          <w:spacing w:val="-2"/>
          <w:sz w:val="22"/>
          <w:szCs w:val="22"/>
        </w:rPr>
        <w:t>...........</w:t>
      </w:r>
      <w:r w:rsidRPr="004C0F7D">
        <w:rPr>
          <w:rFonts w:asciiTheme="minorHAnsi" w:hAnsiTheme="minorHAnsi" w:cstheme="minorHAnsi"/>
          <w:spacing w:val="-2"/>
          <w:sz w:val="22"/>
          <w:szCs w:val="22"/>
        </w:rPr>
        <w:t xml:space="preserve">, data de la care solicitanții pot depune cereri de finanțare în sistemul informatic MySMIS2021. </w:t>
      </w:r>
    </w:p>
    <w:p w14:paraId="1F760302" w14:textId="77777777" w:rsidR="00FB4839" w:rsidRPr="004C0F7D" w:rsidRDefault="00FB4839" w:rsidP="00B204DF">
      <w:pPr>
        <w:pStyle w:val="Heading2"/>
        <w:rPr>
          <w:sz w:val="22"/>
          <w:szCs w:val="22"/>
        </w:rPr>
      </w:pPr>
      <w:bookmarkStart w:id="103" w:name="_Toc134221734"/>
      <w:bookmarkStart w:id="104" w:name="_Toc159839925"/>
      <w:r w:rsidRPr="004C0F7D">
        <w:rPr>
          <w:sz w:val="22"/>
          <w:szCs w:val="22"/>
        </w:rPr>
        <w:t>Perioada de pregătire a proiectelor</w:t>
      </w:r>
      <w:bookmarkEnd w:id="103"/>
      <w:bookmarkEnd w:id="104"/>
      <w:r w:rsidRPr="004C0F7D">
        <w:rPr>
          <w:sz w:val="22"/>
          <w:szCs w:val="22"/>
        </w:rPr>
        <w:t xml:space="preserve"> </w:t>
      </w:r>
    </w:p>
    <w:p w14:paraId="110439B2" w14:textId="57BEC9A5" w:rsidR="00A032A4" w:rsidRPr="004C0F7D" w:rsidRDefault="00090731" w:rsidP="008E68AA">
      <w:pPr>
        <w:pBdr>
          <w:top w:val="nil"/>
          <w:left w:val="nil"/>
          <w:bottom w:val="nil"/>
          <w:right w:val="nil"/>
          <w:between w:val="nil"/>
        </w:pBd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Perioada minimă de pregătire a proiectelor este perioada cuprinsă între data publicării prezentului ghid pe site-ul programului </w:t>
      </w:r>
      <w:r w:rsidRPr="004C0F7D">
        <w:fldChar w:fldCharType="begin"/>
      </w:r>
      <w:r w:rsidRPr="004C0F7D">
        <w:rPr>
          <w:rFonts w:asciiTheme="minorHAnsi" w:hAnsiTheme="minorHAnsi" w:cstheme="minorHAnsi"/>
          <w:sz w:val="22"/>
          <w:szCs w:val="22"/>
        </w:rPr>
        <w:instrText>HYPERLINK "http://www.regiosudest.ro"</w:instrText>
      </w:r>
      <w:r w:rsidRPr="004C0F7D">
        <w:fldChar w:fldCharType="separate"/>
      </w:r>
      <w:r w:rsidR="001663E6" w:rsidRPr="004C0F7D">
        <w:rPr>
          <w:rStyle w:val="Hyperlink"/>
          <w:rFonts w:asciiTheme="minorHAnsi" w:hAnsiTheme="minorHAnsi" w:cstheme="minorHAnsi"/>
          <w:color w:val="auto"/>
          <w:sz w:val="22"/>
          <w:szCs w:val="22"/>
        </w:rPr>
        <w:t>www.regiosudest.ro</w:t>
      </w:r>
      <w:r w:rsidRPr="004C0F7D">
        <w:rPr>
          <w:rStyle w:val="Hyperlink"/>
          <w:rFonts w:asciiTheme="minorHAnsi" w:hAnsiTheme="minorHAnsi" w:cstheme="minorHAnsi"/>
          <w:color w:val="auto"/>
          <w:sz w:val="22"/>
          <w:szCs w:val="22"/>
        </w:rPr>
        <w:fldChar w:fldCharType="end"/>
      </w:r>
      <w:r w:rsidR="001663E6" w:rsidRPr="004C0F7D">
        <w:rPr>
          <w:rFonts w:asciiTheme="minorHAnsi" w:hAnsiTheme="minorHAnsi" w:cstheme="minorHAnsi"/>
          <w:sz w:val="22"/>
          <w:szCs w:val="22"/>
        </w:rPr>
        <w:t xml:space="preserve"> </w:t>
      </w:r>
      <w:r w:rsidRPr="004C0F7D">
        <w:rPr>
          <w:rFonts w:asciiTheme="minorHAnsi" w:hAnsiTheme="minorHAnsi" w:cstheme="minorHAnsi"/>
          <w:sz w:val="22"/>
          <w:szCs w:val="22"/>
        </w:rPr>
        <w:t xml:space="preserve"> și data lansării apelului de proiecte.</w:t>
      </w:r>
    </w:p>
    <w:p w14:paraId="5BF57553" w14:textId="77777777" w:rsidR="00090731" w:rsidRPr="004C0F7D" w:rsidRDefault="00090731" w:rsidP="008E68AA">
      <w:pPr>
        <w:pBdr>
          <w:top w:val="nil"/>
          <w:left w:val="nil"/>
          <w:bottom w:val="nil"/>
          <w:right w:val="nil"/>
          <w:between w:val="nil"/>
        </w:pBdr>
        <w:spacing w:before="0" w:after="0"/>
        <w:jc w:val="both"/>
        <w:rPr>
          <w:rFonts w:asciiTheme="minorHAnsi" w:eastAsia="Times New Roman" w:hAnsiTheme="minorHAnsi" w:cstheme="minorHAnsi"/>
          <w:sz w:val="22"/>
          <w:szCs w:val="22"/>
        </w:rPr>
      </w:pPr>
    </w:p>
    <w:p w14:paraId="6B930651" w14:textId="3787F506" w:rsidR="00745BC5" w:rsidRPr="004C0F7D" w:rsidRDefault="00745BC5" w:rsidP="00B204DF">
      <w:pPr>
        <w:pStyle w:val="Heading2"/>
        <w:rPr>
          <w:sz w:val="22"/>
          <w:szCs w:val="22"/>
        </w:rPr>
      </w:pPr>
      <w:bookmarkStart w:id="105" w:name="_Toc159839926"/>
      <w:bookmarkStart w:id="106" w:name="_Hlk118198093"/>
      <w:bookmarkEnd w:id="101"/>
      <w:bookmarkEnd w:id="102"/>
      <w:r w:rsidRPr="004C0F7D">
        <w:rPr>
          <w:sz w:val="22"/>
          <w:szCs w:val="22"/>
        </w:rPr>
        <w:t>Perioada de depunere a proiectel</w:t>
      </w:r>
      <w:r w:rsidR="004369CF" w:rsidRPr="004C0F7D">
        <w:rPr>
          <w:sz w:val="22"/>
          <w:szCs w:val="22"/>
        </w:rPr>
        <w:t>or</w:t>
      </w:r>
      <w:bookmarkEnd w:id="105"/>
    </w:p>
    <w:p w14:paraId="415968B9" w14:textId="13DA541F" w:rsidR="004D6195" w:rsidRPr="004C0F7D" w:rsidRDefault="00AC572B">
      <w:pPr>
        <w:pStyle w:val="Heading3"/>
        <w:numPr>
          <w:ilvl w:val="2"/>
          <w:numId w:val="22"/>
        </w:numPr>
        <w:spacing w:before="0"/>
        <w:ind w:left="0" w:firstLine="0"/>
        <w:jc w:val="both"/>
        <w:rPr>
          <w:rFonts w:asciiTheme="minorHAnsi" w:hAnsiTheme="minorHAnsi" w:cstheme="minorHAnsi"/>
          <w:i w:val="0"/>
          <w:sz w:val="22"/>
          <w:szCs w:val="22"/>
        </w:rPr>
      </w:pPr>
      <w:bookmarkStart w:id="107" w:name="_Toc159839927"/>
      <w:bookmarkStart w:id="108" w:name="_Hlk128039496"/>
      <w:bookmarkEnd w:id="106"/>
      <w:r w:rsidRPr="004C0F7D">
        <w:rPr>
          <w:rFonts w:asciiTheme="minorHAnsi" w:hAnsiTheme="minorHAnsi" w:cstheme="minorHAnsi"/>
          <w:i w:val="0"/>
          <w:sz w:val="22"/>
          <w:szCs w:val="22"/>
        </w:rPr>
        <w:t>Data și ora pentru începerea depunerii de proiecte</w:t>
      </w:r>
      <w:r w:rsidR="00745BC5" w:rsidRPr="004C0F7D">
        <w:rPr>
          <w:rFonts w:asciiTheme="minorHAnsi" w:hAnsiTheme="minorHAnsi" w:cstheme="minorHAnsi"/>
          <w:i w:val="0"/>
          <w:sz w:val="22"/>
          <w:szCs w:val="22"/>
        </w:rPr>
        <w:t>:</w:t>
      </w:r>
      <w:bookmarkEnd w:id="107"/>
      <w:r w:rsidR="00745BC5" w:rsidRPr="004C0F7D">
        <w:rPr>
          <w:rFonts w:asciiTheme="minorHAnsi" w:hAnsiTheme="minorHAnsi" w:cstheme="minorHAnsi"/>
          <w:i w:val="0"/>
          <w:sz w:val="22"/>
          <w:szCs w:val="22"/>
        </w:rPr>
        <w:t xml:space="preserve"> </w:t>
      </w:r>
    </w:p>
    <w:p w14:paraId="33965E16" w14:textId="496E51C7" w:rsidR="007F3B61" w:rsidRPr="004C0F7D" w:rsidRDefault="00AA77A0" w:rsidP="004D6195">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Pentru apelul PRSE/2.1/B/</w:t>
      </w:r>
      <w:r w:rsidR="004C0F7D">
        <w:rPr>
          <w:rFonts w:asciiTheme="minorHAnsi" w:hAnsiTheme="minorHAnsi" w:cstheme="minorHAnsi"/>
          <w:sz w:val="22"/>
          <w:szCs w:val="22"/>
        </w:rPr>
        <w:t>2</w:t>
      </w:r>
      <w:r w:rsidRPr="004C0F7D">
        <w:rPr>
          <w:rFonts w:asciiTheme="minorHAnsi" w:hAnsiTheme="minorHAnsi" w:cstheme="minorHAnsi"/>
          <w:sz w:val="22"/>
          <w:szCs w:val="22"/>
        </w:rPr>
        <w:t>/202</w:t>
      </w:r>
      <w:r w:rsidR="004C0F7D">
        <w:rPr>
          <w:rFonts w:asciiTheme="minorHAnsi" w:hAnsiTheme="minorHAnsi" w:cstheme="minorHAnsi"/>
          <w:sz w:val="22"/>
          <w:szCs w:val="22"/>
        </w:rPr>
        <w:t>6</w:t>
      </w:r>
      <w:r w:rsidRPr="004C0F7D">
        <w:rPr>
          <w:rFonts w:asciiTheme="minorHAnsi" w:hAnsiTheme="minorHAnsi" w:cstheme="minorHAnsi"/>
          <w:sz w:val="22"/>
          <w:szCs w:val="22"/>
        </w:rPr>
        <w:t xml:space="preserve">, data </w:t>
      </w:r>
      <w:r w:rsidR="004C0F7D" w:rsidRPr="004C0F7D">
        <w:rPr>
          <w:rFonts w:asciiTheme="minorHAnsi" w:hAnsiTheme="minorHAnsi" w:cstheme="minorHAnsi"/>
          <w:sz w:val="22"/>
          <w:szCs w:val="22"/>
        </w:rPr>
        <w:t>..........</w:t>
      </w:r>
      <w:r w:rsidRPr="004C0F7D">
        <w:rPr>
          <w:rFonts w:asciiTheme="minorHAnsi" w:hAnsiTheme="minorHAnsi" w:cstheme="minorHAnsi"/>
          <w:sz w:val="22"/>
          <w:szCs w:val="22"/>
        </w:rPr>
        <w:t xml:space="preserve">, ora </w:t>
      </w:r>
      <w:r w:rsidR="004C0F7D" w:rsidRPr="004C0F7D">
        <w:rPr>
          <w:rFonts w:asciiTheme="minorHAnsi" w:hAnsiTheme="minorHAnsi" w:cstheme="minorHAnsi"/>
          <w:sz w:val="22"/>
          <w:szCs w:val="22"/>
        </w:rPr>
        <w:t>..........</w:t>
      </w:r>
    </w:p>
    <w:p w14:paraId="1B5CA4A1" w14:textId="77777777" w:rsidR="00AA77A0" w:rsidRPr="004C0F7D" w:rsidRDefault="00AA77A0" w:rsidP="004D6195">
      <w:pPr>
        <w:spacing w:before="0" w:after="0"/>
        <w:jc w:val="both"/>
        <w:rPr>
          <w:rFonts w:asciiTheme="minorHAnsi" w:hAnsiTheme="minorHAnsi" w:cstheme="minorHAnsi"/>
          <w:sz w:val="22"/>
          <w:szCs w:val="22"/>
        </w:rPr>
      </w:pPr>
    </w:p>
    <w:p w14:paraId="592B1AAC" w14:textId="67E3E718" w:rsidR="009063FF" w:rsidRPr="004C0F7D" w:rsidRDefault="00745BC5">
      <w:pPr>
        <w:pStyle w:val="Heading3"/>
        <w:numPr>
          <w:ilvl w:val="2"/>
          <w:numId w:val="22"/>
        </w:numPr>
        <w:spacing w:before="0"/>
        <w:ind w:left="0" w:firstLine="0"/>
        <w:jc w:val="both"/>
        <w:rPr>
          <w:rFonts w:asciiTheme="minorHAnsi" w:hAnsiTheme="minorHAnsi" w:cstheme="minorHAnsi"/>
          <w:sz w:val="22"/>
          <w:szCs w:val="22"/>
        </w:rPr>
      </w:pPr>
      <w:bookmarkStart w:id="109" w:name="_Toc159839928"/>
      <w:r w:rsidRPr="004C0F7D">
        <w:rPr>
          <w:rFonts w:asciiTheme="minorHAnsi" w:hAnsiTheme="minorHAnsi" w:cstheme="minorHAnsi"/>
          <w:i w:val="0"/>
          <w:sz w:val="22"/>
          <w:szCs w:val="22"/>
        </w:rPr>
        <w:t>Data și ora închiderii apelului de proiecte</w:t>
      </w:r>
      <w:bookmarkEnd w:id="108"/>
      <w:r w:rsidR="001C0E37" w:rsidRPr="004C0F7D">
        <w:rPr>
          <w:rFonts w:asciiTheme="minorHAnsi" w:hAnsiTheme="minorHAnsi" w:cstheme="minorHAnsi"/>
          <w:i w:val="0"/>
          <w:sz w:val="22"/>
          <w:szCs w:val="22"/>
        </w:rPr>
        <w:t>:</w:t>
      </w:r>
      <w:bookmarkEnd w:id="109"/>
      <w:r w:rsidR="001C0E37" w:rsidRPr="004C0F7D">
        <w:rPr>
          <w:rFonts w:asciiTheme="minorHAnsi" w:hAnsiTheme="minorHAnsi" w:cstheme="minorHAnsi"/>
          <w:i w:val="0"/>
          <w:sz w:val="22"/>
          <w:szCs w:val="22"/>
        </w:rPr>
        <w:t xml:space="preserve"> </w:t>
      </w:r>
    </w:p>
    <w:p w14:paraId="156CE76A" w14:textId="7FC37EC1" w:rsidR="00AA77A0" w:rsidRPr="004C0F7D" w:rsidRDefault="00AA77A0" w:rsidP="00AA77A0">
      <w:pPr>
        <w:rPr>
          <w:rFonts w:asciiTheme="minorHAnsi" w:hAnsiTheme="minorHAnsi" w:cstheme="minorHAnsi"/>
          <w:sz w:val="22"/>
          <w:szCs w:val="22"/>
        </w:rPr>
      </w:pPr>
      <w:r w:rsidRPr="004C0F7D">
        <w:rPr>
          <w:rFonts w:asciiTheme="minorHAnsi" w:hAnsiTheme="minorHAnsi" w:cstheme="minorHAnsi"/>
          <w:sz w:val="22"/>
          <w:szCs w:val="22"/>
        </w:rPr>
        <w:t>Pentru apelul PRSE/2.1/B/</w:t>
      </w:r>
      <w:r w:rsidR="004C0F7D">
        <w:rPr>
          <w:rFonts w:asciiTheme="minorHAnsi" w:hAnsiTheme="minorHAnsi" w:cstheme="minorHAnsi"/>
          <w:sz w:val="22"/>
          <w:szCs w:val="22"/>
        </w:rPr>
        <w:t>2</w:t>
      </w:r>
      <w:r w:rsidRPr="004C0F7D">
        <w:rPr>
          <w:rFonts w:asciiTheme="minorHAnsi" w:hAnsiTheme="minorHAnsi" w:cstheme="minorHAnsi"/>
          <w:sz w:val="22"/>
          <w:szCs w:val="22"/>
        </w:rPr>
        <w:t>/202</w:t>
      </w:r>
      <w:r w:rsidR="004C0F7D">
        <w:rPr>
          <w:rFonts w:asciiTheme="minorHAnsi" w:hAnsiTheme="minorHAnsi" w:cstheme="minorHAnsi"/>
          <w:sz w:val="22"/>
          <w:szCs w:val="22"/>
        </w:rPr>
        <w:t>6</w:t>
      </w:r>
      <w:r w:rsidRPr="004C0F7D">
        <w:rPr>
          <w:rFonts w:asciiTheme="minorHAnsi" w:hAnsiTheme="minorHAnsi" w:cstheme="minorHAnsi"/>
          <w:sz w:val="22"/>
          <w:szCs w:val="22"/>
        </w:rPr>
        <w:t xml:space="preserve">, data </w:t>
      </w:r>
      <w:r w:rsidR="004C0F7D" w:rsidRPr="004C0F7D">
        <w:rPr>
          <w:rFonts w:asciiTheme="minorHAnsi" w:hAnsiTheme="minorHAnsi" w:cstheme="minorHAnsi"/>
          <w:sz w:val="22"/>
          <w:szCs w:val="22"/>
        </w:rPr>
        <w:t>............</w:t>
      </w:r>
      <w:r w:rsidRPr="004C0F7D">
        <w:rPr>
          <w:rFonts w:asciiTheme="minorHAnsi" w:hAnsiTheme="minorHAnsi" w:cstheme="minorHAnsi"/>
          <w:sz w:val="22"/>
          <w:szCs w:val="22"/>
        </w:rPr>
        <w:t xml:space="preserve">, ora </w:t>
      </w:r>
      <w:r w:rsidR="004C0F7D" w:rsidRPr="004C0F7D">
        <w:rPr>
          <w:rFonts w:asciiTheme="minorHAnsi" w:hAnsiTheme="minorHAnsi" w:cstheme="minorHAnsi"/>
          <w:sz w:val="22"/>
          <w:szCs w:val="22"/>
        </w:rPr>
        <w:t>...........</w:t>
      </w:r>
    </w:p>
    <w:p w14:paraId="19946C26" w14:textId="54E94E47" w:rsidR="00C05CCD" w:rsidRPr="004C0F7D" w:rsidRDefault="00681BCB" w:rsidP="00AA77A0">
      <w:pPr>
        <w:rPr>
          <w:rFonts w:asciiTheme="minorHAnsi" w:hAnsiTheme="minorHAnsi" w:cstheme="minorHAnsi"/>
          <w:sz w:val="22"/>
          <w:szCs w:val="22"/>
        </w:rPr>
      </w:pPr>
      <w:r w:rsidRPr="004C0F7D">
        <w:rPr>
          <w:rFonts w:asciiTheme="minorHAnsi" w:hAnsiTheme="minorHAnsi" w:cstheme="minorHAnsi"/>
          <w:sz w:val="22"/>
          <w:szCs w:val="22"/>
        </w:rPr>
        <w:t>Durata de depunere va fi de 6 (șase) luni de la începerea depunerii proiectelor.</w:t>
      </w:r>
    </w:p>
    <w:p w14:paraId="4CB782F3" w14:textId="77777777" w:rsidR="00681BCB" w:rsidRPr="004C0F7D" w:rsidRDefault="00681BCB" w:rsidP="008E68AA">
      <w:pPr>
        <w:spacing w:before="0" w:after="0"/>
        <w:jc w:val="both"/>
        <w:rPr>
          <w:rFonts w:asciiTheme="minorHAnsi" w:hAnsiTheme="minorHAnsi" w:cstheme="minorHAnsi"/>
          <w:sz w:val="22"/>
          <w:szCs w:val="22"/>
        </w:rPr>
      </w:pPr>
    </w:p>
    <w:p w14:paraId="4FB2521A" w14:textId="2E51F1F0" w:rsidR="00745BC5" w:rsidRPr="004C0F7D" w:rsidRDefault="00745BC5" w:rsidP="00B204DF">
      <w:pPr>
        <w:pStyle w:val="Heading2"/>
        <w:rPr>
          <w:sz w:val="22"/>
          <w:szCs w:val="22"/>
        </w:rPr>
      </w:pPr>
      <w:bookmarkStart w:id="110" w:name="_Toc159839929"/>
      <w:bookmarkStart w:id="111" w:name="_Hlk118198262"/>
      <w:r w:rsidRPr="004C0F7D">
        <w:rPr>
          <w:sz w:val="22"/>
          <w:szCs w:val="22"/>
        </w:rPr>
        <w:t>Modalitatea de depunere a proiectelor</w:t>
      </w:r>
      <w:bookmarkEnd w:id="110"/>
    </w:p>
    <w:bookmarkEnd w:id="111"/>
    <w:p w14:paraId="07048E9C" w14:textId="7BAE99CB" w:rsidR="002C0695" w:rsidRPr="004C0F7D" w:rsidRDefault="002C0695" w:rsidP="008E68AA">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În cadrul prezentului apel, cererile de finanțare se vor depune prin aplicația electronică </w:t>
      </w:r>
      <w:r w:rsidR="000064E0" w:rsidRPr="004C0F7D">
        <w:rPr>
          <w:rFonts w:asciiTheme="minorHAnsi" w:hAnsiTheme="minorHAnsi" w:cstheme="minorHAnsi"/>
          <w:sz w:val="22"/>
          <w:szCs w:val="22"/>
        </w:rPr>
        <w:t>MySMIS2021</w:t>
      </w:r>
      <w:r w:rsidRPr="004C0F7D">
        <w:rPr>
          <w:rFonts w:asciiTheme="minorHAnsi" w:hAnsiTheme="minorHAnsi" w:cstheme="minorHAnsi"/>
          <w:sz w:val="22"/>
          <w:szCs w:val="22"/>
        </w:rPr>
        <w:t xml:space="preserve">, doar în intervalul  menționat la secțiunea </w:t>
      </w:r>
      <w:r w:rsidR="00FB4839" w:rsidRPr="004C0F7D">
        <w:rPr>
          <w:rFonts w:asciiTheme="minorHAnsi" w:hAnsiTheme="minorHAnsi" w:cstheme="minorHAnsi"/>
          <w:sz w:val="22"/>
          <w:szCs w:val="22"/>
        </w:rPr>
        <w:t xml:space="preserve">4.3 </w:t>
      </w:r>
      <w:r w:rsidRPr="004C0F7D">
        <w:rPr>
          <w:rFonts w:asciiTheme="minorHAnsi" w:hAnsiTheme="minorHAnsi" w:cstheme="minorHAnsi"/>
          <w:sz w:val="22"/>
          <w:szCs w:val="22"/>
        </w:rPr>
        <w:t xml:space="preserve"> a prezentului ghid.</w:t>
      </w:r>
      <w:r w:rsidR="009B2A13" w:rsidRPr="004C0F7D">
        <w:rPr>
          <w:rFonts w:asciiTheme="minorHAnsi" w:hAnsiTheme="minorHAnsi" w:cstheme="minorHAnsi"/>
          <w:sz w:val="22"/>
          <w:szCs w:val="22"/>
        </w:rPr>
        <w:t xml:space="preserve"> </w:t>
      </w:r>
      <w:r w:rsidRPr="004C0F7D">
        <w:rPr>
          <w:rFonts w:asciiTheme="minorHAnsi" w:hAnsiTheme="minorHAnsi" w:cstheme="minorHAnsi"/>
          <w:sz w:val="22"/>
          <w:szCs w:val="22"/>
        </w:rPr>
        <w:t xml:space="preserve">Data depunerii cererii de finanțare este considerată data transmiterii aplicației prin sistemul electronic </w:t>
      </w:r>
      <w:r w:rsidR="000064E0" w:rsidRPr="004C0F7D">
        <w:rPr>
          <w:rFonts w:asciiTheme="minorHAnsi" w:hAnsiTheme="minorHAnsi" w:cstheme="minorHAnsi"/>
          <w:sz w:val="22"/>
          <w:szCs w:val="22"/>
        </w:rPr>
        <w:t>MySMIS2021</w:t>
      </w:r>
      <w:r w:rsidRPr="004C0F7D">
        <w:rPr>
          <w:rFonts w:asciiTheme="minorHAnsi" w:hAnsiTheme="minorHAnsi" w:cstheme="minorHAnsi"/>
          <w:sz w:val="22"/>
          <w:szCs w:val="22"/>
        </w:rPr>
        <w:t>.</w:t>
      </w:r>
    </w:p>
    <w:p w14:paraId="6CCC4922" w14:textId="77777777" w:rsidR="00B96A1F" w:rsidRPr="004C0F7D" w:rsidRDefault="00B96A1F" w:rsidP="008E68AA">
      <w:pPr>
        <w:spacing w:before="0" w:after="0"/>
        <w:jc w:val="both"/>
        <w:rPr>
          <w:rFonts w:asciiTheme="minorHAnsi" w:hAnsiTheme="minorHAnsi" w:cstheme="minorHAnsi"/>
          <w:sz w:val="22"/>
          <w:szCs w:val="22"/>
        </w:rPr>
      </w:pPr>
    </w:p>
    <w:p w14:paraId="21BD9A6E" w14:textId="54E589E3" w:rsidR="009B2A13" w:rsidRPr="004C0F7D" w:rsidRDefault="002C0695" w:rsidP="008E68AA">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Cererile de finanțare se vor transmite sub semnătura electronică extinsă, certificată în conformitate cu prevederile legale în vigoare, a reprezentantului legal al solicitantului/liderului de parteneriat sau a persoanei împuternicite de către acesta, dacă este cazul. </w:t>
      </w:r>
      <w:r w:rsidR="00B96A1F" w:rsidRPr="004C0F7D">
        <w:rPr>
          <w:rFonts w:asciiTheme="minorHAnsi" w:hAnsiTheme="minorHAnsi" w:cstheme="minorHAnsi"/>
          <w:sz w:val="22"/>
          <w:szCs w:val="22"/>
        </w:rPr>
        <w:t xml:space="preserve"> </w:t>
      </w:r>
    </w:p>
    <w:p w14:paraId="01DA306D" w14:textId="5B0A2E66" w:rsidR="002C0695" w:rsidRPr="004C0F7D" w:rsidRDefault="002C0695" w:rsidP="008E68AA">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În cazul proiectelor implementate în parteneriat, și </w:t>
      </w:r>
      <w:r w:rsidR="001C2729" w:rsidRPr="004C0F7D">
        <w:rPr>
          <w:rFonts w:asciiTheme="minorHAnsi" w:hAnsiTheme="minorHAnsi" w:cstheme="minorHAnsi"/>
          <w:sz w:val="22"/>
          <w:szCs w:val="22"/>
        </w:rPr>
        <w:t>declarațiile</w:t>
      </w:r>
      <w:r w:rsidRPr="004C0F7D">
        <w:rPr>
          <w:rFonts w:asciiTheme="minorHAnsi" w:hAnsiTheme="minorHAnsi" w:cstheme="minorHAnsi"/>
          <w:sz w:val="22"/>
          <w:szCs w:val="22"/>
        </w:rPr>
        <w:t xml:space="preserve"> </w:t>
      </w:r>
      <w:r w:rsidR="001C2729" w:rsidRPr="004C0F7D">
        <w:rPr>
          <w:rFonts w:asciiTheme="minorHAnsi" w:hAnsiTheme="minorHAnsi" w:cstheme="minorHAnsi"/>
          <w:sz w:val="22"/>
          <w:szCs w:val="22"/>
        </w:rPr>
        <w:t>reprezentanților</w:t>
      </w:r>
      <w:r w:rsidRPr="004C0F7D">
        <w:rPr>
          <w:rFonts w:asciiTheme="minorHAnsi" w:hAnsiTheme="minorHAnsi" w:cstheme="minorHAnsi"/>
          <w:sz w:val="22"/>
          <w:szCs w:val="22"/>
        </w:rPr>
        <w:t xml:space="preserve"> legali ai partenerilor vor fi semnate electronic.</w:t>
      </w:r>
    </w:p>
    <w:p w14:paraId="30A2E110" w14:textId="77777777" w:rsidR="005B0FD7" w:rsidRPr="004C0F7D" w:rsidRDefault="005B0FD7" w:rsidP="008E68AA">
      <w:pPr>
        <w:spacing w:before="0" w:after="0"/>
        <w:jc w:val="both"/>
        <w:rPr>
          <w:rFonts w:asciiTheme="minorHAnsi" w:hAnsiTheme="minorHAnsi" w:cstheme="minorHAnsi"/>
          <w:sz w:val="22"/>
          <w:szCs w:val="22"/>
        </w:rPr>
      </w:pPr>
    </w:p>
    <w:p w14:paraId="2A807D7F" w14:textId="1803A75E" w:rsidR="00333725" w:rsidRPr="004C0F7D" w:rsidRDefault="002C0695" w:rsidP="008E68AA">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Documentele anexate la cererea de finanțare vor fi încărcate în copie format pdf. sub semnătura electronică extinsă certificată a reprezentantului legal al solicitantului/liderului de parteneriat/persoanei împuternicite, după caz. Documentele anexate vor fi scanate integral, denumite corespunzător, ușor de identificat și lizibile.</w:t>
      </w:r>
    </w:p>
    <w:p w14:paraId="0AFCD1D6" w14:textId="77777777" w:rsidR="00FB4839" w:rsidRPr="004C0F7D" w:rsidRDefault="00FB4839" w:rsidP="008E68AA">
      <w:pPr>
        <w:spacing w:before="0" w:after="0"/>
        <w:jc w:val="both"/>
        <w:rPr>
          <w:rFonts w:asciiTheme="minorHAnsi" w:hAnsiTheme="minorHAnsi" w:cstheme="minorHAnsi"/>
          <w:sz w:val="22"/>
          <w:szCs w:val="22"/>
        </w:rPr>
      </w:pPr>
    </w:p>
    <w:p w14:paraId="53A37431" w14:textId="5F387872" w:rsidR="00FB4839" w:rsidRPr="004C0F7D" w:rsidRDefault="00FB4839" w:rsidP="00FB4839">
      <w:pPr>
        <w:spacing w:before="0" w:after="0"/>
        <w:jc w:val="both"/>
        <w:rPr>
          <w:rFonts w:asciiTheme="minorHAnsi" w:eastAsia="SimSun" w:hAnsiTheme="minorHAnsi" w:cstheme="minorHAnsi"/>
          <w:bCs/>
          <w:sz w:val="22"/>
          <w:szCs w:val="22"/>
        </w:rPr>
      </w:pPr>
      <w:r w:rsidRPr="004C0F7D">
        <w:rPr>
          <w:rFonts w:asciiTheme="minorHAnsi" w:eastAsia="SimSun" w:hAnsiTheme="minorHAnsi" w:cstheme="minorHAnsi"/>
          <w:bCs/>
          <w:sz w:val="22"/>
          <w:szCs w:val="22"/>
        </w:rPr>
        <w:t>Un potenţial beneficiar poate depune mai multe cereri de finanţare.</w:t>
      </w:r>
    </w:p>
    <w:p w14:paraId="40AD4BE6" w14:textId="2A3E932F" w:rsidR="00FB4839" w:rsidRPr="004C0F7D" w:rsidRDefault="00FB4839" w:rsidP="00FB4839">
      <w:pPr>
        <w:spacing w:before="0" w:after="0"/>
        <w:jc w:val="both"/>
        <w:rPr>
          <w:rFonts w:asciiTheme="minorHAnsi" w:eastAsia="SimSun" w:hAnsiTheme="minorHAnsi" w:cstheme="minorHAnsi"/>
          <w:bCs/>
          <w:sz w:val="22"/>
          <w:szCs w:val="22"/>
        </w:rPr>
      </w:pPr>
      <w:r w:rsidRPr="004C0F7D">
        <w:rPr>
          <w:rFonts w:asciiTheme="minorHAnsi" w:eastAsia="SimSun" w:hAnsiTheme="minorHAnsi" w:cstheme="minorHAnsi"/>
          <w:bCs/>
          <w:sz w:val="22"/>
          <w:szCs w:val="22"/>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w:t>
      </w:r>
      <w:r w:rsidR="00B96A1F" w:rsidRPr="004C0F7D">
        <w:rPr>
          <w:rFonts w:asciiTheme="minorHAnsi" w:eastAsia="SimSun" w:hAnsiTheme="minorHAnsi" w:cstheme="minorHAnsi"/>
          <w:bCs/>
          <w:sz w:val="22"/>
          <w:szCs w:val="22"/>
        </w:rPr>
        <w:t>b</w:t>
      </w:r>
      <w:r w:rsidRPr="004C0F7D">
        <w:rPr>
          <w:rFonts w:asciiTheme="minorHAnsi" w:eastAsia="SimSun" w:hAnsiTheme="minorHAnsi" w:cstheme="minorHAnsi"/>
          <w:bCs/>
          <w:sz w:val="22"/>
          <w:szCs w:val="22"/>
        </w:rPr>
        <w:t>ursabile, prin intermediul Programului Regional Sud-Est 2021-2027.</w:t>
      </w:r>
    </w:p>
    <w:p w14:paraId="4753A348" w14:textId="77777777" w:rsidR="00B96A1F" w:rsidRPr="004C0F7D" w:rsidRDefault="00B96A1F" w:rsidP="00FB4839">
      <w:pPr>
        <w:spacing w:before="0" w:after="0"/>
        <w:jc w:val="both"/>
        <w:rPr>
          <w:rFonts w:asciiTheme="minorHAnsi" w:hAnsiTheme="minorHAnsi" w:cstheme="minorHAnsi"/>
          <w:sz w:val="22"/>
          <w:szCs w:val="22"/>
        </w:rPr>
      </w:pPr>
    </w:p>
    <w:p w14:paraId="53459710" w14:textId="46FDA54F" w:rsidR="00FB4839" w:rsidRPr="004C0F7D" w:rsidRDefault="00FB4839" w:rsidP="00FB4839">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Pentru informarea corectă a potențialilor solicitanți, AM PR S</w:t>
      </w:r>
      <w:r w:rsidR="004C0F7D">
        <w:rPr>
          <w:rFonts w:asciiTheme="minorHAnsi" w:hAnsiTheme="minorHAnsi" w:cstheme="minorHAnsi"/>
          <w:sz w:val="22"/>
          <w:szCs w:val="22"/>
        </w:rPr>
        <w:t>E</w:t>
      </w:r>
      <w:r w:rsidRPr="004C0F7D">
        <w:rPr>
          <w:rFonts w:asciiTheme="minorHAnsi" w:hAnsiTheme="minorHAnsi" w:cstheme="minorHAnsi"/>
          <w:sz w:val="22"/>
          <w:szCs w:val="22"/>
        </w:rPr>
        <w:t xml:space="preserve"> va publica lunar pe site-ul programului </w:t>
      </w:r>
      <w:r w:rsidRPr="004C0F7D">
        <w:fldChar w:fldCharType="begin"/>
      </w:r>
      <w:r w:rsidRPr="004C0F7D">
        <w:rPr>
          <w:rFonts w:asciiTheme="minorHAnsi" w:hAnsiTheme="minorHAnsi" w:cstheme="minorHAnsi"/>
          <w:sz w:val="22"/>
          <w:szCs w:val="22"/>
        </w:rPr>
        <w:instrText>HYPERLINK "http://www.regiosudest.ro"</w:instrText>
      </w:r>
      <w:r w:rsidRPr="004C0F7D">
        <w:fldChar w:fldCharType="separate"/>
      </w:r>
      <w:r w:rsidR="004D6195" w:rsidRPr="004C0F7D">
        <w:rPr>
          <w:rStyle w:val="Hyperlink"/>
          <w:rFonts w:asciiTheme="minorHAnsi" w:hAnsiTheme="minorHAnsi" w:cstheme="minorHAnsi"/>
          <w:color w:val="auto"/>
          <w:sz w:val="22"/>
          <w:szCs w:val="22"/>
        </w:rPr>
        <w:t>www.regiosudest.ro</w:t>
      </w:r>
      <w:r w:rsidRPr="004C0F7D">
        <w:rPr>
          <w:rStyle w:val="Hyperlink"/>
          <w:rFonts w:asciiTheme="minorHAnsi" w:hAnsiTheme="minorHAnsi" w:cstheme="minorHAnsi"/>
          <w:color w:val="auto"/>
          <w:sz w:val="22"/>
          <w:szCs w:val="22"/>
        </w:rPr>
        <w:fldChar w:fldCharType="end"/>
      </w:r>
      <w:r w:rsidR="004D6195" w:rsidRPr="004C0F7D">
        <w:rPr>
          <w:rFonts w:asciiTheme="minorHAnsi" w:hAnsiTheme="minorHAnsi" w:cstheme="minorHAnsi"/>
          <w:sz w:val="22"/>
          <w:szCs w:val="22"/>
        </w:rPr>
        <w:t xml:space="preserve"> </w:t>
      </w:r>
      <w:r w:rsidRPr="004C0F7D">
        <w:rPr>
          <w:rFonts w:asciiTheme="minorHAnsi" w:hAnsiTheme="minorHAnsi" w:cstheme="minorHAnsi"/>
          <w:sz w:val="22"/>
          <w:szCs w:val="22"/>
        </w:rPr>
        <w:t xml:space="preserve">situația proiectelor, depuse precum și gradul de acoperire al alocării financiare disponibile. </w:t>
      </w:r>
    </w:p>
    <w:p w14:paraId="200AA688" w14:textId="77777777" w:rsidR="00FB4839" w:rsidRPr="004C0F7D" w:rsidRDefault="00FB4839" w:rsidP="008E68AA">
      <w:pPr>
        <w:spacing w:before="0" w:after="0"/>
        <w:jc w:val="both"/>
        <w:rPr>
          <w:rFonts w:asciiTheme="minorHAnsi" w:hAnsiTheme="minorHAnsi" w:cstheme="minorHAnsi"/>
          <w:sz w:val="22"/>
          <w:szCs w:val="22"/>
        </w:rPr>
      </w:pPr>
    </w:p>
    <w:p w14:paraId="1ADF63E4" w14:textId="77777777" w:rsidR="007958B1" w:rsidRPr="004C0F7D" w:rsidRDefault="007958B1" w:rsidP="007958B1">
      <w:pPr>
        <w:pBdr>
          <w:top w:val="nil"/>
          <w:left w:val="nil"/>
          <w:bottom w:val="nil"/>
          <w:right w:val="nil"/>
          <w:between w:val="nil"/>
        </w:pBdr>
        <w:spacing w:before="0" w:after="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Redepunerea proiectelor</w:t>
      </w:r>
    </w:p>
    <w:p w14:paraId="0707EF62" w14:textId="77777777" w:rsidR="007958B1" w:rsidRPr="004C0F7D" w:rsidRDefault="007958B1" w:rsidP="007958B1">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 xml:space="preserve">În cadrul acestui apel, proiectele </w:t>
      </w:r>
      <w:r w:rsidRPr="004C0F7D">
        <w:rPr>
          <w:rFonts w:asciiTheme="minorHAnsi" w:eastAsia="Times New Roman" w:hAnsiTheme="minorHAnsi" w:cstheme="minorHAnsi"/>
          <w:bCs/>
          <w:sz w:val="22"/>
          <w:szCs w:val="22"/>
        </w:rPr>
        <w:t>respinse sau retrase</w:t>
      </w:r>
      <w:r w:rsidRPr="004C0F7D">
        <w:rPr>
          <w:rFonts w:asciiTheme="minorHAnsi" w:eastAsia="Times New Roman" w:hAnsiTheme="minorHAnsi" w:cstheme="minorHAnsi"/>
          <w:sz w:val="22"/>
          <w:szCs w:val="22"/>
        </w:rPr>
        <w:t xml:space="preserve"> în cadrul oricărei etape de evaluare/selecție/contractare pot fi redepuse atâta timp cât se menține apelul de proiecte deschis.</w:t>
      </w:r>
    </w:p>
    <w:p w14:paraId="56773600" w14:textId="77777777" w:rsidR="007958B1" w:rsidRPr="004C0F7D" w:rsidRDefault="007958B1" w:rsidP="007958B1">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Toate proiectele redepuse sunt considerate, din punct de vedere procedural, cereri de finanțare nou-depuse.</w:t>
      </w:r>
    </w:p>
    <w:p w14:paraId="01C9EB43" w14:textId="33ED003D" w:rsidR="003774A9" w:rsidRPr="004C0F7D" w:rsidRDefault="002C0695" w:rsidP="000D4B32">
      <w:pPr>
        <w:pStyle w:val="Heading1"/>
        <w:rPr>
          <w:rFonts w:asciiTheme="minorHAnsi" w:hAnsiTheme="minorHAnsi" w:cstheme="minorHAnsi"/>
          <w:sz w:val="22"/>
          <w:szCs w:val="22"/>
        </w:rPr>
      </w:pPr>
      <w:bookmarkStart w:id="112" w:name="_Toc99376164"/>
      <w:bookmarkStart w:id="113" w:name="_Toc159839930"/>
      <w:r w:rsidRPr="004C0F7D">
        <w:rPr>
          <w:rFonts w:asciiTheme="minorHAnsi" w:hAnsiTheme="minorHAnsi" w:cstheme="minorHAnsi"/>
          <w:sz w:val="22"/>
          <w:szCs w:val="22"/>
        </w:rPr>
        <w:t>C</w:t>
      </w:r>
      <w:r w:rsidR="002661EB" w:rsidRPr="004C0F7D">
        <w:rPr>
          <w:rFonts w:asciiTheme="minorHAnsi" w:hAnsiTheme="minorHAnsi" w:cstheme="minorHAnsi"/>
          <w:sz w:val="22"/>
          <w:szCs w:val="22"/>
        </w:rPr>
        <w:t xml:space="preserve">ONDIŢII DE </w:t>
      </w:r>
      <w:r w:rsidRPr="004C0F7D">
        <w:rPr>
          <w:rFonts w:asciiTheme="minorHAnsi" w:hAnsiTheme="minorHAnsi" w:cstheme="minorHAnsi"/>
          <w:sz w:val="22"/>
          <w:szCs w:val="22"/>
        </w:rPr>
        <w:t>ELIGIBILITATE</w:t>
      </w:r>
      <w:bookmarkEnd w:id="112"/>
      <w:bookmarkEnd w:id="113"/>
      <w:r w:rsidR="003774A9" w:rsidRPr="004C0F7D">
        <w:rPr>
          <w:rFonts w:asciiTheme="minorHAnsi" w:hAnsiTheme="minorHAnsi" w:cstheme="minorHAnsi"/>
          <w:sz w:val="22"/>
          <w:szCs w:val="22"/>
        </w:rPr>
        <w:t xml:space="preserve"> </w:t>
      </w:r>
    </w:p>
    <w:p w14:paraId="64D25D6F" w14:textId="4C5BDAF5" w:rsidR="002661EB" w:rsidRPr="004C0F7D" w:rsidRDefault="002661EB" w:rsidP="00B204DF">
      <w:pPr>
        <w:pStyle w:val="Heading2"/>
        <w:rPr>
          <w:sz w:val="22"/>
          <w:szCs w:val="22"/>
        </w:rPr>
      </w:pPr>
      <w:bookmarkStart w:id="114" w:name="_Toc159839931"/>
      <w:r w:rsidRPr="004C0F7D">
        <w:rPr>
          <w:sz w:val="22"/>
          <w:szCs w:val="22"/>
        </w:rPr>
        <w:t>Eligibil</w:t>
      </w:r>
      <w:r w:rsidR="00E2285D" w:rsidRPr="004C0F7D">
        <w:rPr>
          <w:sz w:val="22"/>
          <w:szCs w:val="22"/>
        </w:rPr>
        <w:t>i</w:t>
      </w:r>
      <w:r w:rsidRPr="004C0F7D">
        <w:rPr>
          <w:sz w:val="22"/>
          <w:szCs w:val="22"/>
        </w:rPr>
        <w:t>tatea solicitanţilor şi a partenerilor</w:t>
      </w:r>
      <w:bookmarkEnd w:id="114"/>
    </w:p>
    <w:p w14:paraId="42345CC4" w14:textId="77777777" w:rsidR="00090731" w:rsidRPr="004C0F7D" w:rsidRDefault="00090731" w:rsidP="00090731">
      <w:pPr>
        <w:spacing w:before="0" w:after="0"/>
        <w:jc w:val="both"/>
        <w:rPr>
          <w:rFonts w:asciiTheme="minorHAnsi" w:hAnsiTheme="minorHAnsi" w:cstheme="minorHAnsi"/>
          <w:sz w:val="22"/>
          <w:szCs w:val="22"/>
        </w:rPr>
      </w:pPr>
      <w:bookmarkStart w:id="115" w:name="_Hlk135734656"/>
      <w:r w:rsidRPr="004C0F7D">
        <w:rPr>
          <w:rFonts w:asciiTheme="minorHAnsi" w:hAnsiTheme="minorHAnsi" w:cstheme="minorHAnsi"/>
          <w:sz w:val="22"/>
          <w:szCs w:val="22"/>
        </w:rPr>
        <w:t xml:space="preserve">Condițiile de eligibilitate trebuie respectate de către solicitant începând cu data depunerii cererii de finanțare precum și pe parcursul perioadei de implementare până la finalul perioadei de durabilitate a proiectului, conform informațiilor de mai jos, precum și a prevederilor contractuale. </w:t>
      </w:r>
    </w:p>
    <w:p w14:paraId="4C6FBEB9" w14:textId="046AAE1B" w:rsidR="00CD373F" w:rsidRPr="004C0F7D" w:rsidRDefault="00090731" w:rsidP="00090731">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Solicitantul/liderul de parteneriat/partenerul și proiectul trebuie să respecte toate condițiile de eligibilitate prevăzute în ghidul solicitantului.</w:t>
      </w:r>
    </w:p>
    <w:p w14:paraId="0BA5E21B" w14:textId="77777777" w:rsidR="00090731" w:rsidRPr="004C0F7D" w:rsidRDefault="00090731" w:rsidP="00090731">
      <w:pPr>
        <w:spacing w:before="0" w:after="0"/>
        <w:jc w:val="both"/>
        <w:rPr>
          <w:rFonts w:asciiTheme="minorHAnsi" w:hAnsiTheme="minorHAnsi" w:cstheme="minorHAnsi"/>
          <w:sz w:val="22"/>
          <w:szCs w:val="22"/>
        </w:rPr>
      </w:pPr>
    </w:p>
    <w:p w14:paraId="75F49599" w14:textId="77777777" w:rsidR="00CD373F" w:rsidRPr="004C0F7D" w:rsidRDefault="00CD373F" w:rsidP="00CD373F">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În cadrul subsecţiunilor următoare sunt prezentate criteriile de eligibilitate şi selecţie aplicabile prezentului apel de proiecte.</w:t>
      </w:r>
    </w:p>
    <w:p w14:paraId="431BF8FB" w14:textId="77777777" w:rsidR="00CD373F" w:rsidRPr="004C0F7D" w:rsidRDefault="00CD373F" w:rsidP="00CD373F">
      <w:pPr>
        <w:spacing w:before="0" w:after="0"/>
        <w:rPr>
          <w:rFonts w:asciiTheme="minorHAnsi" w:hAnsiTheme="minorHAnsi" w:cstheme="minorHAnsi"/>
          <w:sz w:val="22"/>
          <w:szCs w:val="22"/>
        </w:rPr>
      </w:pPr>
    </w:p>
    <w:p w14:paraId="232B8C54" w14:textId="77F7ABE8" w:rsidR="00CD373F" w:rsidRPr="004C0F7D" w:rsidRDefault="00CD373F" w:rsidP="00CD373F">
      <w:pPr>
        <w:spacing w:before="0" w:after="0"/>
        <w:rPr>
          <w:rFonts w:asciiTheme="minorHAnsi" w:hAnsiTheme="minorHAnsi" w:cstheme="minorHAnsi"/>
          <w:sz w:val="22"/>
          <w:szCs w:val="22"/>
        </w:rPr>
      </w:pPr>
      <w:bookmarkStart w:id="116" w:name="_Hlk135729384"/>
      <w:r w:rsidRPr="004C0F7D">
        <w:rPr>
          <w:rFonts w:asciiTheme="minorHAnsi" w:hAnsiTheme="minorHAnsi" w:cstheme="minorHAnsi"/>
          <w:sz w:val="22"/>
          <w:szCs w:val="22"/>
        </w:rPr>
        <w:t>Solicitantul eligibil, în sensul prezentului ghid, reprezintă entitatea care îndeplineşte cumulativ criteriile enumerate și prezentate în cadrul prezentei secțiuni.</w:t>
      </w:r>
    </w:p>
    <w:p w14:paraId="738AD88B" w14:textId="77777777" w:rsidR="00D338E2" w:rsidRPr="004C0F7D" w:rsidRDefault="00D338E2" w:rsidP="00CD373F">
      <w:pPr>
        <w:spacing w:before="0" w:after="0"/>
        <w:rPr>
          <w:rFonts w:asciiTheme="minorHAnsi" w:hAnsiTheme="minorHAnsi" w:cstheme="minorHAnsi"/>
          <w:sz w:val="22"/>
          <w:szCs w:val="22"/>
        </w:rPr>
      </w:pPr>
    </w:p>
    <w:p w14:paraId="0E23561F" w14:textId="77777777" w:rsidR="000D4623" w:rsidRPr="004C0F7D" w:rsidRDefault="002661EB">
      <w:pPr>
        <w:pStyle w:val="Heading3"/>
        <w:numPr>
          <w:ilvl w:val="2"/>
          <w:numId w:val="22"/>
        </w:numPr>
        <w:spacing w:before="0"/>
        <w:jc w:val="both"/>
        <w:rPr>
          <w:rFonts w:asciiTheme="minorHAnsi" w:hAnsiTheme="minorHAnsi" w:cstheme="minorHAnsi"/>
          <w:i w:val="0"/>
          <w:sz w:val="22"/>
          <w:szCs w:val="22"/>
        </w:rPr>
      </w:pPr>
      <w:bookmarkStart w:id="117" w:name="_Toc159839932"/>
      <w:bookmarkStart w:id="118" w:name="_Hlk99982601"/>
      <w:bookmarkEnd w:id="115"/>
      <w:bookmarkEnd w:id="116"/>
      <w:r w:rsidRPr="004C0F7D">
        <w:rPr>
          <w:rFonts w:asciiTheme="minorHAnsi" w:hAnsiTheme="minorHAnsi" w:cstheme="minorHAnsi"/>
          <w:i w:val="0"/>
          <w:sz w:val="22"/>
          <w:szCs w:val="22"/>
        </w:rPr>
        <w:t>Cerinţe privind eligibilitatea solicitanţilor şi a partenerilor</w:t>
      </w:r>
      <w:bookmarkEnd w:id="117"/>
      <w:r w:rsidRPr="004C0F7D">
        <w:rPr>
          <w:rFonts w:asciiTheme="minorHAnsi" w:hAnsiTheme="minorHAnsi" w:cstheme="minorHAnsi"/>
          <w:i w:val="0"/>
          <w:sz w:val="22"/>
          <w:szCs w:val="22"/>
        </w:rPr>
        <w:t xml:space="preserve"> </w:t>
      </w:r>
    </w:p>
    <w:p w14:paraId="2FCC8C0A" w14:textId="620DCFA6" w:rsidR="00090731" w:rsidRPr="00BE6CCA" w:rsidRDefault="00090731" w:rsidP="00086087">
      <w:pPr>
        <w:jc w:val="both"/>
        <w:rPr>
          <w:rFonts w:asciiTheme="minorHAnsi" w:hAnsiTheme="minorHAnsi" w:cstheme="minorHAnsi"/>
          <w:sz w:val="22"/>
          <w:szCs w:val="22"/>
        </w:rPr>
      </w:pPr>
      <w:r w:rsidRPr="004C0F7D">
        <w:rPr>
          <w:rFonts w:asciiTheme="minorHAnsi" w:hAnsiTheme="minorHAnsi" w:cstheme="minorHAnsi"/>
          <w:sz w:val="22"/>
          <w:szCs w:val="22"/>
        </w:rPr>
        <w:t>În cadrul subsecțiunilor următoare sunt prezentate criteriile de eligibilitate şi selec</w:t>
      </w:r>
      <w:r w:rsidR="00723770" w:rsidRPr="004C0F7D">
        <w:rPr>
          <w:rFonts w:asciiTheme="minorHAnsi" w:hAnsiTheme="minorHAnsi" w:cstheme="minorHAnsi"/>
          <w:sz w:val="22"/>
          <w:szCs w:val="22"/>
        </w:rPr>
        <w:t>ț</w:t>
      </w:r>
      <w:r w:rsidRPr="004C0F7D">
        <w:rPr>
          <w:rFonts w:asciiTheme="minorHAnsi" w:hAnsiTheme="minorHAnsi" w:cstheme="minorHAnsi"/>
          <w:sz w:val="22"/>
          <w:szCs w:val="22"/>
        </w:rPr>
        <w:t xml:space="preserve">ie aplicabile prezentului apel </w:t>
      </w:r>
      <w:r w:rsidRPr="00BE6CCA">
        <w:rPr>
          <w:rFonts w:asciiTheme="minorHAnsi" w:hAnsiTheme="minorHAnsi" w:cstheme="minorHAnsi"/>
          <w:sz w:val="22"/>
          <w:szCs w:val="22"/>
        </w:rPr>
        <w:t>de proiecte.</w:t>
      </w:r>
    </w:p>
    <w:p w14:paraId="5B4E9314" w14:textId="77777777" w:rsidR="00BD129B" w:rsidRPr="009171D4" w:rsidRDefault="00BD129B" w:rsidP="00C6620F">
      <w:pPr>
        <w:pStyle w:val="ListParagraph"/>
        <w:numPr>
          <w:ilvl w:val="0"/>
          <w:numId w:val="49"/>
        </w:numPr>
        <w:spacing w:before="0" w:after="0" w:line="259" w:lineRule="auto"/>
        <w:jc w:val="both"/>
        <w:rPr>
          <w:rFonts w:asciiTheme="minorHAnsi" w:eastAsiaTheme="minorHAnsi" w:hAnsiTheme="minorHAnsi" w:cstheme="minorHAnsi"/>
          <w:sz w:val="22"/>
          <w:szCs w:val="22"/>
          <w:highlight w:val="lightGray"/>
        </w:rPr>
      </w:pPr>
      <w:r w:rsidRPr="009171D4">
        <w:rPr>
          <w:rFonts w:asciiTheme="minorHAnsi" w:eastAsia="Times New Roman" w:hAnsiTheme="minorHAnsi" w:cstheme="minorHAnsi"/>
          <w:b/>
          <w:sz w:val="22"/>
          <w:szCs w:val="22"/>
          <w:highlight w:val="lightGray"/>
        </w:rPr>
        <w:t>Forma de constituire a solicitantului</w:t>
      </w:r>
    </w:p>
    <w:p w14:paraId="3173C0E5" w14:textId="77777777" w:rsidR="00BE6CCA" w:rsidRPr="009171D4" w:rsidRDefault="00BE6CCA" w:rsidP="004C0F7D">
      <w:pPr>
        <w:spacing w:before="0" w:after="0"/>
        <w:jc w:val="both"/>
        <w:rPr>
          <w:rFonts w:asciiTheme="minorHAnsi" w:hAnsiTheme="minorHAnsi" w:cstheme="minorHAnsi"/>
          <w:sz w:val="22"/>
          <w:szCs w:val="22"/>
        </w:rPr>
      </w:pPr>
    </w:p>
    <w:p w14:paraId="05035A45" w14:textId="559A94C9" w:rsidR="00BE6CCA" w:rsidRPr="00BE6CCA" w:rsidRDefault="00BE6CCA" w:rsidP="004C0F7D">
      <w:pPr>
        <w:spacing w:before="0" w:after="0"/>
        <w:jc w:val="both"/>
        <w:rPr>
          <w:rFonts w:asciiTheme="minorHAnsi" w:hAnsiTheme="minorHAnsi" w:cstheme="minorHAnsi"/>
          <w:sz w:val="22"/>
          <w:szCs w:val="22"/>
        </w:rPr>
      </w:pPr>
      <w:r w:rsidRPr="00BE6CCA">
        <w:rPr>
          <w:rFonts w:cstheme="minorHAnsi"/>
          <w:b/>
          <w:bCs/>
          <w:sz w:val="22"/>
          <w:szCs w:val="22"/>
        </w:rPr>
        <w:t>Solicitantii de finantare a proiectelor</w:t>
      </w:r>
      <w:r w:rsidRPr="00BE6CCA">
        <w:rPr>
          <w:rFonts w:cstheme="minorHAnsi"/>
          <w:sz w:val="22"/>
          <w:szCs w:val="22"/>
        </w:rPr>
        <w:t xml:space="preserve"> depuse în cadrul apelului de proiecte PRSE/2.1/B/2/2026 sunt entitati publice care au incheiat Acorduri de Parteneriat in cadrul Proiectului </w:t>
      </w:r>
      <w:r w:rsidRPr="00BE6CCA">
        <w:rPr>
          <w:sz w:val="22"/>
          <w:szCs w:val="22"/>
        </w:rPr>
        <w:t>"Eficienta Energetica pentru Cladiri Publice din Regiunea Sud-Est (SEEE-PB)"  finantat prin Instrumentul financiar ELENA (European Local ENergy Assistance - Asistenta locala Europeana pentru Energie) – Programul Orizont 2020</w:t>
      </w:r>
      <w:r w:rsidRPr="00BE6CCA">
        <w:rPr>
          <w:sz w:val="22"/>
          <w:szCs w:val="22"/>
        </w:rPr>
        <w:t>:</w:t>
      </w:r>
    </w:p>
    <w:p w14:paraId="6E85A15A" w14:textId="77777777" w:rsidR="00BE6CCA" w:rsidRPr="00BE6CCA" w:rsidRDefault="00BE6CCA" w:rsidP="004C0F7D">
      <w:pPr>
        <w:spacing w:before="0" w:after="0"/>
        <w:jc w:val="both"/>
        <w:rPr>
          <w:rFonts w:asciiTheme="minorHAnsi" w:hAnsiTheme="minorHAnsi" w:cstheme="minorHAnsi"/>
          <w:sz w:val="22"/>
          <w:szCs w:val="22"/>
        </w:rPr>
      </w:pPr>
    </w:p>
    <w:p w14:paraId="46BCA284" w14:textId="78BE7C74" w:rsidR="00BD129B" w:rsidRPr="00070C2F" w:rsidRDefault="004C0F7D" w:rsidP="00723770">
      <w:pPr>
        <w:spacing w:before="0" w:after="0"/>
        <w:ind w:left="709" w:hanging="425"/>
        <w:jc w:val="both"/>
        <w:rPr>
          <w:rFonts w:asciiTheme="minorHAnsi" w:hAnsiTheme="minorHAnsi" w:cstheme="minorHAnsi"/>
          <w:sz w:val="22"/>
          <w:szCs w:val="22"/>
        </w:rPr>
      </w:pPr>
      <w:r w:rsidRPr="00BE6CCA">
        <w:rPr>
          <w:rFonts w:asciiTheme="minorHAnsi" w:hAnsiTheme="minorHAnsi" w:cstheme="minorHAnsi"/>
          <w:sz w:val="22"/>
          <w:szCs w:val="22"/>
        </w:rPr>
        <w:t xml:space="preserve">a. </w:t>
      </w:r>
      <w:r w:rsidR="00BD129B" w:rsidRPr="00BE6CCA">
        <w:rPr>
          <w:rFonts w:asciiTheme="minorHAnsi" w:hAnsiTheme="minorHAnsi" w:cstheme="minorHAnsi"/>
          <w:sz w:val="22"/>
          <w:szCs w:val="22"/>
        </w:rPr>
        <w:t>Autoritățile și instituțiile publice locale:</w:t>
      </w:r>
    </w:p>
    <w:p w14:paraId="4DB38336" w14:textId="77777777" w:rsidR="00BD129B" w:rsidRPr="009171D4" w:rsidRDefault="00BD129B" w:rsidP="00723770">
      <w:pPr>
        <w:spacing w:before="0" w:after="0"/>
        <w:ind w:left="709" w:hanging="425"/>
        <w:jc w:val="both"/>
        <w:rPr>
          <w:rFonts w:asciiTheme="minorHAnsi" w:hAnsiTheme="minorHAnsi" w:cstheme="minorHAnsi"/>
          <w:sz w:val="22"/>
          <w:szCs w:val="22"/>
        </w:rPr>
      </w:pPr>
      <w:r w:rsidRPr="009171D4">
        <w:rPr>
          <w:rFonts w:asciiTheme="minorHAnsi" w:hAnsiTheme="minorHAnsi" w:cstheme="minorHAnsi"/>
          <w:sz w:val="22"/>
          <w:szCs w:val="22"/>
        </w:rPr>
        <w:t>-</w:t>
      </w:r>
      <w:r w:rsidRPr="009171D4">
        <w:rPr>
          <w:rFonts w:asciiTheme="minorHAnsi" w:hAnsiTheme="minorHAnsi" w:cstheme="minorHAnsi"/>
          <w:sz w:val="22"/>
          <w:szCs w:val="22"/>
        </w:rPr>
        <w:tab/>
        <w:t xml:space="preserve">Unitățile Administrativ Teritoriale (UAT comună, oraș, municipiu, județ), definite conform OUG nr. 57/2019 privind Codul administrativ , cu modificările și completările ulterioare; </w:t>
      </w:r>
    </w:p>
    <w:p w14:paraId="7ABD7F9D" w14:textId="77777777" w:rsidR="00BD129B" w:rsidRPr="004C0F7D" w:rsidRDefault="00BD129B" w:rsidP="00723770">
      <w:pPr>
        <w:spacing w:before="0" w:after="0"/>
        <w:ind w:left="709" w:hanging="425"/>
        <w:jc w:val="both"/>
        <w:rPr>
          <w:rFonts w:asciiTheme="minorHAnsi" w:hAnsiTheme="minorHAnsi" w:cstheme="minorHAnsi"/>
          <w:sz w:val="22"/>
          <w:szCs w:val="22"/>
        </w:rPr>
      </w:pPr>
      <w:r w:rsidRPr="009171D4">
        <w:rPr>
          <w:rFonts w:asciiTheme="minorHAnsi" w:hAnsiTheme="minorHAnsi" w:cstheme="minorHAnsi"/>
          <w:sz w:val="22"/>
          <w:szCs w:val="22"/>
        </w:rPr>
        <w:t>-</w:t>
      </w:r>
      <w:r w:rsidRPr="009171D4">
        <w:rPr>
          <w:rFonts w:asciiTheme="minorHAnsi" w:hAnsiTheme="minorHAnsi" w:cstheme="minorHAnsi"/>
          <w:sz w:val="22"/>
          <w:szCs w:val="22"/>
        </w:rPr>
        <w:tab/>
        <w:t>Instituțiile publice și serviciile publice organizate</w:t>
      </w:r>
      <w:r w:rsidRPr="004C0F7D">
        <w:rPr>
          <w:rFonts w:asciiTheme="minorHAnsi" w:hAnsiTheme="minorHAnsi" w:cstheme="minorHAnsi"/>
          <w:sz w:val="22"/>
          <w:szCs w:val="22"/>
        </w:rPr>
        <w:t xml:space="preserve"> ca instituții publice de interes local sau județean (finanțate din bugetul local);</w:t>
      </w:r>
    </w:p>
    <w:p w14:paraId="446C5E5C" w14:textId="10D459EF" w:rsidR="00BD129B" w:rsidRPr="004C0F7D" w:rsidRDefault="004C0F7D" w:rsidP="00BE6CCA">
      <w:pPr>
        <w:spacing w:before="0" w:after="0"/>
        <w:ind w:left="709" w:hanging="425"/>
        <w:jc w:val="both"/>
        <w:rPr>
          <w:rFonts w:asciiTheme="minorHAnsi" w:hAnsiTheme="minorHAnsi" w:cstheme="minorHAnsi"/>
          <w:sz w:val="22"/>
          <w:szCs w:val="22"/>
        </w:rPr>
      </w:pPr>
      <w:r>
        <w:rPr>
          <w:rFonts w:asciiTheme="minorHAnsi" w:hAnsiTheme="minorHAnsi" w:cstheme="minorHAnsi"/>
          <w:sz w:val="22"/>
          <w:szCs w:val="22"/>
        </w:rPr>
        <w:t xml:space="preserve">b. </w:t>
      </w:r>
      <w:r w:rsidR="00BD129B" w:rsidRPr="004C0F7D">
        <w:rPr>
          <w:rFonts w:asciiTheme="minorHAnsi" w:hAnsiTheme="minorHAnsi" w:cstheme="minorHAnsi"/>
          <w:sz w:val="22"/>
          <w:szCs w:val="22"/>
        </w:rPr>
        <w:t>Instituții de învățământ de stat (învățământul preșcolar, primar și secundar, profesional și tehnic și universitar);</w:t>
      </w:r>
    </w:p>
    <w:p w14:paraId="0C6CD973" w14:textId="3D8AE2D1" w:rsidR="00BD129B" w:rsidRPr="004C0F7D" w:rsidRDefault="00BE6CCA" w:rsidP="00723770">
      <w:pPr>
        <w:spacing w:before="0" w:after="0"/>
        <w:ind w:left="709" w:hanging="425"/>
        <w:jc w:val="both"/>
        <w:rPr>
          <w:rFonts w:asciiTheme="minorHAnsi" w:hAnsiTheme="minorHAnsi" w:cstheme="minorHAnsi"/>
          <w:sz w:val="22"/>
          <w:szCs w:val="22"/>
        </w:rPr>
      </w:pPr>
      <w:r>
        <w:rPr>
          <w:rFonts w:asciiTheme="minorHAnsi" w:hAnsiTheme="minorHAnsi" w:cstheme="minorHAnsi"/>
          <w:sz w:val="22"/>
          <w:szCs w:val="22"/>
        </w:rPr>
        <w:t>c</w:t>
      </w:r>
      <w:r w:rsidR="004C0F7D">
        <w:rPr>
          <w:rFonts w:asciiTheme="minorHAnsi" w:hAnsiTheme="minorHAnsi" w:cstheme="minorHAnsi"/>
          <w:sz w:val="22"/>
          <w:szCs w:val="22"/>
        </w:rPr>
        <w:t xml:space="preserve">. </w:t>
      </w:r>
      <w:r w:rsidR="00BD129B" w:rsidRPr="004C0F7D">
        <w:rPr>
          <w:rFonts w:asciiTheme="minorHAnsi" w:hAnsiTheme="minorHAnsi" w:cstheme="minorHAnsi"/>
          <w:sz w:val="22"/>
          <w:szCs w:val="22"/>
        </w:rPr>
        <w:t>Parteneriatele între entitățile de mai sus.</w:t>
      </w:r>
    </w:p>
    <w:p w14:paraId="11D32036" w14:textId="2956DD09" w:rsidR="00723770" w:rsidRDefault="00723770" w:rsidP="00723770">
      <w:pPr>
        <w:spacing w:before="0" w:after="0"/>
        <w:ind w:left="709" w:hanging="425"/>
        <w:jc w:val="both"/>
        <w:rPr>
          <w:rFonts w:asciiTheme="minorHAnsi" w:hAnsiTheme="minorHAnsi" w:cstheme="minorHAnsi"/>
          <w:sz w:val="22"/>
          <w:szCs w:val="22"/>
        </w:rPr>
      </w:pPr>
    </w:p>
    <w:p w14:paraId="046A5FA4" w14:textId="7A1F1A0C" w:rsidR="004C0F7D" w:rsidRDefault="004C0F7D" w:rsidP="00723770">
      <w:pPr>
        <w:spacing w:before="0" w:after="0"/>
        <w:ind w:left="709" w:hanging="425"/>
        <w:jc w:val="both"/>
        <w:rPr>
          <w:rFonts w:ascii="Calibri" w:hAnsi="Calibri"/>
          <w:sz w:val="22"/>
          <w:szCs w:val="22"/>
        </w:rPr>
      </w:pPr>
      <w:r w:rsidRPr="008A3568">
        <w:rPr>
          <w:rFonts w:ascii="Calibri" w:hAnsi="Calibri"/>
          <w:sz w:val="22"/>
          <w:szCs w:val="22"/>
        </w:rPr>
        <w:t>Investițiile în clădirile publice se vor implementa atât în mediul urban, cât și în mediul rural</w:t>
      </w:r>
      <w:r>
        <w:rPr>
          <w:rFonts w:ascii="Calibri" w:hAnsi="Calibri"/>
          <w:sz w:val="22"/>
          <w:szCs w:val="22"/>
        </w:rPr>
        <w:t>.</w:t>
      </w:r>
    </w:p>
    <w:p w14:paraId="16372C48" w14:textId="77777777" w:rsidR="004C0F7D" w:rsidRPr="004C0F7D" w:rsidRDefault="004C0F7D" w:rsidP="00723770">
      <w:pPr>
        <w:spacing w:before="0" w:after="0"/>
        <w:ind w:left="709" w:hanging="425"/>
        <w:jc w:val="both"/>
        <w:rPr>
          <w:rFonts w:asciiTheme="minorHAnsi" w:hAnsiTheme="minorHAnsi" w:cstheme="minorHAnsi"/>
          <w:sz w:val="22"/>
          <w:szCs w:val="22"/>
        </w:rPr>
      </w:pPr>
    </w:p>
    <w:p w14:paraId="294453A7" w14:textId="2AB55CA3" w:rsidR="00E9703B" w:rsidRPr="004C0F7D" w:rsidRDefault="00E9703B" w:rsidP="00C6620F">
      <w:pPr>
        <w:pStyle w:val="ListParagraph"/>
        <w:numPr>
          <w:ilvl w:val="0"/>
          <w:numId w:val="49"/>
        </w:numPr>
        <w:jc w:val="both"/>
        <w:rPr>
          <w:rFonts w:asciiTheme="minorHAnsi" w:hAnsiTheme="minorHAnsi" w:cstheme="minorHAnsi"/>
          <w:b/>
          <w:bCs/>
          <w:sz w:val="22"/>
          <w:szCs w:val="22"/>
        </w:rPr>
      </w:pPr>
      <w:r w:rsidRPr="004C0F7D">
        <w:rPr>
          <w:rFonts w:asciiTheme="minorHAnsi" w:hAnsiTheme="minorHAnsi" w:cstheme="minorHAnsi"/>
          <w:b/>
          <w:bCs/>
          <w:sz w:val="22"/>
          <w:szCs w:val="22"/>
          <w:highlight w:val="lightGray"/>
        </w:rPr>
        <w:lastRenderedPageBreak/>
        <w:t xml:space="preserve">Solicitantul/Membrii parteneriatului, precum și reprezentanții legali ai acestora, care îşi exercită atribuțiile de drept, îndeplinesc, condițiile de eligibilitate, respectiv nu se </w:t>
      </w:r>
      <w:r w:rsidR="00086087" w:rsidRPr="004C0F7D">
        <w:rPr>
          <w:rFonts w:asciiTheme="minorHAnsi" w:hAnsiTheme="minorHAnsi" w:cstheme="minorHAnsi"/>
          <w:b/>
          <w:bCs/>
          <w:sz w:val="22"/>
          <w:szCs w:val="22"/>
          <w:highlight w:val="lightGray"/>
        </w:rPr>
        <w:t xml:space="preserve"> î</w:t>
      </w:r>
      <w:r w:rsidRPr="004C0F7D">
        <w:rPr>
          <w:rFonts w:asciiTheme="minorHAnsi" w:hAnsiTheme="minorHAnsi" w:cstheme="minorHAnsi"/>
          <w:b/>
          <w:bCs/>
          <w:sz w:val="22"/>
          <w:szCs w:val="22"/>
          <w:highlight w:val="lightGray"/>
        </w:rPr>
        <w:t>ncadrează în situațiile de excludere (la depunerea cererii de finanțare și în etapa contractuală) prezentate în Declarația unică</w:t>
      </w:r>
    </w:p>
    <w:p w14:paraId="3D49F719" w14:textId="77777777" w:rsidR="00E9703B" w:rsidRPr="004C0F7D" w:rsidRDefault="00E9703B" w:rsidP="00723770">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Pentru completarea cererii de finanțare se va utiliza modelul de </w:t>
      </w:r>
      <w:r w:rsidRPr="004C0F7D">
        <w:rPr>
          <w:rFonts w:asciiTheme="minorHAnsi" w:hAnsiTheme="minorHAnsi" w:cstheme="minorHAnsi"/>
          <w:i/>
          <w:sz w:val="22"/>
          <w:szCs w:val="22"/>
        </w:rPr>
        <w:t>Declarație unică</w:t>
      </w:r>
      <w:r w:rsidRPr="004C0F7D">
        <w:rPr>
          <w:rFonts w:asciiTheme="minorHAnsi" w:hAnsiTheme="minorHAnsi" w:cstheme="minorHAnsi"/>
          <w:sz w:val="22"/>
          <w:szCs w:val="22"/>
        </w:rPr>
        <w:t>, în care sunt detaliate situațiile în care solicitantul/membrii parteneriatului, precum și reprezentanții legali ai acestora, care îşi exercita atribuțiile de drept, nu trebuie să se regăsească pentru a fi beneficiarul acestei priorități de investiții.</w:t>
      </w:r>
    </w:p>
    <w:p w14:paraId="41334EF2" w14:textId="77777777" w:rsidR="001663E6" w:rsidRPr="004C0F7D" w:rsidRDefault="001663E6" w:rsidP="00E9703B">
      <w:pPr>
        <w:spacing w:before="0" w:after="0"/>
        <w:jc w:val="both"/>
        <w:rPr>
          <w:rFonts w:asciiTheme="minorHAnsi" w:hAnsiTheme="minorHAnsi" w:cstheme="minorHAnsi"/>
          <w:sz w:val="22"/>
          <w:szCs w:val="22"/>
        </w:rPr>
      </w:pPr>
    </w:p>
    <w:p w14:paraId="6A40D5E3" w14:textId="7494C24F" w:rsidR="00E9703B" w:rsidRPr="004C0F7D" w:rsidRDefault="00E9703B" w:rsidP="00C6620F">
      <w:pPr>
        <w:pStyle w:val="ListParagraph"/>
        <w:numPr>
          <w:ilvl w:val="0"/>
          <w:numId w:val="49"/>
        </w:numPr>
        <w:spacing w:before="0" w:after="0"/>
        <w:jc w:val="both"/>
        <w:rPr>
          <w:rFonts w:asciiTheme="minorHAnsi" w:hAnsiTheme="minorHAnsi" w:cstheme="minorHAnsi"/>
          <w:sz w:val="22"/>
          <w:szCs w:val="22"/>
        </w:rPr>
      </w:pPr>
      <w:r w:rsidRPr="004C0F7D">
        <w:rPr>
          <w:rFonts w:asciiTheme="minorHAnsi" w:hAnsiTheme="minorHAnsi" w:cstheme="minorHAnsi"/>
          <w:b/>
          <w:bCs/>
          <w:sz w:val="22"/>
          <w:szCs w:val="22"/>
          <w:highlight w:val="lightGray"/>
        </w:rPr>
        <w:t>Drepturi reale asupra imobilului (clădire și teren), obiect al proiectului, la data depunerii cererii de finanţare, precum şi pe o perioadă de minim 5 ani de la data plăţii finale (aşa cum reiese din documentele depuse) - pentru care poate fi acordat dreptul de execuţie a lucrărilor de construcţii, în conformitate cu legislația în vigoare.</w:t>
      </w:r>
    </w:p>
    <w:p w14:paraId="128ED02C" w14:textId="77777777" w:rsidR="00723770" w:rsidRPr="004C0F7D" w:rsidRDefault="00723770" w:rsidP="00723770">
      <w:pPr>
        <w:spacing w:before="0" w:after="0"/>
        <w:jc w:val="both"/>
        <w:rPr>
          <w:rFonts w:asciiTheme="minorHAnsi" w:eastAsia="Times New Roman" w:hAnsiTheme="minorHAnsi" w:cstheme="minorHAnsi"/>
          <w:sz w:val="22"/>
          <w:szCs w:val="22"/>
        </w:rPr>
      </w:pPr>
    </w:p>
    <w:p w14:paraId="545A54BC" w14:textId="676E6E6A" w:rsidR="00E9703B" w:rsidRPr="004C0F7D" w:rsidRDefault="00E9703B" w:rsidP="00723770">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Solicitantul la finanțare trebuie să demonstreze existența dreptului real invocat asupra imobilului pe care se propune a se realiza investiția în cadrul cererii de finanțare, conform legislației în vigoare</w:t>
      </w:r>
      <w:r w:rsidRPr="004C0F7D">
        <w:rPr>
          <w:rStyle w:val="FootnoteReference"/>
          <w:rFonts w:asciiTheme="minorHAnsi" w:eastAsia="Times New Roman" w:hAnsiTheme="minorHAnsi" w:cstheme="minorHAnsi"/>
          <w:sz w:val="22"/>
          <w:szCs w:val="22"/>
        </w:rPr>
        <w:footnoteReference w:id="1"/>
      </w:r>
      <w:r w:rsidRPr="004C0F7D">
        <w:rPr>
          <w:rFonts w:asciiTheme="minorHAnsi" w:eastAsia="Times New Roman" w:hAnsiTheme="minorHAnsi" w:cstheme="minorHAnsi"/>
          <w:sz w:val="22"/>
          <w:szCs w:val="22"/>
        </w:rPr>
        <w:t>.  Prin imobil obiect al proiectului se înţelege terenul şi clădirea ce fac obiectul proiectului.</w:t>
      </w:r>
    </w:p>
    <w:p w14:paraId="28718006" w14:textId="77777777" w:rsidR="00E9703B" w:rsidRPr="004C0F7D" w:rsidRDefault="00E9703B" w:rsidP="00E9703B">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 xml:space="preserve">Se acceptă înscrierea provizorie în cartea funciară doar a dreptului de proprietate, cu condiția depunerii până la etapa de contractare  a unui extras de carte funciară cu înscrierea definitivă a dreptului de proprietate, asupra imobilului.  </w:t>
      </w:r>
    </w:p>
    <w:p w14:paraId="254923D9" w14:textId="3274D6AD" w:rsidR="00E9703B" w:rsidRPr="004C0F7D" w:rsidRDefault="00E9703B" w:rsidP="00E9703B">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Nu se acceptă înscrierea provizorie a celorlalte drepturi reale.</w:t>
      </w:r>
    </w:p>
    <w:p w14:paraId="475C873C" w14:textId="4018BB58" w:rsidR="00FE2B4B" w:rsidRPr="004C0F7D" w:rsidRDefault="00FE2B4B" w:rsidP="00E9703B">
      <w:pPr>
        <w:spacing w:before="0" w:after="0"/>
        <w:jc w:val="both"/>
        <w:rPr>
          <w:rFonts w:asciiTheme="minorHAnsi" w:eastAsia="Times New Roman" w:hAnsiTheme="minorHAnsi" w:cstheme="minorHAnsi"/>
          <w:sz w:val="22"/>
          <w:szCs w:val="22"/>
        </w:rPr>
      </w:pPr>
    </w:p>
    <w:p w14:paraId="0FD7F9EF" w14:textId="1E45DE29" w:rsidR="00FE2B4B" w:rsidRPr="004C0F7D" w:rsidRDefault="00FE2B4B" w:rsidP="00E9703B">
      <w:pPr>
        <w:spacing w:before="0" w:after="0"/>
        <w:jc w:val="both"/>
        <w:rPr>
          <w:rFonts w:asciiTheme="minorHAnsi" w:eastAsia="Times New Roman" w:hAnsiTheme="minorHAnsi" w:cstheme="minorHAnsi"/>
          <w:sz w:val="22"/>
          <w:szCs w:val="22"/>
        </w:rPr>
      </w:pPr>
      <w:r w:rsidRPr="004C0F7D">
        <w:rPr>
          <w:rFonts w:asciiTheme="minorHAnsi" w:hAnsiTheme="minorHAnsi" w:cstheme="minorHAnsi"/>
          <w:sz w:val="22"/>
          <w:szCs w:val="22"/>
        </w:rPr>
        <w:t>Pentru toate proiectele de investiții publice, inclusiv pentru cele pentru care nu este necesară obținerea autorizației de construire, solicitantul are obligația, în condițiile și la termenele din Ghidul Solicitantului, în etapa de contractare, respectiv nu mai târziu de semnarea contractului de finanțare, de a face dovada unui drept real fără sarcini asupra bunurilor imobile care fac obiectul cererii de finanțare. În situația în care, în etapa de contractare, beneficiarul nu demonstrează că este titularul dreptului real cererea de finanțare poate fi respinsă.</w:t>
      </w:r>
    </w:p>
    <w:p w14:paraId="15EAFAEA" w14:textId="2CDB628F" w:rsidR="00E9703B" w:rsidRPr="004C0F7D" w:rsidRDefault="00E9703B" w:rsidP="00E9703B">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În extrasul de carte funciară trebuie înscris dreptul de administrare încă de la depunerea cererii de finanţare.</w:t>
      </w:r>
    </w:p>
    <w:p w14:paraId="72A89775" w14:textId="77777777" w:rsidR="00E9703B" w:rsidRPr="004C0F7D" w:rsidRDefault="00E9703B" w:rsidP="00E9703B">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 xml:space="preserve"> </w:t>
      </w:r>
    </w:p>
    <w:p w14:paraId="48C75A0A" w14:textId="77777777" w:rsidR="00E9703B" w:rsidRPr="004C0F7D" w:rsidRDefault="00E9703B" w:rsidP="00E9703B">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bCs/>
          <w:sz w:val="22"/>
          <w:szCs w:val="22"/>
        </w:rPr>
        <w:t>Este obligatorie menţinerea dreptului real asupra imobilului</w:t>
      </w:r>
      <w:r w:rsidRPr="004C0F7D">
        <w:rPr>
          <w:rFonts w:asciiTheme="minorHAnsi" w:eastAsia="Times New Roman" w:hAnsiTheme="minorHAnsi" w:cstheme="minorHAnsi"/>
          <w:sz w:val="22"/>
          <w:szCs w:val="22"/>
        </w:rPr>
        <w:t xml:space="preserve"> pe perioada de implementare a proiectului, precum și pe toată perioada de durabilitate a investiţiei, respectiv perioada de menţinere obligatorie a investiției după finalizarea implementării proiectului (minim 5 (cinci) ani de la efectuarea plății finale).</w:t>
      </w:r>
    </w:p>
    <w:p w14:paraId="22D61943" w14:textId="77777777" w:rsidR="00E9703B" w:rsidRPr="004C0F7D" w:rsidRDefault="00E9703B" w:rsidP="00E9703B">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Prin perioada de implementare a proiectului se înţelege perioada în care se finalizează toate activităţile aferente proiectului.</w:t>
      </w:r>
    </w:p>
    <w:p w14:paraId="0A93DAD6" w14:textId="77777777" w:rsidR="00E9703B" w:rsidRPr="004C0F7D" w:rsidRDefault="00E9703B" w:rsidP="00E9703B">
      <w:pPr>
        <w:spacing w:before="0" w:after="0"/>
        <w:jc w:val="both"/>
        <w:rPr>
          <w:rFonts w:asciiTheme="minorHAnsi" w:eastAsia="Times New Roman" w:hAnsiTheme="minorHAnsi" w:cstheme="minorHAnsi"/>
          <w:b/>
          <w:sz w:val="22"/>
          <w:szCs w:val="22"/>
        </w:rPr>
      </w:pPr>
    </w:p>
    <w:p w14:paraId="653EFFC2" w14:textId="77777777" w:rsidR="00E9703B" w:rsidRPr="004C0F7D" w:rsidRDefault="00E9703B" w:rsidP="00E9703B">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bCs/>
          <w:sz w:val="22"/>
          <w:szCs w:val="22"/>
        </w:rPr>
        <w:t>Important!</w:t>
      </w:r>
      <w:r w:rsidRPr="004C0F7D">
        <w:rPr>
          <w:rFonts w:asciiTheme="minorHAnsi" w:eastAsia="Times New Roman" w:hAnsiTheme="minorHAnsi" w:cstheme="minorHAnsi"/>
          <w:sz w:val="22"/>
          <w:szCs w:val="22"/>
        </w:rPr>
        <w:t xml:space="preserve"> Dacă pe parcursul perioadei de implementare a contractului de finanțare, sau în perioada de durabilitate a acestuia, sunt afectate condițiile de construire/exploatare asupra infrastructurii imobilului </w:t>
      </w:r>
      <w:r w:rsidRPr="004C0F7D">
        <w:rPr>
          <w:rFonts w:asciiTheme="minorHAnsi" w:eastAsia="Times New Roman" w:hAnsiTheme="minorHAnsi" w:cstheme="minorHAnsi"/>
          <w:sz w:val="22"/>
          <w:szCs w:val="22"/>
        </w:rPr>
        <w:lastRenderedPageBreak/>
        <w:t>aferent proiectului, beneficiarul are obligația contractuală de a returna finanțarea nerambursabilă acordată, precum și alte penalități, dacă este cazul, în conformitate cu prevederile contractuale.</w:t>
      </w:r>
    </w:p>
    <w:p w14:paraId="3CE6A246" w14:textId="77777777" w:rsidR="00E9703B" w:rsidRPr="004C0F7D" w:rsidRDefault="00E9703B" w:rsidP="00E9703B">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 conform ghidului specific pentru proiectele prin care se realizează lucrări de construire, se va solicita</w:t>
      </w:r>
      <w:r w:rsidRPr="004C0F7D">
        <w:rPr>
          <w:rFonts w:asciiTheme="minorHAnsi" w:hAnsiTheme="minorHAnsi" w:cstheme="minorHAnsi"/>
          <w:sz w:val="22"/>
          <w:szCs w:val="22"/>
          <w:lang w:eastAsia="x-none"/>
        </w:rPr>
        <w:t xml:space="preserve"> </w:t>
      </w:r>
      <w:r w:rsidRPr="004C0F7D">
        <w:rPr>
          <w:rFonts w:asciiTheme="minorHAnsi" w:hAnsiTheme="minorHAnsi" w:cstheme="minorHAnsi"/>
          <w:sz w:val="22"/>
          <w:szCs w:val="22"/>
        </w:rPr>
        <w:t>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76EC2760" w14:textId="77777777" w:rsidR="00E9703B" w:rsidRPr="004C0F7D" w:rsidRDefault="00E9703B" w:rsidP="00E9703B">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sau să le considere neeligibile, după caz.</w:t>
      </w:r>
    </w:p>
    <w:p w14:paraId="5CAF86CF" w14:textId="77777777" w:rsidR="00E9703B" w:rsidRPr="004C0F7D" w:rsidRDefault="00E9703B" w:rsidP="00E9703B">
      <w:pPr>
        <w:spacing w:before="0" w:after="0"/>
        <w:jc w:val="both"/>
        <w:rPr>
          <w:rFonts w:asciiTheme="minorHAnsi" w:eastAsia="Times New Roman" w:hAnsiTheme="minorHAnsi" w:cstheme="minorHAnsi"/>
          <w:bCs/>
          <w:sz w:val="22"/>
          <w:szCs w:val="22"/>
        </w:rPr>
      </w:pPr>
    </w:p>
    <w:p w14:paraId="54D393A2" w14:textId="77777777" w:rsidR="00E9703B" w:rsidRPr="004C0F7D" w:rsidRDefault="00E9703B" w:rsidP="00E9703B">
      <w:pPr>
        <w:spacing w:before="0" w:after="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Solicitantul deţine dreptul de execuţie a lucrărilor de construcţii asupra imobilului ce face obiectul proiectului, conform legislaţiei în vigoare.</w:t>
      </w:r>
    </w:p>
    <w:p w14:paraId="53D37EEC" w14:textId="77777777" w:rsidR="00E9703B" w:rsidRPr="004C0F7D" w:rsidRDefault="00E9703B" w:rsidP="00E9703B">
      <w:pPr>
        <w:spacing w:before="0" w:after="0"/>
        <w:jc w:val="both"/>
        <w:rPr>
          <w:rFonts w:asciiTheme="minorHAnsi" w:eastAsia="Times New Roman" w:hAnsiTheme="minorHAnsi" w:cstheme="minorHAnsi"/>
          <w:bCs/>
          <w:sz w:val="22"/>
          <w:szCs w:val="22"/>
        </w:rPr>
      </w:pPr>
    </w:p>
    <w:p w14:paraId="6B9FA7AC" w14:textId="77777777" w:rsidR="00A95592" w:rsidRPr="004C0F7D" w:rsidRDefault="00E9703B" w:rsidP="00A95592">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bCs/>
          <w:sz w:val="22"/>
          <w:szCs w:val="22"/>
        </w:rPr>
        <w:t>Not</w:t>
      </w:r>
      <w:r w:rsidR="00723770" w:rsidRPr="004C0F7D">
        <w:rPr>
          <w:rFonts w:asciiTheme="minorHAnsi" w:eastAsia="Times New Roman" w:hAnsiTheme="minorHAnsi" w:cstheme="minorHAnsi"/>
          <w:bCs/>
          <w:sz w:val="22"/>
          <w:szCs w:val="22"/>
        </w:rPr>
        <w:t>ă</w:t>
      </w:r>
      <w:r w:rsidRPr="004C0F7D">
        <w:rPr>
          <w:rFonts w:asciiTheme="minorHAnsi" w:eastAsia="Times New Roman" w:hAnsiTheme="minorHAnsi" w:cstheme="minorHAnsi"/>
          <w:bCs/>
          <w:sz w:val="22"/>
          <w:szCs w:val="22"/>
        </w:rPr>
        <w:t xml:space="preserve">!  </w:t>
      </w:r>
      <w:r w:rsidR="00A95592" w:rsidRPr="004C0F7D">
        <w:rPr>
          <w:rFonts w:asciiTheme="minorHAnsi" w:eastAsia="Times New Roman" w:hAnsiTheme="minorHAnsi" w:cstheme="minorHAnsi"/>
          <w:bCs/>
          <w:sz w:val="22"/>
          <w:szCs w:val="22"/>
        </w:rPr>
        <w:t>Pentru proiectele de investiții publice pentru care este necesară obținerea autorizației de construir</w:t>
      </w:r>
      <w:r w:rsidR="00A95592" w:rsidRPr="004C0F7D">
        <w:rPr>
          <w:rFonts w:asciiTheme="minorHAnsi" w:eastAsia="Times New Roman" w:hAnsiTheme="minorHAnsi" w:cstheme="minorHAnsi"/>
          <w:sz w:val="22"/>
          <w:szCs w:val="22"/>
        </w:rPr>
        <w:t>e bunurile imobile care fac obiectul cererii de finanțare trebuie să  îndeplinească, în mod cumulativ, nu mai târziu de semnarea contractului de finanțare următoarele condiții:</w:t>
      </w:r>
    </w:p>
    <w:p w14:paraId="66F05A02" w14:textId="41ABBCBC" w:rsidR="00A95592" w:rsidRPr="004C0F7D" w:rsidRDefault="00A95592" w:rsidP="00C6620F">
      <w:pPr>
        <w:pStyle w:val="ListParagraph"/>
        <w:numPr>
          <w:ilvl w:val="0"/>
          <w:numId w:val="62"/>
        </w:num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să fie libere de orice sarcini sau interdicții incompatibile cu realizarea activităților proiectului;</w:t>
      </w:r>
    </w:p>
    <w:p w14:paraId="2DB9E78D" w14:textId="2FB3410A" w:rsidR="00A95592" w:rsidRPr="004C0F7D" w:rsidRDefault="00A95592" w:rsidP="00C6620F">
      <w:pPr>
        <w:pStyle w:val="ListParagraph"/>
        <w:numPr>
          <w:ilvl w:val="0"/>
          <w:numId w:val="62"/>
        </w:num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să nu facă obiectul unor garanții, cesionări și nici a unei alte forme de sarcini care ar putea afecta dreptul invocat;</w:t>
      </w:r>
    </w:p>
    <w:p w14:paraId="4FF4EA7B" w14:textId="59EA55C4" w:rsidR="00A95592" w:rsidRPr="004C0F7D" w:rsidRDefault="00A95592" w:rsidP="00C6620F">
      <w:pPr>
        <w:pStyle w:val="ListParagraph"/>
        <w:numPr>
          <w:ilvl w:val="0"/>
          <w:numId w:val="62"/>
        </w:num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să nu facă obiectul unor litigii având ca obiect dreptul invocat de către solicitant pentru realizarea proiectului, aflate în curs de soluționare la instanțele judecătorești;</w:t>
      </w:r>
    </w:p>
    <w:p w14:paraId="52735D22" w14:textId="673F4AAC" w:rsidR="00135A47" w:rsidRPr="004C0F7D" w:rsidRDefault="00A95592" w:rsidP="00C6620F">
      <w:pPr>
        <w:pStyle w:val="ListParagraph"/>
        <w:numPr>
          <w:ilvl w:val="0"/>
          <w:numId w:val="62"/>
        </w:num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să nu facă obiectul revendicărilor potrivit unor legi speciale în materie sau dreptului comun</w:t>
      </w:r>
      <w:r w:rsidR="00135A47" w:rsidRPr="004C0F7D">
        <w:rPr>
          <w:rFonts w:asciiTheme="minorHAnsi" w:eastAsia="Times New Roman" w:hAnsiTheme="minorHAnsi" w:cstheme="minorHAnsi"/>
          <w:sz w:val="22"/>
          <w:szCs w:val="22"/>
        </w:rPr>
        <w:t>.</w:t>
      </w:r>
    </w:p>
    <w:p w14:paraId="33209979" w14:textId="77777777" w:rsidR="00135A47" w:rsidRPr="004C0F7D" w:rsidRDefault="00135A47" w:rsidP="00135A47">
      <w:pPr>
        <w:spacing w:before="0" w:after="0"/>
        <w:ind w:left="720"/>
        <w:jc w:val="both"/>
        <w:rPr>
          <w:rFonts w:asciiTheme="minorHAnsi" w:eastAsia="Times New Roman" w:hAnsiTheme="minorHAnsi" w:cstheme="minorHAnsi"/>
          <w:sz w:val="22"/>
          <w:szCs w:val="22"/>
        </w:rPr>
      </w:pPr>
    </w:p>
    <w:p w14:paraId="6467FBD0" w14:textId="77777777" w:rsidR="00E9703B" w:rsidRPr="004C0F7D" w:rsidRDefault="00E9703B" w:rsidP="00E9703B">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04344677" w14:textId="77777777" w:rsidR="00E9703B" w:rsidRPr="004C0F7D" w:rsidRDefault="00E9703B" w:rsidP="00E9703B">
      <w:pPr>
        <w:spacing w:before="0" w:after="0"/>
        <w:jc w:val="both"/>
        <w:rPr>
          <w:rFonts w:asciiTheme="minorHAnsi" w:eastAsia="Times New Roman" w:hAnsiTheme="minorHAnsi" w:cstheme="minorHAnsi"/>
          <w:sz w:val="22"/>
          <w:szCs w:val="22"/>
        </w:rPr>
      </w:pPr>
    </w:p>
    <w:p w14:paraId="647FE5EC" w14:textId="31E58AAC" w:rsidR="00E9703B" w:rsidRPr="004C0F7D" w:rsidRDefault="00E9703B" w:rsidP="00E9703B">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De asemenea, în cadrul acestui apel de proiecte, nu se consideră sarcină sau interdicție care afectează implementarea proiectului și care să conducă la respingerea cererii de finanțare din procesul de evaluare, selecție și contractare</w:t>
      </w:r>
      <w:r w:rsidR="00592312" w:rsidRPr="004C0F7D">
        <w:rPr>
          <w:rFonts w:asciiTheme="minorHAnsi" w:eastAsia="Times New Roman" w:hAnsiTheme="minorHAnsi" w:cstheme="minorHAnsi"/>
          <w:sz w:val="22"/>
          <w:szCs w:val="22"/>
        </w:rPr>
        <w:t>:</w:t>
      </w:r>
      <w:r w:rsidRPr="004C0F7D">
        <w:rPr>
          <w:rFonts w:asciiTheme="minorHAnsi" w:eastAsia="Times New Roman" w:hAnsiTheme="minorHAnsi" w:cstheme="minorHAnsi"/>
          <w:sz w:val="22"/>
          <w:szCs w:val="22"/>
        </w:rPr>
        <w:t xml:space="preserve"> </w:t>
      </w:r>
    </w:p>
    <w:p w14:paraId="19A46C66" w14:textId="7C266C4E" w:rsidR="00E9703B" w:rsidRPr="004C0F7D" w:rsidRDefault="00E9703B">
      <w:pPr>
        <w:pStyle w:val="ListParagraph"/>
        <w:numPr>
          <w:ilvl w:val="0"/>
          <w:numId w:val="24"/>
        </w:num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închirierea/darea în folosință gratuită/concesiunea a unor suprafețe din terenul aferent imobilului, cu condiția ca respectivele limite ale dreptului de proprietate să nu fie incompatibile cu realizarea activităților/implementarea proiectului;</w:t>
      </w:r>
    </w:p>
    <w:p w14:paraId="53DF3A7A" w14:textId="47B6C4D4" w:rsidR="00E9703B" w:rsidRPr="004C0F7D" w:rsidRDefault="00E9703B">
      <w:pPr>
        <w:pStyle w:val="ListParagraph"/>
        <w:numPr>
          <w:ilvl w:val="0"/>
          <w:numId w:val="24"/>
        </w:num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 xml:space="preserve">închirierea/darea în folosință gratuită/concesiunea a unor spații din clădirea aferentă imobilului, în condițiile precizate </w:t>
      </w:r>
      <w:r w:rsidR="007B6E0C" w:rsidRPr="004C0F7D">
        <w:rPr>
          <w:rFonts w:asciiTheme="minorHAnsi" w:eastAsia="Times New Roman" w:hAnsiTheme="minorHAnsi" w:cstheme="minorHAnsi"/>
          <w:sz w:val="22"/>
          <w:szCs w:val="22"/>
        </w:rPr>
        <w:t xml:space="preserve">în cadrul cap. 5 </w:t>
      </w:r>
      <w:r w:rsidR="002A7994" w:rsidRPr="004C0F7D">
        <w:rPr>
          <w:rFonts w:asciiTheme="minorHAnsi" w:eastAsia="Times New Roman" w:hAnsiTheme="minorHAnsi" w:cstheme="minorHAnsi"/>
          <w:sz w:val="22"/>
          <w:szCs w:val="22"/>
        </w:rPr>
        <w:t xml:space="preserve">Condiţii de eligibilitate </w:t>
      </w:r>
      <w:r w:rsidRPr="004C0F7D">
        <w:rPr>
          <w:rFonts w:asciiTheme="minorHAnsi" w:eastAsia="Times New Roman" w:hAnsiTheme="minorHAnsi" w:cstheme="minorHAnsi"/>
          <w:sz w:val="22"/>
          <w:szCs w:val="22"/>
        </w:rPr>
        <w:t>din prezentul ghid.</w:t>
      </w:r>
    </w:p>
    <w:p w14:paraId="16CC2CF6" w14:textId="77777777" w:rsidR="00592312" w:rsidRPr="004C0F7D" w:rsidRDefault="00592312" w:rsidP="007B6E0C">
      <w:pPr>
        <w:spacing w:before="0" w:after="0"/>
        <w:jc w:val="center"/>
        <w:rPr>
          <w:rFonts w:asciiTheme="minorHAnsi" w:eastAsia="Times New Roman" w:hAnsiTheme="minorHAnsi" w:cstheme="minorHAnsi"/>
          <w:sz w:val="22"/>
          <w:szCs w:val="22"/>
        </w:rPr>
      </w:pPr>
    </w:p>
    <w:p w14:paraId="057318D1" w14:textId="2A59A962" w:rsidR="00E9703B" w:rsidRPr="004C0F7D" w:rsidRDefault="00E9703B" w:rsidP="00E9703B">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 xml:space="preserve">Fiecare caz în parte va fi analizat la nivelul </w:t>
      </w:r>
      <w:bookmarkStart w:id="119" w:name="_Hlk127977970"/>
      <w:r w:rsidRPr="004C0F7D">
        <w:rPr>
          <w:rFonts w:asciiTheme="minorHAnsi" w:eastAsia="Times New Roman" w:hAnsiTheme="minorHAnsi" w:cstheme="minorHAnsi"/>
          <w:sz w:val="22"/>
          <w:szCs w:val="22"/>
        </w:rPr>
        <w:t>AM</w:t>
      </w:r>
      <w:bookmarkEnd w:id="119"/>
      <w:r w:rsidRPr="004C0F7D">
        <w:rPr>
          <w:rFonts w:asciiTheme="minorHAnsi" w:eastAsia="Times New Roman" w:hAnsiTheme="minorHAnsi" w:cstheme="minorHAnsi"/>
          <w:sz w:val="22"/>
          <w:szCs w:val="22"/>
        </w:rPr>
        <w:t>. Garanțiile reale asupra imobilelor (ex. ipoteca etc.) sunt considerate incompatibile cu realizarea proiectelor de investiții în cadrul PR Sud-Est 2021-2027.</w:t>
      </w:r>
    </w:p>
    <w:p w14:paraId="2B8BBB88" w14:textId="77777777" w:rsidR="00E9703B" w:rsidRPr="004C0F7D" w:rsidRDefault="00E9703B" w:rsidP="00E9703B">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 xml:space="preserve">În accepțiunea AM nu este considerată sarcină dreptul de administrare înscris în cartea funciară şi care nu afectează condiţiile de implementare. </w:t>
      </w:r>
    </w:p>
    <w:p w14:paraId="2AA60D53" w14:textId="77777777" w:rsidR="00E9703B" w:rsidRPr="004C0F7D" w:rsidRDefault="00E9703B" w:rsidP="00E9703B">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Proiectul devine neeligibil dacă intervine o hotărâre judecătorească definitivă (privind imobilul) până la finalizarea perioadei de durabilitate.</w:t>
      </w:r>
    </w:p>
    <w:p w14:paraId="49495890" w14:textId="77777777" w:rsidR="00E9703B" w:rsidRPr="004C0F7D" w:rsidRDefault="00E9703B" w:rsidP="00E9703B">
      <w:pPr>
        <w:autoSpaceDE w:val="0"/>
        <w:autoSpaceDN w:val="0"/>
        <w:adjustRightInd w:val="0"/>
        <w:spacing w:before="0" w:after="0"/>
        <w:jc w:val="both"/>
        <w:rPr>
          <w:rFonts w:asciiTheme="minorHAnsi" w:hAnsiTheme="minorHAnsi" w:cstheme="minorHAnsi"/>
          <w:sz w:val="22"/>
          <w:szCs w:val="22"/>
          <w:lang w:eastAsia="en-GB"/>
        </w:rPr>
      </w:pPr>
    </w:p>
    <w:p w14:paraId="1DD768DA" w14:textId="69EC3760" w:rsidR="00E9703B" w:rsidRPr="004C0F7D" w:rsidRDefault="00E9703B" w:rsidP="00C6620F">
      <w:pPr>
        <w:pStyle w:val="ListParagraph"/>
        <w:numPr>
          <w:ilvl w:val="0"/>
          <w:numId w:val="49"/>
        </w:numPr>
        <w:autoSpaceDE w:val="0"/>
        <w:autoSpaceDN w:val="0"/>
        <w:adjustRightInd w:val="0"/>
        <w:spacing w:before="0" w:after="0"/>
        <w:jc w:val="both"/>
        <w:rPr>
          <w:rFonts w:asciiTheme="minorHAnsi" w:hAnsiTheme="minorHAnsi" w:cstheme="minorHAnsi"/>
          <w:b/>
          <w:bCs/>
          <w:sz w:val="22"/>
          <w:szCs w:val="22"/>
          <w:highlight w:val="lightGray"/>
          <w:lang w:eastAsia="en-GB"/>
        </w:rPr>
      </w:pPr>
      <w:r w:rsidRPr="004C0F7D">
        <w:rPr>
          <w:rFonts w:asciiTheme="minorHAnsi" w:hAnsiTheme="minorHAnsi" w:cstheme="minorHAnsi"/>
          <w:b/>
          <w:bCs/>
          <w:sz w:val="22"/>
          <w:szCs w:val="22"/>
          <w:highlight w:val="lightGray"/>
          <w:lang w:eastAsia="en-GB"/>
        </w:rPr>
        <w:t>Solicitantul/partenerii dovedește/dovedesc că poate/pot să asigure caracterul durabil al investiției în conformitate cu art. 65 din Regulamentul Parlamentului European şi al Consiliului nr. 1060/2021</w:t>
      </w:r>
    </w:p>
    <w:p w14:paraId="6BDE332F" w14:textId="19977FAF" w:rsidR="00E9703B" w:rsidRPr="004C0F7D" w:rsidRDefault="00E9703B" w:rsidP="00E9703B">
      <w:pPr>
        <w:pStyle w:val="Default"/>
        <w:jc w:val="both"/>
        <w:rPr>
          <w:rFonts w:asciiTheme="minorHAnsi" w:hAnsiTheme="minorHAnsi" w:cstheme="minorHAnsi"/>
          <w:color w:val="auto"/>
          <w:sz w:val="22"/>
          <w:szCs w:val="22"/>
          <w:lang w:eastAsia="en-GB"/>
        </w:rPr>
      </w:pPr>
      <w:r w:rsidRPr="004C0F7D">
        <w:rPr>
          <w:rFonts w:asciiTheme="minorHAnsi" w:hAnsiTheme="minorHAnsi" w:cstheme="minorHAnsi"/>
          <w:color w:val="auto"/>
          <w:sz w:val="22"/>
          <w:szCs w:val="22"/>
          <w:lang w:eastAsia="en-GB"/>
        </w:rPr>
        <w:t xml:space="preserve">Perioada pentru care este conferit dreptul </w:t>
      </w:r>
      <w:r w:rsidR="00090731" w:rsidRPr="004C0F7D">
        <w:rPr>
          <w:rFonts w:asciiTheme="minorHAnsi" w:hAnsiTheme="minorHAnsi" w:cstheme="minorHAnsi"/>
          <w:color w:val="auto"/>
          <w:sz w:val="22"/>
          <w:szCs w:val="22"/>
          <w:lang w:eastAsia="en-GB"/>
        </w:rPr>
        <w:t xml:space="preserve">solicitat de ghid solicitanților eligibili și/sau partenerilor </w:t>
      </w:r>
      <w:r w:rsidRPr="004C0F7D">
        <w:rPr>
          <w:rFonts w:asciiTheme="minorHAnsi" w:hAnsiTheme="minorHAnsi" w:cstheme="minorHAnsi"/>
          <w:color w:val="auto"/>
          <w:sz w:val="22"/>
          <w:szCs w:val="22"/>
          <w:lang w:eastAsia="en-GB"/>
        </w:rPr>
        <w:t>asupra imobilului obiect al proiectului solicitanților eligibili și/sau partenerilor acestora trebuie să fie acoperitoare pentru durată menționată la articolul 65 din RDC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plății finale, la care se adaugă perioada de 5</w:t>
      </w:r>
      <w:r w:rsidR="00681BCB" w:rsidRPr="004C0F7D">
        <w:rPr>
          <w:rFonts w:asciiTheme="minorHAnsi" w:hAnsiTheme="minorHAnsi" w:cstheme="minorHAnsi"/>
          <w:color w:val="auto"/>
          <w:sz w:val="22"/>
          <w:szCs w:val="22"/>
          <w:lang w:eastAsia="en-GB"/>
        </w:rPr>
        <w:t xml:space="preserve"> </w:t>
      </w:r>
      <w:r w:rsidRPr="004C0F7D">
        <w:rPr>
          <w:rFonts w:asciiTheme="minorHAnsi" w:hAnsiTheme="minorHAnsi" w:cstheme="minorHAnsi"/>
          <w:color w:val="auto"/>
          <w:sz w:val="22"/>
          <w:szCs w:val="22"/>
          <w:lang w:eastAsia="en-GB"/>
        </w:rPr>
        <w:t xml:space="preserve">ani anterior menţionată. </w:t>
      </w:r>
    </w:p>
    <w:p w14:paraId="465E708F" w14:textId="77777777" w:rsidR="00E9703B" w:rsidRPr="004C0F7D" w:rsidRDefault="00E9703B" w:rsidP="00E9703B">
      <w:pPr>
        <w:pStyle w:val="Default"/>
        <w:jc w:val="both"/>
        <w:rPr>
          <w:rFonts w:asciiTheme="minorHAnsi" w:hAnsiTheme="minorHAnsi" w:cstheme="minorHAnsi"/>
          <w:color w:val="auto"/>
          <w:sz w:val="22"/>
          <w:szCs w:val="22"/>
          <w:lang w:eastAsia="en-GB"/>
        </w:rPr>
      </w:pPr>
    </w:p>
    <w:p w14:paraId="3010F9BD" w14:textId="77777777" w:rsidR="00E9703B" w:rsidRPr="004C0F7D" w:rsidRDefault="00E9703B" w:rsidP="00E9703B">
      <w:pPr>
        <w:spacing w:before="0" w:after="0"/>
        <w:jc w:val="both"/>
        <w:rPr>
          <w:rFonts w:asciiTheme="minorHAnsi" w:eastAsia="SimSun" w:hAnsiTheme="minorHAnsi" w:cstheme="minorHAnsi"/>
          <w:sz w:val="22"/>
          <w:szCs w:val="22"/>
        </w:rPr>
      </w:pPr>
      <w:r w:rsidRPr="004C0F7D">
        <w:rPr>
          <w:rFonts w:asciiTheme="minorHAnsi" w:eastAsia="SimSun" w:hAnsiTheme="minorHAnsi" w:cstheme="minorHAnsi"/>
          <w:sz w:val="22"/>
          <w:szCs w:val="22"/>
        </w:rPr>
        <w:t>Solicitantul, în cazul în care va primi finanțare din PR Sud-Est 2021</w:t>
      </w:r>
      <w:r w:rsidRPr="004C0F7D">
        <w:rPr>
          <w:rFonts w:asciiTheme="minorHAnsi" w:eastAsia="Times New Roman" w:hAnsiTheme="minorHAnsi" w:cstheme="minorHAnsi"/>
          <w:sz w:val="22"/>
          <w:szCs w:val="22"/>
        </w:rPr>
        <w:t>-2027</w:t>
      </w:r>
      <w:r w:rsidRPr="004C0F7D">
        <w:rPr>
          <w:rFonts w:asciiTheme="minorHAnsi" w:eastAsia="SimSun" w:hAnsiTheme="minorHAnsi" w:cstheme="minorHAnsi"/>
          <w:sz w:val="22"/>
          <w:szCs w:val="22"/>
        </w:rPr>
        <w:t xml:space="preserve">, pentru investiţii în infrastructură, trebuie ca în perioada de durabilitate: </w:t>
      </w:r>
    </w:p>
    <w:p w14:paraId="16498EB2" w14:textId="77777777" w:rsidR="00E9703B" w:rsidRPr="004C0F7D" w:rsidRDefault="00E9703B">
      <w:pPr>
        <w:pStyle w:val="ListParagraph"/>
        <w:numPr>
          <w:ilvl w:val="0"/>
          <w:numId w:val="35"/>
        </w:numPr>
        <w:spacing w:before="0" w:after="0"/>
        <w:jc w:val="both"/>
        <w:rPr>
          <w:rFonts w:asciiTheme="minorHAnsi" w:eastAsia="SimSun" w:hAnsiTheme="minorHAnsi" w:cstheme="minorHAnsi"/>
          <w:sz w:val="22"/>
          <w:szCs w:val="22"/>
        </w:rPr>
      </w:pPr>
      <w:r w:rsidRPr="004C0F7D">
        <w:rPr>
          <w:rFonts w:asciiTheme="minorHAnsi" w:eastAsia="SimSun" w:hAnsiTheme="minorHAnsi" w:cstheme="minorHAnsi"/>
          <w:sz w:val="22"/>
          <w:szCs w:val="22"/>
        </w:rPr>
        <w:t xml:space="preserve">să menţină investiţia realizată (asigurând mentenanţa şi serviciile asociate necesare); </w:t>
      </w:r>
    </w:p>
    <w:p w14:paraId="1EF3FDA3" w14:textId="77777777" w:rsidR="00E9703B" w:rsidRPr="004C0F7D" w:rsidRDefault="00E9703B">
      <w:pPr>
        <w:pStyle w:val="ListParagraph"/>
        <w:numPr>
          <w:ilvl w:val="0"/>
          <w:numId w:val="35"/>
        </w:numPr>
        <w:spacing w:before="0" w:after="0"/>
        <w:jc w:val="both"/>
        <w:rPr>
          <w:rFonts w:asciiTheme="minorHAnsi" w:eastAsia="SimSun" w:hAnsiTheme="minorHAnsi" w:cstheme="minorHAnsi"/>
          <w:sz w:val="22"/>
          <w:szCs w:val="22"/>
        </w:rPr>
      </w:pPr>
      <w:r w:rsidRPr="004C0F7D">
        <w:rPr>
          <w:rFonts w:asciiTheme="minorHAnsi" w:eastAsia="SimSun" w:hAnsiTheme="minorHAnsi" w:cstheme="minorHAnsi"/>
          <w:sz w:val="22"/>
          <w:szCs w:val="22"/>
        </w:rPr>
        <w:t xml:space="preserve">să nu realizeze o modificare asupra calităţii date de dreptul real deţinut asupra  infrastructurii, decât în condițiile prevăzute în contractul de finanțare; </w:t>
      </w:r>
    </w:p>
    <w:p w14:paraId="115607D2" w14:textId="77777777" w:rsidR="00E9703B" w:rsidRPr="004C0F7D" w:rsidRDefault="00E9703B">
      <w:pPr>
        <w:pStyle w:val="ListParagraph"/>
        <w:numPr>
          <w:ilvl w:val="0"/>
          <w:numId w:val="35"/>
        </w:numPr>
        <w:spacing w:before="0" w:after="0"/>
        <w:jc w:val="both"/>
        <w:rPr>
          <w:rFonts w:asciiTheme="minorHAnsi" w:eastAsia="SimSun" w:hAnsiTheme="minorHAnsi" w:cstheme="minorHAnsi"/>
          <w:sz w:val="22"/>
          <w:szCs w:val="22"/>
        </w:rPr>
      </w:pPr>
      <w:r w:rsidRPr="004C0F7D">
        <w:rPr>
          <w:rFonts w:asciiTheme="minorHAnsi" w:eastAsia="SimSun" w:hAnsiTheme="minorHAnsi" w:cstheme="minorHAnsi"/>
          <w:sz w:val="22"/>
          <w:szCs w:val="22"/>
        </w:rPr>
        <w:t>să nu realizeze o modificare substanțială care afectează natura, obiectivele sau condițiile de realizare și care ar determina subminarea obiectivelor inițiale ale investiţiei.</w:t>
      </w:r>
      <w:r w:rsidRPr="004C0F7D">
        <w:rPr>
          <w:rFonts w:asciiTheme="minorHAnsi" w:eastAsia="SimSun" w:hAnsiTheme="minorHAnsi" w:cstheme="minorHAnsi"/>
          <w:b/>
          <w:bCs/>
          <w:sz w:val="22"/>
          <w:szCs w:val="22"/>
        </w:rPr>
        <w:t xml:space="preserve"> </w:t>
      </w:r>
      <w:r w:rsidRPr="004C0F7D">
        <w:rPr>
          <w:rFonts w:asciiTheme="minorHAnsi" w:eastAsia="SimSun" w:hAnsiTheme="minorHAnsi" w:cstheme="minorHAnsi"/>
          <w:sz w:val="22"/>
          <w:szCs w:val="22"/>
        </w:rPr>
        <w:t>Aceste elemente constituie clauze de reziliere a contractelor de finanțare.</w:t>
      </w:r>
    </w:p>
    <w:p w14:paraId="2C76C035" w14:textId="77777777" w:rsidR="00E9703B" w:rsidRPr="004C0F7D" w:rsidRDefault="00E9703B" w:rsidP="00E9703B">
      <w:pPr>
        <w:autoSpaceDE w:val="0"/>
        <w:autoSpaceDN w:val="0"/>
        <w:adjustRightInd w:val="0"/>
        <w:spacing w:before="0" w:after="0"/>
        <w:jc w:val="both"/>
        <w:rPr>
          <w:rFonts w:asciiTheme="minorHAnsi" w:hAnsiTheme="minorHAnsi" w:cstheme="minorHAnsi"/>
          <w:sz w:val="22"/>
          <w:szCs w:val="22"/>
          <w:lang w:val="fr-FR" w:eastAsia="en-GB"/>
        </w:rPr>
      </w:pPr>
    </w:p>
    <w:p w14:paraId="62B87E94" w14:textId="0ACC888A" w:rsidR="00E9703B" w:rsidRPr="004C0F7D" w:rsidRDefault="00E9703B" w:rsidP="00E9703B">
      <w:pPr>
        <w:autoSpaceDE w:val="0"/>
        <w:autoSpaceDN w:val="0"/>
        <w:adjustRightInd w:val="0"/>
        <w:spacing w:before="0" w:after="0"/>
        <w:jc w:val="both"/>
        <w:rPr>
          <w:rFonts w:asciiTheme="minorHAnsi" w:hAnsiTheme="minorHAnsi" w:cstheme="minorHAnsi"/>
          <w:sz w:val="22"/>
          <w:szCs w:val="22"/>
          <w:lang w:eastAsia="en-GB"/>
        </w:rPr>
      </w:pPr>
      <w:r w:rsidRPr="000579AC">
        <w:rPr>
          <w:rFonts w:asciiTheme="minorHAnsi" w:hAnsiTheme="minorHAnsi" w:cstheme="minorHAnsi"/>
          <w:sz w:val="22"/>
          <w:szCs w:val="22"/>
          <w:lang w:eastAsia="en-GB"/>
        </w:rPr>
        <w:t>Notă!</w:t>
      </w:r>
      <w:r w:rsidRPr="004C0F7D">
        <w:rPr>
          <w:rFonts w:asciiTheme="minorHAnsi" w:hAnsiTheme="minorHAnsi" w:cstheme="minorHAnsi"/>
          <w:b/>
          <w:bCs/>
          <w:sz w:val="22"/>
          <w:szCs w:val="22"/>
          <w:lang w:eastAsia="en-GB"/>
        </w:rPr>
        <w:t xml:space="preserve"> </w:t>
      </w:r>
      <w:r w:rsidRPr="004C0F7D">
        <w:rPr>
          <w:rFonts w:asciiTheme="minorHAnsi" w:hAnsiTheme="minorHAnsi" w:cstheme="minorHAnsi"/>
          <w:sz w:val="22"/>
          <w:szCs w:val="22"/>
          <w:lang w:eastAsia="en-GB"/>
        </w:rPr>
        <w:t xml:space="preserve">Din documentele privind dreptul real asupra imobilului trebuie să reiasă faptul că acesta este menţinut pe </w:t>
      </w:r>
      <w:r w:rsidRPr="004C0F7D">
        <w:rPr>
          <w:rFonts w:asciiTheme="minorHAnsi" w:hAnsiTheme="minorHAnsi" w:cstheme="minorHAnsi"/>
          <w:i/>
          <w:iCs/>
          <w:sz w:val="22"/>
          <w:szCs w:val="22"/>
          <w:lang w:eastAsia="en-GB"/>
        </w:rPr>
        <w:t xml:space="preserve">toată perioada de durabilitate a investiţiei, în conformitate cu prevederile articolulului 65 din Regulamentul Parlamentului European și al Consiliului nr. 1060/2021. </w:t>
      </w:r>
      <w:r w:rsidRPr="004C0F7D">
        <w:rPr>
          <w:rFonts w:asciiTheme="minorHAnsi" w:hAnsiTheme="minorHAnsi" w:cstheme="minorHAnsi"/>
          <w:sz w:val="22"/>
          <w:szCs w:val="22"/>
          <w:lang w:eastAsia="en-GB"/>
        </w:rPr>
        <w:t>Prin perioada de durabilitate a proiectului se înţelege perioada de menţinere obligatorie a investiției după finalizarea implementării proiectului (minimum 5 (cinci) ani de la efectuarea plății finale). Prin perioada de implementare a proiectului se înţelege perioada în care se finalizează toate activităţile aferente proiectului. Drepturile anterior menționate sunt acoperitoare pentru investiția propusă a fi realizată în conformitate cu datele din cadrul cererii de finanțare</w:t>
      </w:r>
      <w:r w:rsidR="002A7994" w:rsidRPr="004C0F7D">
        <w:rPr>
          <w:rFonts w:asciiTheme="minorHAnsi" w:hAnsiTheme="minorHAnsi" w:cstheme="minorHAnsi"/>
          <w:sz w:val="22"/>
          <w:szCs w:val="22"/>
          <w:lang w:eastAsia="en-GB"/>
        </w:rPr>
        <w:t>.</w:t>
      </w:r>
    </w:p>
    <w:p w14:paraId="5ADCDEFD" w14:textId="77777777" w:rsidR="00E9703B" w:rsidRPr="004C0F7D" w:rsidRDefault="00E9703B" w:rsidP="00E9703B">
      <w:pPr>
        <w:pStyle w:val="ListParagraph"/>
        <w:spacing w:before="0" w:after="0"/>
        <w:ind w:left="0"/>
        <w:jc w:val="both"/>
        <w:rPr>
          <w:rFonts w:asciiTheme="minorHAnsi" w:eastAsia="SimSun" w:hAnsiTheme="minorHAnsi" w:cstheme="minorHAnsi"/>
          <w:sz w:val="22"/>
          <w:szCs w:val="22"/>
        </w:rPr>
      </w:pPr>
    </w:p>
    <w:p w14:paraId="666366FA" w14:textId="11D428DB" w:rsidR="00E9703B" w:rsidRPr="004C0F7D" w:rsidRDefault="00E9703B" w:rsidP="00C6620F">
      <w:pPr>
        <w:pStyle w:val="ListParagraph"/>
        <w:numPr>
          <w:ilvl w:val="0"/>
          <w:numId w:val="49"/>
        </w:numPr>
        <w:autoSpaceDE w:val="0"/>
        <w:autoSpaceDN w:val="0"/>
        <w:adjustRightInd w:val="0"/>
        <w:spacing w:before="0" w:after="0"/>
        <w:jc w:val="both"/>
        <w:rPr>
          <w:rFonts w:asciiTheme="minorHAnsi" w:hAnsiTheme="minorHAnsi" w:cstheme="minorHAnsi"/>
          <w:sz w:val="22"/>
          <w:szCs w:val="22"/>
          <w:highlight w:val="lightGray"/>
          <w:lang w:eastAsia="en-GB"/>
        </w:rPr>
      </w:pPr>
      <w:bookmarkStart w:id="120" w:name="_Hlk129254645"/>
      <w:r w:rsidRPr="004C0F7D">
        <w:rPr>
          <w:rFonts w:asciiTheme="minorHAnsi" w:hAnsiTheme="minorHAnsi" w:cstheme="minorHAnsi"/>
          <w:b/>
          <w:bCs/>
          <w:sz w:val="22"/>
          <w:szCs w:val="22"/>
          <w:highlight w:val="lightGray"/>
          <w:lang w:eastAsia="en-GB"/>
        </w:rPr>
        <w:t xml:space="preserve">Solicitantul are capacitatea financiară de a asigura: </w:t>
      </w:r>
    </w:p>
    <w:p w14:paraId="0E726136" w14:textId="17BC5102" w:rsidR="00E9703B" w:rsidRPr="004C0F7D" w:rsidRDefault="00E9703B">
      <w:pPr>
        <w:numPr>
          <w:ilvl w:val="0"/>
          <w:numId w:val="25"/>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contribuția proprie la valoarea eligibilă a proiectului </w:t>
      </w:r>
      <w:r w:rsidR="000579AC">
        <w:rPr>
          <w:rFonts w:asciiTheme="minorHAnsi" w:hAnsiTheme="minorHAnsi" w:cstheme="minorHAnsi"/>
          <w:sz w:val="22"/>
          <w:szCs w:val="22"/>
          <w:lang w:eastAsia="en-GB"/>
        </w:rPr>
        <w:t xml:space="preserve">- </w:t>
      </w:r>
      <w:r w:rsidRPr="00450EE4">
        <w:rPr>
          <w:rFonts w:asciiTheme="minorHAnsi" w:hAnsiTheme="minorHAnsi" w:cstheme="minorHAnsi"/>
          <w:sz w:val="22"/>
          <w:szCs w:val="22"/>
          <w:lang w:eastAsia="en-GB"/>
        </w:rPr>
        <w:t xml:space="preserve">minim </w:t>
      </w:r>
      <w:r w:rsidR="00FD1249" w:rsidRPr="00450EE4">
        <w:rPr>
          <w:rFonts w:asciiTheme="minorHAnsi" w:hAnsiTheme="minorHAnsi" w:cstheme="minorHAnsi"/>
          <w:sz w:val="22"/>
          <w:szCs w:val="22"/>
          <w:lang w:eastAsia="en-GB"/>
        </w:rPr>
        <w:t>5</w:t>
      </w:r>
      <w:r w:rsidRPr="00450EE4">
        <w:rPr>
          <w:rFonts w:asciiTheme="minorHAnsi" w:hAnsiTheme="minorHAnsi" w:cstheme="minorHAnsi"/>
          <w:sz w:val="22"/>
          <w:szCs w:val="22"/>
          <w:lang w:eastAsia="en-GB"/>
        </w:rPr>
        <w:t>%</w:t>
      </w:r>
      <w:r w:rsidRPr="004C0F7D">
        <w:rPr>
          <w:rFonts w:asciiTheme="minorHAnsi" w:hAnsiTheme="minorHAnsi" w:cstheme="minorHAnsi"/>
          <w:sz w:val="22"/>
          <w:szCs w:val="22"/>
          <w:lang w:eastAsia="en-GB"/>
        </w:rPr>
        <w:t xml:space="preserve"> din valoarea cheltuielilor eligibile);</w:t>
      </w:r>
    </w:p>
    <w:p w14:paraId="550806AB" w14:textId="77777777" w:rsidR="00E9703B" w:rsidRPr="004C0F7D" w:rsidRDefault="00E9703B">
      <w:pPr>
        <w:numPr>
          <w:ilvl w:val="0"/>
          <w:numId w:val="25"/>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finanțarea cheltuielilor neeligibile ale proiectului, unde este cazul; </w:t>
      </w:r>
    </w:p>
    <w:p w14:paraId="2FF4B4D9" w14:textId="77777777" w:rsidR="00E9703B" w:rsidRPr="004C0F7D" w:rsidRDefault="00E9703B">
      <w:pPr>
        <w:numPr>
          <w:ilvl w:val="0"/>
          <w:numId w:val="25"/>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resursele financiare necesare implementării optime a proiectului în condiţiile rambursării ulterioare a cheltuielilor eligibile;</w:t>
      </w:r>
    </w:p>
    <w:p w14:paraId="59CAC3CB" w14:textId="068D99B9" w:rsidR="00E9703B" w:rsidRPr="004C0F7D" w:rsidRDefault="00E9703B">
      <w:pPr>
        <w:numPr>
          <w:ilvl w:val="0"/>
          <w:numId w:val="25"/>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resursele financiare necesare asigurării costurilor de funcționare și întreținere a investiției și serviciile asociate necesare, </w:t>
      </w:r>
      <w:r w:rsidR="00681BCB" w:rsidRPr="004C0F7D">
        <w:rPr>
          <w:rFonts w:asciiTheme="minorHAnsi" w:hAnsiTheme="minorHAnsi" w:cstheme="minorHAnsi"/>
          <w:sz w:val="22"/>
          <w:szCs w:val="22"/>
          <w:lang w:eastAsia="en-GB"/>
        </w:rPr>
        <w:t>î</w:t>
      </w:r>
      <w:r w:rsidRPr="004C0F7D">
        <w:rPr>
          <w:rFonts w:asciiTheme="minorHAnsi" w:hAnsiTheme="minorHAnsi" w:cstheme="minorHAnsi"/>
          <w:sz w:val="22"/>
          <w:szCs w:val="22"/>
          <w:lang w:eastAsia="en-GB"/>
        </w:rPr>
        <w:t xml:space="preserve">n vederea asigurării sustenabilității financiare a acesteia, pe perioada de durabilitate a contractului de finanțare. </w:t>
      </w:r>
    </w:p>
    <w:p w14:paraId="52C63037" w14:textId="77777777" w:rsidR="00E9703B" w:rsidRPr="004C0F7D" w:rsidRDefault="00E9703B" w:rsidP="00E9703B">
      <w:pPr>
        <w:autoSpaceDE w:val="0"/>
        <w:autoSpaceDN w:val="0"/>
        <w:adjustRightInd w:val="0"/>
        <w:spacing w:before="0" w:after="0"/>
        <w:jc w:val="both"/>
        <w:rPr>
          <w:rFonts w:asciiTheme="minorHAnsi" w:hAnsiTheme="minorHAnsi" w:cstheme="minorHAnsi"/>
          <w:sz w:val="22"/>
          <w:szCs w:val="22"/>
          <w:lang w:eastAsia="en-GB"/>
        </w:rPr>
      </w:pPr>
    </w:p>
    <w:p w14:paraId="18349649" w14:textId="77777777" w:rsidR="00E9703B" w:rsidRPr="004C0F7D" w:rsidRDefault="00E9703B" w:rsidP="00E9703B">
      <w:p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Solicitantul se angajează prin Declaraţia unică (Anexa 4 la prezentul Ghid) să asigure contribuția proprie la valoarea cheltuielilor eligibile, precum și acoperirea cheltuielilor neeligibile ale proiectului. Astfel, solicitantul va anexa la depunerea cererii de finanţare Declaraţia unică.</w:t>
      </w:r>
    </w:p>
    <w:p w14:paraId="34761C01" w14:textId="77777777" w:rsidR="00E9703B" w:rsidRPr="004C0F7D" w:rsidRDefault="00E9703B" w:rsidP="00E9703B">
      <w:pPr>
        <w:autoSpaceDE w:val="0"/>
        <w:autoSpaceDN w:val="0"/>
        <w:adjustRightInd w:val="0"/>
        <w:spacing w:before="0" w:after="0"/>
        <w:jc w:val="both"/>
        <w:rPr>
          <w:rFonts w:asciiTheme="minorHAnsi" w:hAnsiTheme="minorHAnsi" w:cstheme="minorHAnsi"/>
          <w:sz w:val="22"/>
          <w:szCs w:val="22"/>
          <w:lang w:eastAsia="en-GB"/>
        </w:rPr>
      </w:pPr>
    </w:p>
    <w:p w14:paraId="321D0FA8" w14:textId="621427DC" w:rsidR="00E9703B" w:rsidRPr="004C0F7D" w:rsidRDefault="00E9703B" w:rsidP="00E9703B">
      <w:p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În etapa de contractare solicitantul va transmite Hotărârea de aprobare a proiectului</w:t>
      </w:r>
      <w:r w:rsidR="00AF4B54" w:rsidRPr="004C0F7D">
        <w:rPr>
          <w:rFonts w:asciiTheme="minorHAnsi" w:hAnsiTheme="minorHAnsi" w:cstheme="minorHAnsi"/>
          <w:sz w:val="22"/>
          <w:szCs w:val="22"/>
          <w:lang w:eastAsia="en-GB"/>
        </w:rPr>
        <w:t xml:space="preserve">. </w:t>
      </w:r>
      <w:r w:rsidRPr="004C0F7D">
        <w:rPr>
          <w:rFonts w:asciiTheme="minorHAnsi" w:hAnsiTheme="minorHAnsi" w:cstheme="minorHAnsi"/>
          <w:sz w:val="22"/>
          <w:szCs w:val="22"/>
          <w:lang w:eastAsia="en-GB"/>
        </w:rPr>
        <w:t xml:space="preserve">Se va transmite hotărârea fiecărui partener de a participa la asigurarea finanţării proiectului, cu indicarea sumelor cu care </w:t>
      </w:r>
      <w:r w:rsidRPr="004C0F7D">
        <w:rPr>
          <w:rFonts w:asciiTheme="minorHAnsi" w:hAnsiTheme="minorHAnsi" w:cstheme="minorHAnsi"/>
          <w:sz w:val="22"/>
          <w:szCs w:val="22"/>
          <w:lang w:eastAsia="en-GB"/>
        </w:rPr>
        <w:lastRenderedPageBreak/>
        <w:t xml:space="preserve">participă la acoperirea fiecărei categorii de cheltuieli. În cazul în care unul dintre parteneri nu are contribuție financiară în proiect, nu este necesară depunerea unei hotărâri în acest sens. Prin </w:t>
      </w:r>
      <w:r w:rsidR="00A23549" w:rsidRPr="004C0F7D">
        <w:rPr>
          <w:rFonts w:asciiTheme="minorHAnsi" w:hAnsiTheme="minorHAnsi" w:cstheme="minorHAnsi"/>
          <w:sz w:val="22"/>
          <w:szCs w:val="22"/>
          <w:lang w:eastAsia="en-GB"/>
        </w:rPr>
        <w:t>A</w:t>
      </w:r>
      <w:r w:rsidRPr="004C0F7D">
        <w:rPr>
          <w:rFonts w:asciiTheme="minorHAnsi" w:hAnsiTheme="minorHAnsi" w:cstheme="minorHAnsi"/>
          <w:sz w:val="22"/>
          <w:szCs w:val="22"/>
          <w:lang w:eastAsia="en-GB"/>
        </w:rPr>
        <w:t xml:space="preserve">cordul de </w:t>
      </w:r>
      <w:r w:rsidR="00A23549" w:rsidRPr="004C0F7D">
        <w:rPr>
          <w:rFonts w:asciiTheme="minorHAnsi" w:hAnsiTheme="minorHAnsi" w:cstheme="minorHAnsi"/>
          <w:sz w:val="22"/>
          <w:szCs w:val="22"/>
          <w:lang w:eastAsia="en-GB"/>
        </w:rPr>
        <w:t>P</w:t>
      </w:r>
      <w:r w:rsidRPr="004C0F7D">
        <w:rPr>
          <w:rFonts w:asciiTheme="minorHAnsi" w:hAnsiTheme="minorHAnsi" w:cstheme="minorHAnsi"/>
          <w:sz w:val="22"/>
          <w:szCs w:val="22"/>
          <w:lang w:eastAsia="en-GB"/>
        </w:rPr>
        <w:t>arteneriat se va stabili cota parte cu care va participa fiecare partener la asigurarea contribuţiei proprii a solicitantului.</w:t>
      </w:r>
    </w:p>
    <w:p w14:paraId="3A4A11D1" w14:textId="77777777" w:rsidR="00785258" w:rsidRPr="004C0F7D" w:rsidRDefault="00785258" w:rsidP="00E9703B">
      <w:pPr>
        <w:autoSpaceDE w:val="0"/>
        <w:autoSpaceDN w:val="0"/>
        <w:adjustRightInd w:val="0"/>
        <w:spacing w:before="0" w:after="0"/>
        <w:jc w:val="both"/>
        <w:rPr>
          <w:rFonts w:asciiTheme="minorHAnsi" w:hAnsiTheme="minorHAnsi" w:cstheme="minorHAnsi"/>
          <w:sz w:val="22"/>
          <w:szCs w:val="22"/>
          <w:lang w:eastAsia="en-GB"/>
        </w:rPr>
      </w:pPr>
    </w:p>
    <w:p w14:paraId="4A57CF5F" w14:textId="76F446AE" w:rsidR="00D92205" w:rsidRPr="004C0F7D" w:rsidRDefault="00833D78" w:rsidP="00833D78">
      <w:pPr>
        <w:pStyle w:val="Heading3"/>
        <w:ind w:left="0"/>
        <w:rPr>
          <w:rFonts w:asciiTheme="minorHAnsi" w:hAnsiTheme="minorHAnsi" w:cstheme="minorHAnsi"/>
          <w:i w:val="0"/>
          <w:sz w:val="22"/>
          <w:szCs w:val="22"/>
        </w:rPr>
      </w:pPr>
      <w:bookmarkStart w:id="121" w:name="_Toc159839933"/>
      <w:bookmarkEnd w:id="118"/>
      <w:bookmarkEnd w:id="120"/>
      <w:r w:rsidRPr="004C0F7D">
        <w:rPr>
          <w:rFonts w:asciiTheme="minorHAnsi" w:hAnsiTheme="minorHAnsi" w:cstheme="minorHAnsi"/>
          <w:i w:val="0"/>
          <w:sz w:val="22"/>
          <w:szCs w:val="22"/>
        </w:rPr>
        <w:t>5.1.</w:t>
      </w:r>
      <w:r w:rsidR="00DE638F" w:rsidRPr="004C0F7D">
        <w:rPr>
          <w:rFonts w:asciiTheme="minorHAnsi" w:hAnsiTheme="minorHAnsi" w:cstheme="minorHAnsi"/>
          <w:i w:val="0"/>
          <w:sz w:val="22"/>
          <w:szCs w:val="22"/>
        </w:rPr>
        <w:t>2</w:t>
      </w:r>
      <w:r w:rsidRPr="004C0F7D">
        <w:rPr>
          <w:rFonts w:asciiTheme="minorHAnsi" w:hAnsiTheme="minorHAnsi" w:cstheme="minorHAnsi"/>
          <w:i w:val="0"/>
          <w:sz w:val="22"/>
          <w:szCs w:val="22"/>
        </w:rPr>
        <w:t xml:space="preserve">. </w:t>
      </w:r>
      <w:r w:rsidR="00D92205" w:rsidRPr="004C0F7D">
        <w:rPr>
          <w:rFonts w:asciiTheme="minorHAnsi" w:hAnsiTheme="minorHAnsi" w:cstheme="minorHAnsi"/>
          <w:i w:val="0"/>
          <w:sz w:val="22"/>
          <w:szCs w:val="22"/>
        </w:rPr>
        <w:t>Categorii de solicitanţi eligibili</w:t>
      </w:r>
      <w:bookmarkEnd w:id="121"/>
    </w:p>
    <w:p w14:paraId="51DF839B" w14:textId="3D7767AF" w:rsidR="004D01AD" w:rsidRPr="00FD1249" w:rsidRDefault="00323189" w:rsidP="00C6620F">
      <w:pPr>
        <w:pStyle w:val="ListParagraph"/>
        <w:numPr>
          <w:ilvl w:val="0"/>
          <w:numId w:val="49"/>
        </w:numPr>
        <w:spacing w:before="0" w:after="0"/>
        <w:jc w:val="both"/>
        <w:rPr>
          <w:rFonts w:asciiTheme="minorHAnsi" w:eastAsia="Times New Roman" w:hAnsiTheme="minorHAnsi" w:cstheme="minorHAnsi"/>
          <w:b/>
          <w:sz w:val="22"/>
          <w:szCs w:val="22"/>
          <w:highlight w:val="lightGray"/>
        </w:rPr>
      </w:pPr>
      <w:bookmarkStart w:id="122" w:name="_Hlk141086574"/>
      <w:r w:rsidRPr="004C0F7D">
        <w:rPr>
          <w:rFonts w:asciiTheme="minorHAnsi" w:eastAsia="Times New Roman" w:hAnsiTheme="minorHAnsi" w:cstheme="minorHAnsi"/>
          <w:b/>
          <w:sz w:val="22"/>
          <w:szCs w:val="22"/>
          <w:highlight w:val="lightGray"/>
        </w:rPr>
        <w:t>Forma de constituire a solicitantului</w:t>
      </w:r>
      <w:bookmarkStart w:id="123" w:name="_Hlk92455880"/>
      <w:bookmarkStart w:id="124" w:name="_Toc99376166"/>
      <w:bookmarkStart w:id="125" w:name="_Hlk99985037"/>
    </w:p>
    <w:p w14:paraId="5DDE8582" w14:textId="35AF31AD" w:rsidR="004D01AD" w:rsidRPr="000579AC" w:rsidRDefault="004D01AD" w:rsidP="00C6620F">
      <w:pPr>
        <w:pStyle w:val="ListParagraph"/>
        <w:numPr>
          <w:ilvl w:val="0"/>
          <w:numId w:val="64"/>
        </w:numPr>
        <w:autoSpaceDE w:val="0"/>
        <w:autoSpaceDN w:val="0"/>
        <w:adjustRightInd w:val="0"/>
        <w:spacing w:before="0" w:after="0"/>
        <w:jc w:val="both"/>
        <w:rPr>
          <w:rFonts w:asciiTheme="minorHAnsi" w:hAnsiTheme="minorHAnsi" w:cstheme="minorHAnsi"/>
          <w:sz w:val="22"/>
          <w:szCs w:val="22"/>
          <w:lang w:val="fr-FR" w:eastAsia="en-GB"/>
        </w:rPr>
      </w:pPr>
      <w:r w:rsidRPr="000579AC">
        <w:rPr>
          <w:rFonts w:asciiTheme="minorHAnsi" w:hAnsiTheme="minorHAnsi" w:cstheme="minorHAnsi"/>
          <w:sz w:val="22"/>
          <w:szCs w:val="22"/>
        </w:rPr>
        <w:t>Autoritățile și instituțiile publice locale:</w:t>
      </w:r>
    </w:p>
    <w:p w14:paraId="3CB4A338" w14:textId="048821B6" w:rsidR="004D01AD" w:rsidRPr="004C0F7D" w:rsidRDefault="004D01AD">
      <w:pPr>
        <w:numPr>
          <w:ilvl w:val="0"/>
          <w:numId w:val="33"/>
        </w:numPr>
        <w:tabs>
          <w:tab w:val="left" w:pos="284"/>
        </w:tabs>
        <w:spacing w:before="0" w:after="0"/>
        <w:ind w:left="426" w:firstLine="0"/>
        <w:jc w:val="both"/>
        <w:rPr>
          <w:rFonts w:asciiTheme="minorHAnsi" w:hAnsiTheme="minorHAnsi" w:cstheme="minorHAnsi"/>
          <w:sz w:val="22"/>
          <w:szCs w:val="22"/>
        </w:rPr>
      </w:pPr>
      <w:r w:rsidRPr="004C0F7D">
        <w:rPr>
          <w:rFonts w:asciiTheme="minorHAnsi" w:hAnsiTheme="minorHAnsi" w:cstheme="minorHAnsi"/>
          <w:sz w:val="22"/>
          <w:szCs w:val="22"/>
        </w:rPr>
        <w:t>Unitățile Administrativ Teritoriale (UAT comună, oraș, municipiu, județ), definite conform OUG nr. 57</w:t>
      </w:r>
      <w:r w:rsidR="005A256D" w:rsidRPr="004C0F7D">
        <w:rPr>
          <w:rFonts w:asciiTheme="minorHAnsi" w:hAnsiTheme="minorHAnsi" w:cstheme="minorHAnsi"/>
          <w:sz w:val="22"/>
          <w:szCs w:val="22"/>
        </w:rPr>
        <w:t>/</w:t>
      </w:r>
      <w:r w:rsidRPr="004C0F7D">
        <w:rPr>
          <w:rFonts w:asciiTheme="minorHAnsi" w:hAnsiTheme="minorHAnsi" w:cstheme="minorHAnsi"/>
          <w:sz w:val="22"/>
          <w:szCs w:val="22"/>
        </w:rPr>
        <w:t>2019 privind Codul administrativ</w:t>
      </w:r>
      <w:r w:rsidRPr="004C0F7D">
        <w:rPr>
          <w:rStyle w:val="FootnoteReference"/>
          <w:rFonts w:asciiTheme="minorHAnsi" w:hAnsiTheme="minorHAnsi" w:cstheme="minorHAnsi"/>
          <w:sz w:val="22"/>
          <w:szCs w:val="22"/>
        </w:rPr>
        <w:footnoteReference w:id="2"/>
      </w:r>
      <w:r w:rsidRPr="004C0F7D">
        <w:rPr>
          <w:rFonts w:asciiTheme="minorHAnsi" w:hAnsiTheme="minorHAnsi" w:cstheme="minorHAnsi"/>
          <w:sz w:val="22"/>
          <w:szCs w:val="22"/>
        </w:rPr>
        <w:t xml:space="preserve">, cu modificările și completările ulterioare; </w:t>
      </w:r>
    </w:p>
    <w:p w14:paraId="78E670C2" w14:textId="2AB54799" w:rsidR="004D01AD" w:rsidRPr="004C0F7D" w:rsidRDefault="004D01AD">
      <w:pPr>
        <w:numPr>
          <w:ilvl w:val="0"/>
          <w:numId w:val="33"/>
        </w:numPr>
        <w:tabs>
          <w:tab w:val="left" w:pos="284"/>
        </w:tabs>
        <w:spacing w:before="0" w:after="0"/>
        <w:ind w:left="426" w:firstLine="0"/>
        <w:jc w:val="both"/>
        <w:rPr>
          <w:rFonts w:asciiTheme="minorHAnsi" w:hAnsiTheme="minorHAnsi" w:cstheme="minorHAnsi"/>
          <w:sz w:val="22"/>
          <w:szCs w:val="22"/>
        </w:rPr>
      </w:pPr>
      <w:bookmarkStart w:id="126" w:name="_Hlk140566880"/>
      <w:r w:rsidRPr="004C0F7D">
        <w:rPr>
          <w:rFonts w:asciiTheme="minorHAnsi" w:hAnsiTheme="minorHAnsi" w:cstheme="minorHAnsi"/>
          <w:sz w:val="22"/>
          <w:szCs w:val="22"/>
        </w:rPr>
        <w:t>Instituțiile publice și serviciile publice organizate ca instituții publice de interes local sau județean (finanțate din bugetul local)</w:t>
      </w:r>
      <w:bookmarkEnd w:id="126"/>
      <w:r w:rsidRPr="004C0F7D">
        <w:rPr>
          <w:rFonts w:asciiTheme="minorHAnsi" w:hAnsiTheme="minorHAnsi" w:cstheme="minorHAnsi"/>
          <w:sz w:val="22"/>
          <w:szCs w:val="22"/>
        </w:rPr>
        <w:t>;</w:t>
      </w:r>
    </w:p>
    <w:p w14:paraId="5620DA4D" w14:textId="078207C7" w:rsidR="004D01AD" w:rsidRPr="000579AC" w:rsidRDefault="004D01AD" w:rsidP="00C6620F">
      <w:pPr>
        <w:pStyle w:val="ListParagraph"/>
        <w:numPr>
          <w:ilvl w:val="0"/>
          <w:numId w:val="64"/>
        </w:numPr>
        <w:tabs>
          <w:tab w:val="left" w:pos="284"/>
        </w:tabs>
        <w:spacing w:before="0" w:after="0"/>
        <w:jc w:val="both"/>
        <w:rPr>
          <w:rFonts w:asciiTheme="minorHAnsi" w:hAnsiTheme="minorHAnsi" w:cstheme="minorHAnsi"/>
          <w:sz w:val="22"/>
          <w:szCs w:val="22"/>
        </w:rPr>
      </w:pPr>
      <w:r w:rsidRPr="000579AC">
        <w:rPr>
          <w:rFonts w:asciiTheme="minorHAnsi" w:hAnsiTheme="minorHAnsi" w:cstheme="minorHAnsi"/>
          <w:sz w:val="22"/>
          <w:szCs w:val="22"/>
        </w:rPr>
        <w:t>Institu</w:t>
      </w:r>
      <w:r w:rsidR="005C7B10" w:rsidRPr="000579AC">
        <w:rPr>
          <w:rFonts w:asciiTheme="minorHAnsi" w:hAnsiTheme="minorHAnsi" w:cstheme="minorHAnsi"/>
          <w:sz w:val="22"/>
          <w:szCs w:val="22"/>
        </w:rPr>
        <w:t>ț</w:t>
      </w:r>
      <w:r w:rsidRPr="000579AC">
        <w:rPr>
          <w:rFonts w:asciiTheme="minorHAnsi" w:hAnsiTheme="minorHAnsi" w:cstheme="minorHAnsi"/>
          <w:sz w:val="22"/>
          <w:szCs w:val="22"/>
        </w:rPr>
        <w:t xml:space="preserve">ii de </w:t>
      </w:r>
      <w:r w:rsidR="005C7B10" w:rsidRPr="000579AC">
        <w:rPr>
          <w:rFonts w:asciiTheme="minorHAnsi" w:hAnsiTheme="minorHAnsi" w:cstheme="minorHAnsi"/>
          <w:sz w:val="22"/>
          <w:szCs w:val="22"/>
        </w:rPr>
        <w:t>î</w:t>
      </w:r>
      <w:r w:rsidRPr="000579AC">
        <w:rPr>
          <w:rFonts w:asciiTheme="minorHAnsi" w:hAnsiTheme="minorHAnsi" w:cstheme="minorHAnsi"/>
          <w:sz w:val="22"/>
          <w:szCs w:val="22"/>
        </w:rPr>
        <w:t>nv</w:t>
      </w:r>
      <w:r w:rsidR="005C7B10" w:rsidRPr="000579AC">
        <w:rPr>
          <w:rFonts w:asciiTheme="minorHAnsi" w:hAnsiTheme="minorHAnsi" w:cstheme="minorHAnsi"/>
          <w:sz w:val="22"/>
          <w:szCs w:val="22"/>
        </w:rPr>
        <w:t>ăță</w:t>
      </w:r>
      <w:r w:rsidRPr="000579AC">
        <w:rPr>
          <w:rFonts w:asciiTheme="minorHAnsi" w:hAnsiTheme="minorHAnsi" w:cstheme="minorHAnsi"/>
          <w:sz w:val="22"/>
          <w:szCs w:val="22"/>
        </w:rPr>
        <w:t>m</w:t>
      </w:r>
      <w:r w:rsidR="005C7B10" w:rsidRPr="000579AC">
        <w:rPr>
          <w:rFonts w:asciiTheme="minorHAnsi" w:hAnsiTheme="minorHAnsi" w:cstheme="minorHAnsi"/>
          <w:sz w:val="22"/>
          <w:szCs w:val="22"/>
        </w:rPr>
        <w:t>â</w:t>
      </w:r>
      <w:r w:rsidRPr="000579AC">
        <w:rPr>
          <w:rFonts w:asciiTheme="minorHAnsi" w:hAnsiTheme="minorHAnsi" w:cstheme="minorHAnsi"/>
          <w:sz w:val="22"/>
          <w:szCs w:val="22"/>
        </w:rPr>
        <w:t>nt de stat (</w:t>
      </w:r>
      <w:r w:rsidR="005C7B10" w:rsidRPr="000579AC">
        <w:rPr>
          <w:rFonts w:asciiTheme="minorHAnsi" w:hAnsiTheme="minorHAnsi" w:cstheme="minorHAnsi"/>
          <w:sz w:val="22"/>
          <w:szCs w:val="22"/>
        </w:rPr>
        <w:t>învățământ</w:t>
      </w:r>
      <w:r w:rsidRPr="000579AC">
        <w:rPr>
          <w:rFonts w:asciiTheme="minorHAnsi" w:hAnsiTheme="minorHAnsi" w:cstheme="minorHAnsi"/>
          <w:sz w:val="22"/>
          <w:szCs w:val="22"/>
        </w:rPr>
        <w:t>ul pre</w:t>
      </w:r>
      <w:r w:rsidR="005C7B10" w:rsidRPr="000579AC">
        <w:rPr>
          <w:rFonts w:asciiTheme="minorHAnsi" w:hAnsiTheme="minorHAnsi" w:cstheme="minorHAnsi"/>
          <w:sz w:val="22"/>
          <w:szCs w:val="22"/>
        </w:rPr>
        <w:t>ș</w:t>
      </w:r>
      <w:r w:rsidRPr="000579AC">
        <w:rPr>
          <w:rFonts w:asciiTheme="minorHAnsi" w:hAnsiTheme="minorHAnsi" w:cstheme="minorHAnsi"/>
          <w:sz w:val="22"/>
          <w:szCs w:val="22"/>
        </w:rPr>
        <w:t xml:space="preserve">colar, primar </w:t>
      </w:r>
      <w:r w:rsidR="005C7B10" w:rsidRPr="000579AC">
        <w:rPr>
          <w:rFonts w:asciiTheme="minorHAnsi" w:hAnsiTheme="minorHAnsi" w:cstheme="minorHAnsi"/>
          <w:sz w:val="22"/>
          <w:szCs w:val="22"/>
        </w:rPr>
        <w:t>ș</w:t>
      </w:r>
      <w:r w:rsidRPr="000579AC">
        <w:rPr>
          <w:rFonts w:asciiTheme="minorHAnsi" w:hAnsiTheme="minorHAnsi" w:cstheme="minorHAnsi"/>
          <w:sz w:val="22"/>
          <w:szCs w:val="22"/>
        </w:rPr>
        <w:t xml:space="preserve">i secundar, profesional </w:t>
      </w:r>
      <w:r w:rsidR="005C7B10" w:rsidRPr="000579AC">
        <w:rPr>
          <w:rFonts w:asciiTheme="minorHAnsi" w:hAnsiTheme="minorHAnsi" w:cstheme="minorHAnsi"/>
          <w:sz w:val="22"/>
          <w:szCs w:val="22"/>
        </w:rPr>
        <w:t>ș</w:t>
      </w:r>
      <w:r w:rsidRPr="000579AC">
        <w:rPr>
          <w:rFonts w:asciiTheme="minorHAnsi" w:hAnsiTheme="minorHAnsi" w:cstheme="minorHAnsi"/>
          <w:sz w:val="22"/>
          <w:szCs w:val="22"/>
        </w:rPr>
        <w:t xml:space="preserve">i tehnic </w:t>
      </w:r>
      <w:r w:rsidR="005C7B10" w:rsidRPr="000579AC">
        <w:rPr>
          <w:rFonts w:asciiTheme="minorHAnsi" w:hAnsiTheme="minorHAnsi" w:cstheme="minorHAnsi"/>
          <w:sz w:val="22"/>
          <w:szCs w:val="22"/>
        </w:rPr>
        <w:t>ș</w:t>
      </w:r>
      <w:r w:rsidRPr="000579AC">
        <w:rPr>
          <w:rFonts w:asciiTheme="minorHAnsi" w:hAnsiTheme="minorHAnsi" w:cstheme="minorHAnsi"/>
          <w:sz w:val="22"/>
          <w:szCs w:val="22"/>
        </w:rPr>
        <w:t>i universitar);</w:t>
      </w:r>
    </w:p>
    <w:p w14:paraId="7171DA3D" w14:textId="7860A902" w:rsidR="004D01AD" w:rsidRPr="004C0F7D" w:rsidRDefault="004D01AD" w:rsidP="00C6620F">
      <w:pPr>
        <w:pStyle w:val="ListParagraph"/>
        <w:numPr>
          <w:ilvl w:val="0"/>
          <w:numId w:val="64"/>
        </w:numPr>
        <w:spacing w:before="0" w:after="0"/>
        <w:ind w:left="426" w:firstLine="0"/>
        <w:jc w:val="both"/>
        <w:rPr>
          <w:rFonts w:asciiTheme="minorHAnsi" w:hAnsiTheme="minorHAnsi" w:cstheme="minorHAnsi"/>
          <w:sz w:val="22"/>
          <w:szCs w:val="22"/>
        </w:rPr>
      </w:pPr>
      <w:r w:rsidRPr="004C0F7D">
        <w:rPr>
          <w:rFonts w:asciiTheme="minorHAnsi" w:hAnsiTheme="minorHAnsi" w:cstheme="minorHAnsi"/>
          <w:sz w:val="22"/>
          <w:szCs w:val="22"/>
        </w:rPr>
        <w:t>Parteneriatele între entitățile de mai sus.</w:t>
      </w:r>
    </w:p>
    <w:p w14:paraId="5578D00A" w14:textId="77777777" w:rsidR="000579AC" w:rsidRDefault="000579AC" w:rsidP="004D01AD">
      <w:pPr>
        <w:spacing w:before="0" w:after="0"/>
        <w:jc w:val="both"/>
        <w:rPr>
          <w:rFonts w:asciiTheme="minorHAnsi" w:hAnsiTheme="minorHAnsi" w:cstheme="minorHAnsi"/>
          <w:sz w:val="22"/>
          <w:szCs w:val="22"/>
        </w:rPr>
      </w:pPr>
    </w:p>
    <w:p w14:paraId="7D4AB3C7" w14:textId="0E32FF4C" w:rsidR="004D01AD" w:rsidRPr="004C0F7D" w:rsidRDefault="004D01AD" w:rsidP="004D01AD">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Criteriile de eligibilitate ale solicitantului se aplică și partenerului. Nu există restricții cu privire la numărul partenerilor. Liderul parteneriatului se va indica clar în toate documentele aferente proiectului.</w:t>
      </w:r>
      <w:r w:rsidR="00713637" w:rsidRPr="004C0F7D">
        <w:rPr>
          <w:rFonts w:asciiTheme="minorHAnsi" w:hAnsiTheme="minorHAnsi" w:cstheme="minorHAnsi"/>
          <w:sz w:val="22"/>
          <w:szCs w:val="22"/>
        </w:rPr>
        <w:t xml:space="preserve"> </w:t>
      </w:r>
      <w:r w:rsidR="00CD57DF" w:rsidRPr="004C0F7D">
        <w:rPr>
          <w:rFonts w:asciiTheme="minorHAnsi" w:hAnsiTheme="minorHAnsi" w:cstheme="minorHAnsi"/>
          <w:sz w:val="22"/>
          <w:szCs w:val="22"/>
        </w:rPr>
        <w:t>R</w:t>
      </w:r>
      <w:r w:rsidR="00713637" w:rsidRPr="004C0F7D">
        <w:rPr>
          <w:rFonts w:asciiTheme="minorHAnsi" w:hAnsiTheme="minorHAnsi" w:cstheme="minorHAnsi"/>
          <w:sz w:val="22"/>
          <w:szCs w:val="22"/>
        </w:rPr>
        <w:t>olurile şi responsabilităţile în implementarea proiectului s</w:t>
      </w:r>
      <w:r w:rsidR="000F1366" w:rsidRPr="004C0F7D">
        <w:rPr>
          <w:rFonts w:asciiTheme="minorHAnsi" w:hAnsiTheme="minorHAnsi" w:cstheme="minorHAnsi"/>
          <w:sz w:val="22"/>
          <w:szCs w:val="22"/>
        </w:rPr>
        <w:t>ă</w:t>
      </w:r>
      <w:r w:rsidR="00713637" w:rsidRPr="004C0F7D">
        <w:rPr>
          <w:rFonts w:asciiTheme="minorHAnsi" w:hAnsiTheme="minorHAnsi" w:cstheme="minorHAnsi"/>
          <w:sz w:val="22"/>
          <w:szCs w:val="22"/>
        </w:rPr>
        <w:t xml:space="preserve"> fie incluse </w:t>
      </w:r>
      <w:r w:rsidR="006433E5" w:rsidRPr="004C0F7D">
        <w:rPr>
          <w:rFonts w:asciiTheme="minorHAnsi" w:hAnsiTheme="minorHAnsi" w:cstheme="minorHAnsi"/>
          <w:sz w:val="22"/>
          <w:szCs w:val="22"/>
        </w:rPr>
        <w:t>î</w:t>
      </w:r>
      <w:r w:rsidR="00713637" w:rsidRPr="004C0F7D">
        <w:rPr>
          <w:rFonts w:asciiTheme="minorHAnsi" w:hAnsiTheme="minorHAnsi" w:cstheme="minorHAnsi"/>
          <w:sz w:val="22"/>
          <w:szCs w:val="22"/>
        </w:rPr>
        <w:t>n Acordul de part</w:t>
      </w:r>
      <w:r w:rsidR="00B96A1F" w:rsidRPr="004C0F7D">
        <w:rPr>
          <w:rFonts w:asciiTheme="minorHAnsi" w:hAnsiTheme="minorHAnsi" w:cstheme="minorHAnsi"/>
          <w:sz w:val="22"/>
          <w:szCs w:val="22"/>
        </w:rPr>
        <w:t>e</w:t>
      </w:r>
      <w:r w:rsidR="00713637" w:rsidRPr="004C0F7D">
        <w:rPr>
          <w:rFonts w:asciiTheme="minorHAnsi" w:hAnsiTheme="minorHAnsi" w:cstheme="minorHAnsi"/>
          <w:sz w:val="22"/>
          <w:szCs w:val="22"/>
        </w:rPr>
        <w:t>neriat, iar activit</w:t>
      </w:r>
      <w:r w:rsidR="00112C2C" w:rsidRPr="004C0F7D">
        <w:rPr>
          <w:rFonts w:asciiTheme="minorHAnsi" w:hAnsiTheme="minorHAnsi" w:cstheme="minorHAnsi"/>
          <w:sz w:val="22"/>
          <w:szCs w:val="22"/>
        </w:rPr>
        <w:t>ăț</w:t>
      </w:r>
      <w:r w:rsidR="00713637" w:rsidRPr="004C0F7D">
        <w:rPr>
          <w:rFonts w:asciiTheme="minorHAnsi" w:hAnsiTheme="minorHAnsi" w:cstheme="minorHAnsi"/>
          <w:sz w:val="22"/>
          <w:szCs w:val="22"/>
        </w:rPr>
        <w:t>ile alocate liderului s</w:t>
      </w:r>
      <w:r w:rsidR="00112C2C" w:rsidRPr="004C0F7D">
        <w:rPr>
          <w:rFonts w:asciiTheme="minorHAnsi" w:hAnsiTheme="minorHAnsi" w:cstheme="minorHAnsi"/>
          <w:sz w:val="22"/>
          <w:szCs w:val="22"/>
        </w:rPr>
        <w:t>ă</w:t>
      </w:r>
      <w:r w:rsidR="00713637" w:rsidRPr="004C0F7D">
        <w:rPr>
          <w:rFonts w:asciiTheme="minorHAnsi" w:hAnsiTheme="minorHAnsi" w:cstheme="minorHAnsi"/>
          <w:sz w:val="22"/>
          <w:szCs w:val="22"/>
        </w:rPr>
        <w:t xml:space="preserve"> justifice calitatea acestuia </w:t>
      </w:r>
      <w:r w:rsidR="006433E5" w:rsidRPr="004C0F7D">
        <w:rPr>
          <w:rFonts w:asciiTheme="minorHAnsi" w:hAnsiTheme="minorHAnsi" w:cstheme="minorHAnsi"/>
          <w:sz w:val="22"/>
          <w:szCs w:val="22"/>
        </w:rPr>
        <w:t>î</w:t>
      </w:r>
      <w:r w:rsidR="00713637" w:rsidRPr="004C0F7D">
        <w:rPr>
          <w:rFonts w:asciiTheme="minorHAnsi" w:hAnsiTheme="minorHAnsi" w:cstheme="minorHAnsi"/>
          <w:sz w:val="22"/>
          <w:szCs w:val="22"/>
        </w:rPr>
        <w:t xml:space="preserve">n cadrul parteneriatului, </w:t>
      </w:r>
      <w:r w:rsidR="006433E5" w:rsidRPr="004C0F7D">
        <w:rPr>
          <w:rFonts w:asciiTheme="minorHAnsi" w:hAnsiTheme="minorHAnsi" w:cstheme="minorHAnsi"/>
          <w:sz w:val="22"/>
          <w:szCs w:val="22"/>
        </w:rPr>
        <w:t>î</w:t>
      </w:r>
      <w:r w:rsidR="00713637" w:rsidRPr="004C0F7D">
        <w:rPr>
          <w:rFonts w:asciiTheme="minorHAnsi" w:hAnsiTheme="minorHAnsi" w:cstheme="minorHAnsi"/>
          <w:sz w:val="22"/>
          <w:szCs w:val="22"/>
        </w:rPr>
        <w:t>n corelare cu drepturile şi obligaţiile liderului de parteneriat din Acordul de parteneriat recomandat.</w:t>
      </w:r>
    </w:p>
    <w:p w14:paraId="423D8410" w14:textId="77777777" w:rsidR="004D01AD" w:rsidRPr="004C0F7D" w:rsidRDefault="004D01AD" w:rsidP="004D01AD">
      <w:pPr>
        <w:spacing w:before="0" w:after="0"/>
        <w:jc w:val="both"/>
        <w:rPr>
          <w:rFonts w:asciiTheme="minorHAnsi" w:hAnsiTheme="minorHAnsi" w:cstheme="minorHAnsi"/>
          <w:sz w:val="22"/>
          <w:szCs w:val="22"/>
          <w:u w:val="single"/>
        </w:rPr>
      </w:pPr>
      <w:r w:rsidRPr="004C0F7D">
        <w:rPr>
          <w:rFonts w:asciiTheme="minorHAnsi" w:hAnsiTheme="minorHAnsi" w:cstheme="minorHAnsi"/>
          <w:sz w:val="22"/>
          <w:szCs w:val="22"/>
          <w:u w:val="single"/>
        </w:rPr>
        <w:t>Solicitanţii eligibili se încadrează într-una din următoarele situații:</w:t>
      </w:r>
    </w:p>
    <w:p w14:paraId="4D00427D" w14:textId="6D0A1789" w:rsidR="004D01AD" w:rsidRPr="004C0F7D" w:rsidRDefault="004D01AD" w:rsidP="00C6620F">
      <w:pPr>
        <w:pStyle w:val="ListParagraph"/>
        <w:numPr>
          <w:ilvl w:val="0"/>
          <w:numId w:val="36"/>
        </w:numPr>
        <w:tabs>
          <w:tab w:val="left" w:pos="284"/>
        </w:tabs>
        <w:spacing w:before="0" w:after="0"/>
        <w:ind w:left="0" w:firstLine="0"/>
        <w:jc w:val="both"/>
        <w:rPr>
          <w:rFonts w:asciiTheme="minorHAnsi" w:hAnsiTheme="minorHAnsi" w:cstheme="minorHAnsi"/>
          <w:sz w:val="22"/>
          <w:szCs w:val="22"/>
        </w:rPr>
      </w:pPr>
      <w:r w:rsidRPr="004C0F7D">
        <w:rPr>
          <w:rFonts w:asciiTheme="minorHAnsi" w:hAnsiTheme="minorHAnsi" w:cstheme="minorHAnsi"/>
          <w:bCs/>
          <w:sz w:val="22"/>
          <w:szCs w:val="22"/>
        </w:rPr>
        <w:t>dețin</w:t>
      </w:r>
      <w:r w:rsidRPr="004C0F7D">
        <w:rPr>
          <w:rFonts w:asciiTheme="minorHAnsi" w:hAnsiTheme="minorHAnsi" w:cstheme="minorHAnsi"/>
          <w:sz w:val="22"/>
          <w:szCs w:val="22"/>
        </w:rPr>
        <w:t xml:space="preserve"> (în </w:t>
      </w:r>
      <w:r w:rsidR="007904B5" w:rsidRPr="004C0F7D">
        <w:rPr>
          <w:rFonts w:asciiTheme="minorHAnsi" w:hAnsiTheme="minorHAnsi" w:cstheme="minorHAnsi"/>
          <w:sz w:val="22"/>
          <w:szCs w:val="22"/>
        </w:rPr>
        <w:t>baza unui drept prevăzut de ghid</w:t>
      </w:r>
      <w:r w:rsidRPr="004C0F7D">
        <w:rPr>
          <w:rFonts w:asciiTheme="minorHAnsi" w:hAnsiTheme="minorHAnsi" w:cstheme="minorHAnsi"/>
          <w:sz w:val="22"/>
          <w:szCs w:val="22"/>
        </w:rPr>
        <w:t xml:space="preserve">) </w:t>
      </w:r>
      <w:r w:rsidRPr="004C0F7D">
        <w:rPr>
          <w:rFonts w:asciiTheme="minorHAnsi" w:hAnsiTheme="minorHAnsi" w:cstheme="minorHAnsi"/>
          <w:bCs/>
          <w:sz w:val="22"/>
          <w:szCs w:val="22"/>
        </w:rPr>
        <w:t>și ocupă/vor ocupa</w:t>
      </w:r>
      <w:r w:rsidRPr="004C0F7D">
        <w:rPr>
          <w:rFonts w:asciiTheme="minorHAnsi" w:hAnsiTheme="minorHAnsi" w:cstheme="minorHAnsi"/>
          <w:sz w:val="22"/>
          <w:szCs w:val="22"/>
        </w:rPr>
        <w:t xml:space="preserve"> (își desfășoară/își vor desf</w:t>
      </w:r>
      <w:r w:rsidR="00B96A1F" w:rsidRPr="004C0F7D">
        <w:rPr>
          <w:rFonts w:asciiTheme="minorHAnsi" w:hAnsiTheme="minorHAnsi" w:cstheme="minorHAnsi"/>
          <w:sz w:val="22"/>
          <w:szCs w:val="22"/>
        </w:rPr>
        <w:t>ăş</w:t>
      </w:r>
      <w:r w:rsidRPr="004C0F7D">
        <w:rPr>
          <w:rFonts w:asciiTheme="minorHAnsi" w:hAnsiTheme="minorHAnsi" w:cstheme="minorHAnsi"/>
          <w:sz w:val="22"/>
          <w:szCs w:val="22"/>
        </w:rPr>
        <w:t xml:space="preserve">ura activitatea) o clădire (inclusiv în cadrul parteneriatelor)  </w:t>
      </w:r>
    </w:p>
    <w:p w14:paraId="1E0385BC" w14:textId="77777777" w:rsidR="004D01AD" w:rsidRPr="000579AC" w:rsidRDefault="004D01AD" w:rsidP="00323189">
      <w:pPr>
        <w:tabs>
          <w:tab w:val="left" w:pos="284"/>
        </w:tabs>
        <w:spacing w:before="0" w:after="0"/>
        <w:jc w:val="both"/>
        <w:rPr>
          <w:rFonts w:asciiTheme="minorHAnsi" w:hAnsiTheme="minorHAnsi" w:cstheme="minorHAnsi"/>
          <w:sz w:val="22"/>
          <w:szCs w:val="22"/>
        </w:rPr>
      </w:pPr>
      <w:r w:rsidRPr="000579AC">
        <w:rPr>
          <w:rFonts w:asciiTheme="minorHAnsi" w:hAnsiTheme="minorHAnsi" w:cstheme="minorHAnsi"/>
          <w:sz w:val="22"/>
          <w:szCs w:val="22"/>
        </w:rPr>
        <w:t xml:space="preserve">sau </w:t>
      </w:r>
    </w:p>
    <w:p w14:paraId="082E4C5A" w14:textId="4ADEED26" w:rsidR="004D01AD" w:rsidRPr="004C0F7D" w:rsidRDefault="004D01AD" w:rsidP="00C6620F">
      <w:pPr>
        <w:pStyle w:val="ListParagraph"/>
        <w:numPr>
          <w:ilvl w:val="0"/>
          <w:numId w:val="36"/>
        </w:numPr>
        <w:tabs>
          <w:tab w:val="left" w:pos="284"/>
        </w:tabs>
        <w:spacing w:before="0" w:after="0"/>
        <w:ind w:left="0" w:firstLine="0"/>
        <w:jc w:val="both"/>
        <w:rPr>
          <w:rFonts w:asciiTheme="minorHAnsi" w:hAnsiTheme="minorHAnsi" w:cstheme="minorHAnsi"/>
          <w:sz w:val="22"/>
          <w:szCs w:val="22"/>
        </w:rPr>
      </w:pPr>
      <w:r w:rsidRPr="004C0F7D">
        <w:rPr>
          <w:rFonts w:asciiTheme="minorHAnsi" w:hAnsiTheme="minorHAnsi" w:cstheme="minorHAnsi"/>
          <w:sz w:val="22"/>
          <w:szCs w:val="22"/>
        </w:rPr>
        <w:t>dețin (</w:t>
      </w:r>
      <w:r w:rsidR="007904B5" w:rsidRPr="004C0F7D">
        <w:rPr>
          <w:rFonts w:asciiTheme="minorHAnsi" w:hAnsiTheme="minorHAnsi" w:cstheme="minorHAnsi"/>
          <w:sz w:val="22"/>
          <w:szCs w:val="22"/>
        </w:rPr>
        <w:t>în baza unui drept prevăzut de ghid</w:t>
      </w:r>
      <w:r w:rsidRPr="004C0F7D">
        <w:rPr>
          <w:rFonts w:asciiTheme="minorHAnsi" w:hAnsiTheme="minorHAnsi" w:cstheme="minorHAnsi"/>
          <w:sz w:val="22"/>
          <w:szCs w:val="22"/>
        </w:rPr>
        <w:t xml:space="preserve">) o clădire care este/va fi ocupată (în care își desfășoară/își vor desfasura activitatea) de aceștia și/sau de alte entități din categoria </w:t>
      </w:r>
      <w:r w:rsidR="007904B5" w:rsidRPr="004C0F7D">
        <w:rPr>
          <w:rFonts w:asciiTheme="minorHAnsi" w:hAnsiTheme="minorHAnsi" w:cstheme="minorHAnsi"/>
          <w:sz w:val="22"/>
          <w:szCs w:val="22"/>
        </w:rPr>
        <w:t>solicitanților eligibili</w:t>
      </w:r>
      <w:r w:rsidRPr="004C0F7D">
        <w:rPr>
          <w:rFonts w:asciiTheme="minorHAnsi" w:hAnsiTheme="minorHAnsi" w:cstheme="minorHAnsi"/>
          <w:sz w:val="22"/>
          <w:szCs w:val="22"/>
        </w:rPr>
        <w:t>.</w:t>
      </w:r>
    </w:p>
    <w:p w14:paraId="230D3E1A" w14:textId="0CDA8401" w:rsidR="004D01AD" w:rsidRPr="004C0F7D" w:rsidRDefault="004D01AD" w:rsidP="004D01AD">
      <w:pPr>
        <w:pStyle w:val="ListParagraph"/>
        <w:spacing w:before="0" w:after="0"/>
        <w:ind w:left="0"/>
        <w:jc w:val="both"/>
        <w:rPr>
          <w:rFonts w:asciiTheme="minorHAnsi" w:hAnsiTheme="minorHAnsi" w:cstheme="minorHAnsi"/>
          <w:sz w:val="22"/>
          <w:szCs w:val="22"/>
        </w:rPr>
      </w:pPr>
      <w:r w:rsidRPr="000579AC">
        <w:rPr>
          <w:rFonts w:asciiTheme="minorHAnsi" w:hAnsiTheme="minorHAnsi" w:cstheme="minorHAnsi"/>
          <w:sz w:val="22"/>
          <w:szCs w:val="22"/>
        </w:rPr>
        <w:t>În cazul parteneriatelor</w:t>
      </w:r>
      <w:r w:rsidRPr="004C0F7D">
        <w:rPr>
          <w:rFonts w:asciiTheme="minorHAnsi" w:hAnsiTheme="minorHAnsi" w:cstheme="minorHAnsi"/>
          <w:sz w:val="22"/>
          <w:szCs w:val="22"/>
        </w:rPr>
        <w:t>, cel puțin unul dintre parteneri deține (</w:t>
      </w:r>
      <w:r w:rsidR="007904B5" w:rsidRPr="004C0F7D">
        <w:rPr>
          <w:rFonts w:asciiTheme="minorHAnsi" w:hAnsiTheme="minorHAnsi" w:cstheme="minorHAnsi"/>
          <w:sz w:val="22"/>
          <w:szCs w:val="22"/>
        </w:rPr>
        <w:t>în baza unui drept prevăzut de ghid</w:t>
      </w:r>
      <w:r w:rsidRPr="004C0F7D">
        <w:rPr>
          <w:rFonts w:asciiTheme="minorHAnsi" w:hAnsiTheme="minorHAnsi" w:cstheme="minorHAnsi"/>
          <w:sz w:val="22"/>
          <w:szCs w:val="22"/>
        </w:rPr>
        <w:t xml:space="preserve">) o clădire </w:t>
      </w:r>
      <w:r w:rsidRPr="004C0F7D">
        <w:rPr>
          <w:rFonts w:asciiTheme="minorHAnsi" w:hAnsiTheme="minorHAnsi" w:cstheme="minorHAnsi"/>
          <w:bCs/>
          <w:sz w:val="22"/>
          <w:szCs w:val="22"/>
        </w:rPr>
        <w:t>care este ocupată/va fi ocupată</w:t>
      </w:r>
      <w:r w:rsidRPr="004C0F7D">
        <w:rPr>
          <w:rFonts w:asciiTheme="minorHAnsi" w:hAnsiTheme="minorHAnsi" w:cstheme="minorHAnsi"/>
          <w:sz w:val="22"/>
          <w:szCs w:val="22"/>
        </w:rPr>
        <w:t xml:space="preserve"> (în care își desfășoară activitatea/își va desfasura activitatea) de cel puțin unul dintre membrii parteneriatului și/sau de alte entități </w:t>
      </w:r>
      <w:r w:rsidR="007904B5" w:rsidRPr="004C0F7D">
        <w:rPr>
          <w:rFonts w:asciiTheme="minorHAnsi" w:hAnsiTheme="minorHAnsi" w:cstheme="minorHAnsi"/>
          <w:sz w:val="22"/>
          <w:szCs w:val="22"/>
        </w:rPr>
        <w:t>din categoria solicitanților eligibili</w:t>
      </w:r>
      <w:r w:rsidRPr="004C0F7D">
        <w:rPr>
          <w:rFonts w:asciiTheme="minorHAnsi" w:hAnsiTheme="minorHAnsi" w:cstheme="minorHAnsi"/>
          <w:sz w:val="22"/>
          <w:szCs w:val="22"/>
        </w:rPr>
        <w:t>.</w:t>
      </w:r>
    </w:p>
    <w:bookmarkEnd w:id="122"/>
    <w:p w14:paraId="493420E4" w14:textId="77777777" w:rsidR="00642CC2" w:rsidRPr="004C0F7D" w:rsidRDefault="00642CC2" w:rsidP="008E68AA">
      <w:pPr>
        <w:pStyle w:val="ListParagraph"/>
        <w:spacing w:before="0" w:after="0"/>
        <w:ind w:left="0"/>
        <w:jc w:val="both"/>
        <w:rPr>
          <w:rFonts w:asciiTheme="minorHAnsi" w:hAnsiTheme="minorHAnsi" w:cstheme="minorHAnsi"/>
          <w:sz w:val="22"/>
          <w:szCs w:val="22"/>
        </w:rPr>
      </w:pPr>
    </w:p>
    <w:p w14:paraId="71288577" w14:textId="407A5D96" w:rsidR="00DE638F" w:rsidRPr="004C0F7D" w:rsidRDefault="00484D40" w:rsidP="00C63D88">
      <w:pPr>
        <w:pStyle w:val="Heading3"/>
        <w:ind w:left="0"/>
        <w:rPr>
          <w:rFonts w:asciiTheme="minorHAnsi" w:hAnsiTheme="minorHAnsi" w:cstheme="minorHAnsi"/>
          <w:i w:val="0"/>
          <w:iCs/>
          <w:sz w:val="22"/>
          <w:szCs w:val="22"/>
        </w:rPr>
      </w:pPr>
      <w:bookmarkStart w:id="127" w:name="_Toc159839934"/>
      <w:r w:rsidRPr="004C0F7D">
        <w:rPr>
          <w:rFonts w:asciiTheme="minorHAnsi" w:hAnsiTheme="minorHAnsi" w:cstheme="minorHAnsi"/>
          <w:i w:val="0"/>
          <w:iCs/>
          <w:sz w:val="22"/>
          <w:szCs w:val="22"/>
        </w:rPr>
        <w:t>5.1.</w:t>
      </w:r>
      <w:r w:rsidR="00DE638F" w:rsidRPr="004C0F7D">
        <w:rPr>
          <w:rFonts w:asciiTheme="minorHAnsi" w:hAnsiTheme="minorHAnsi" w:cstheme="minorHAnsi"/>
          <w:i w:val="0"/>
          <w:iCs/>
          <w:sz w:val="22"/>
          <w:szCs w:val="22"/>
        </w:rPr>
        <w:t>3</w:t>
      </w:r>
      <w:r w:rsidRPr="004C0F7D">
        <w:rPr>
          <w:rFonts w:asciiTheme="minorHAnsi" w:hAnsiTheme="minorHAnsi" w:cstheme="minorHAnsi"/>
          <w:i w:val="0"/>
          <w:iCs/>
          <w:sz w:val="22"/>
          <w:szCs w:val="22"/>
        </w:rPr>
        <w:t>.</w:t>
      </w:r>
      <w:r w:rsidR="00DE638F" w:rsidRPr="004C0F7D">
        <w:rPr>
          <w:rFonts w:asciiTheme="minorHAnsi" w:hAnsiTheme="minorHAnsi" w:cstheme="minorHAnsi"/>
          <w:i w:val="0"/>
          <w:iCs/>
          <w:sz w:val="22"/>
          <w:szCs w:val="22"/>
        </w:rPr>
        <w:t xml:space="preserve">  Categorii de parteneri eligibili</w:t>
      </w:r>
      <w:bookmarkEnd w:id="127"/>
      <w:r w:rsidR="00DE638F" w:rsidRPr="004C0F7D">
        <w:rPr>
          <w:rFonts w:asciiTheme="minorHAnsi" w:hAnsiTheme="minorHAnsi" w:cstheme="minorHAnsi"/>
          <w:i w:val="0"/>
          <w:iCs/>
          <w:sz w:val="22"/>
          <w:szCs w:val="22"/>
        </w:rPr>
        <w:t xml:space="preserve"> </w:t>
      </w:r>
    </w:p>
    <w:p w14:paraId="612FD35B" w14:textId="6E9993C6" w:rsidR="000C55E0" w:rsidRPr="004C0F7D" w:rsidRDefault="000C55E0" w:rsidP="000C55E0">
      <w:pPr>
        <w:spacing w:before="0" w:after="0"/>
        <w:jc w:val="both"/>
        <w:rPr>
          <w:rFonts w:asciiTheme="minorHAnsi" w:hAnsiTheme="minorHAnsi" w:cstheme="minorHAnsi"/>
          <w:bCs/>
          <w:sz w:val="22"/>
          <w:szCs w:val="22"/>
        </w:rPr>
      </w:pPr>
      <w:r w:rsidRPr="004C0F7D">
        <w:rPr>
          <w:rFonts w:asciiTheme="minorHAnsi" w:eastAsia="Times New Roman" w:hAnsiTheme="minorHAnsi" w:cstheme="minorHAnsi"/>
          <w:bCs/>
          <w:sz w:val="22"/>
          <w:szCs w:val="22"/>
        </w:rPr>
        <w:t xml:space="preserve">În conformitate cu prevederile 5.1.2. </w:t>
      </w:r>
      <w:r w:rsidRPr="004C0F7D">
        <w:rPr>
          <w:rFonts w:asciiTheme="minorHAnsi" w:hAnsiTheme="minorHAnsi" w:cstheme="minorHAnsi"/>
          <w:bCs/>
          <w:sz w:val="22"/>
          <w:szCs w:val="22"/>
        </w:rPr>
        <w:t>beneficiarii proiectelor depuse în cadrul apelului de proiecte PRSE/2.1/B/</w:t>
      </w:r>
      <w:r w:rsidR="000579AC">
        <w:rPr>
          <w:rFonts w:asciiTheme="minorHAnsi" w:hAnsiTheme="minorHAnsi" w:cstheme="minorHAnsi"/>
          <w:bCs/>
          <w:sz w:val="22"/>
          <w:szCs w:val="22"/>
        </w:rPr>
        <w:t>2</w:t>
      </w:r>
      <w:r w:rsidRPr="004C0F7D">
        <w:rPr>
          <w:rFonts w:asciiTheme="minorHAnsi" w:hAnsiTheme="minorHAnsi" w:cstheme="minorHAnsi"/>
          <w:bCs/>
          <w:sz w:val="22"/>
          <w:szCs w:val="22"/>
        </w:rPr>
        <w:t>/202</w:t>
      </w:r>
      <w:r w:rsidR="000579AC">
        <w:rPr>
          <w:rFonts w:asciiTheme="minorHAnsi" w:hAnsiTheme="minorHAnsi" w:cstheme="minorHAnsi"/>
          <w:bCs/>
          <w:sz w:val="22"/>
          <w:szCs w:val="22"/>
        </w:rPr>
        <w:t>6</w:t>
      </w:r>
      <w:r w:rsidRPr="004C0F7D">
        <w:rPr>
          <w:rFonts w:asciiTheme="minorHAnsi" w:hAnsiTheme="minorHAnsi" w:cstheme="minorHAnsi"/>
          <w:bCs/>
          <w:sz w:val="22"/>
          <w:szCs w:val="22"/>
        </w:rPr>
        <w:t xml:space="preserve"> pot fi inclusiv parteneriatele între entitățile de mai jos:</w:t>
      </w:r>
    </w:p>
    <w:p w14:paraId="0A4C7983" w14:textId="1C547026" w:rsidR="000C55E0" w:rsidRPr="004C0F7D" w:rsidRDefault="000C55E0" w:rsidP="00C6620F">
      <w:pPr>
        <w:pStyle w:val="ListParagraph"/>
        <w:numPr>
          <w:ilvl w:val="0"/>
          <w:numId w:val="41"/>
        </w:numPr>
        <w:autoSpaceDE w:val="0"/>
        <w:autoSpaceDN w:val="0"/>
        <w:adjustRightInd w:val="0"/>
        <w:spacing w:before="0" w:after="0"/>
        <w:jc w:val="both"/>
        <w:rPr>
          <w:rFonts w:asciiTheme="minorHAnsi" w:hAnsiTheme="minorHAnsi" w:cstheme="minorHAnsi"/>
          <w:sz w:val="22"/>
          <w:szCs w:val="22"/>
          <w:lang w:val="fr-FR" w:eastAsia="en-GB"/>
        </w:rPr>
      </w:pPr>
      <w:r w:rsidRPr="004C0F7D">
        <w:rPr>
          <w:rFonts w:asciiTheme="minorHAnsi" w:hAnsiTheme="minorHAnsi" w:cstheme="minorHAnsi"/>
          <w:sz w:val="22"/>
          <w:szCs w:val="22"/>
        </w:rPr>
        <w:t>Autoritățile și instituțiile publice locale:</w:t>
      </w:r>
    </w:p>
    <w:p w14:paraId="32DE444C" w14:textId="77777777" w:rsidR="000C55E0" w:rsidRPr="004C0F7D" w:rsidRDefault="000C55E0">
      <w:pPr>
        <w:numPr>
          <w:ilvl w:val="0"/>
          <w:numId w:val="33"/>
        </w:numPr>
        <w:tabs>
          <w:tab w:val="left" w:pos="284"/>
        </w:tabs>
        <w:spacing w:before="0" w:after="0"/>
        <w:ind w:left="1134"/>
        <w:jc w:val="both"/>
        <w:rPr>
          <w:rFonts w:asciiTheme="minorHAnsi" w:hAnsiTheme="minorHAnsi" w:cstheme="minorHAnsi"/>
          <w:sz w:val="22"/>
          <w:szCs w:val="22"/>
        </w:rPr>
      </w:pPr>
      <w:r w:rsidRPr="004C0F7D">
        <w:rPr>
          <w:rFonts w:asciiTheme="minorHAnsi" w:hAnsiTheme="minorHAnsi" w:cstheme="minorHAnsi"/>
          <w:sz w:val="22"/>
          <w:szCs w:val="22"/>
        </w:rPr>
        <w:t>Unitățile Administrativ Teritoriale (UAT comună, oraș, municipiu, județ), definite conform OUG nr. 57 din 3 iulie 2019 privind Codul administrativ</w:t>
      </w:r>
      <w:r w:rsidRPr="004C0F7D">
        <w:rPr>
          <w:rStyle w:val="FootnoteReference"/>
          <w:rFonts w:asciiTheme="minorHAnsi" w:hAnsiTheme="minorHAnsi" w:cstheme="minorHAnsi"/>
          <w:sz w:val="22"/>
          <w:szCs w:val="22"/>
        </w:rPr>
        <w:footnoteReference w:id="3"/>
      </w:r>
      <w:r w:rsidRPr="004C0F7D">
        <w:rPr>
          <w:rFonts w:asciiTheme="minorHAnsi" w:hAnsiTheme="minorHAnsi" w:cstheme="minorHAnsi"/>
          <w:sz w:val="22"/>
          <w:szCs w:val="22"/>
        </w:rPr>
        <w:t xml:space="preserve">, cu modificările și completările ulterioare; </w:t>
      </w:r>
    </w:p>
    <w:p w14:paraId="13EEE9CF" w14:textId="77777777" w:rsidR="000C55E0" w:rsidRPr="004C0F7D" w:rsidRDefault="000C55E0">
      <w:pPr>
        <w:numPr>
          <w:ilvl w:val="0"/>
          <w:numId w:val="33"/>
        </w:numPr>
        <w:tabs>
          <w:tab w:val="left" w:pos="284"/>
        </w:tabs>
        <w:spacing w:before="0" w:after="0"/>
        <w:ind w:left="1134"/>
        <w:jc w:val="both"/>
        <w:rPr>
          <w:rFonts w:asciiTheme="minorHAnsi" w:hAnsiTheme="minorHAnsi" w:cstheme="minorHAnsi"/>
          <w:sz w:val="22"/>
          <w:szCs w:val="22"/>
        </w:rPr>
      </w:pPr>
      <w:r w:rsidRPr="004C0F7D">
        <w:rPr>
          <w:rFonts w:asciiTheme="minorHAnsi" w:hAnsiTheme="minorHAnsi" w:cstheme="minorHAnsi"/>
          <w:sz w:val="22"/>
          <w:szCs w:val="22"/>
        </w:rPr>
        <w:t>Instituțiile publice și serviciile publice organizate ca instituții publice de interes local sau județean (finanțate din bugetul local);</w:t>
      </w:r>
    </w:p>
    <w:p w14:paraId="7BDAD629" w14:textId="35BDF53D" w:rsidR="000C55E0" w:rsidRPr="004C0F7D" w:rsidRDefault="000C55E0" w:rsidP="00C6620F">
      <w:pPr>
        <w:pStyle w:val="ListParagraph"/>
        <w:numPr>
          <w:ilvl w:val="0"/>
          <w:numId w:val="41"/>
        </w:numPr>
        <w:tabs>
          <w:tab w:val="left" w:pos="284"/>
        </w:tabs>
        <w:spacing w:before="0" w:after="0"/>
        <w:jc w:val="both"/>
        <w:rPr>
          <w:rFonts w:asciiTheme="minorHAnsi" w:hAnsiTheme="minorHAnsi" w:cstheme="minorHAnsi"/>
          <w:sz w:val="22"/>
          <w:szCs w:val="22"/>
        </w:rPr>
      </w:pPr>
      <w:r w:rsidRPr="004C0F7D">
        <w:rPr>
          <w:rFonts w:asciiTheme="minorHAnsi" w:hAnsiTheme="minorHAnsi" w:cstheme="minorHAnsi"/>
          <w:sz w:val="22"/>
          <w:szCs w:val="22"/>
        </w:rPr>
        <w:lastRenderedPageBreak/>
        <w:t>Instituții de învățământ de stat (învățământul preșcolar, primar și secundar, profesional și tehnic și universitar)</w:t>
      </w:r>
      <w:r w:rsidR="00BE6CCA">
        <w:rPr>
          <w:rFonts w:asciiTheme="minorHAnsi" w:hAnsiTheme="minorHAnsi" w:cstheme="minorHAnsi"/>
          <w:sz w:val="22"/>
          <w:szCs w:val="22"/>
        </w:rPr>
        <w:t>.</w:t>
      </w:r>
    </w:p>
    <w:p w14:paraId="2FFD0D44" w14:textId="77777777" w:rsidR="000579AC" w:rsidRPr="004C0F7D" w:rsidRDefault="000579AC" w:rsidP="000579AC">
      <w:pPr>
        <w:pStyle w:val="ListParagraph"/>
        <w:tabs>
          <w:tab w:val="left" w:pos="284"/>
        </w:tabs>
        <w:spacing w:before="0" w:after="0"/>
        <w:ind w:left="709"/>
        <w:jc w:val="both"/>
        <w:rPr>
          <w:rFonts w:asciiTheme="minorHAnsi" w:hAnsiTheme="minorHAnsi" w:cstheme="minorHAnsi"/>
          <w:sz w:val="22"/>
          <w:szCs w:val="22"/>
        </w:rPr>
      </w:pPr>
    </w:p>
    <w:p w14:paraId="45136D1F" w14:textId="745B2127" w:rsidR="00D92205" w:rsidRPr="004C0F7D" w:rsidRDefault="00DE638F" w:rsidP="00DE638F">
      <w:pPr>
        <w:pStyle w:val="Heading3"/>
        <w:ind w:hanging="708"/>
        <w:rPr>
          <w:rFonts w:asciiTheme="minorHAnsi" w:hAnsiTheme="minorHAnsi" w:cstheme="minorHAnsi"/>
          <w:i w:val="0"/>
          <w:iCs/>
          <w:sz w:val="22"/>
          <w:szCs w:val="22"/>
        </w:rPr>
      </w:pPr>
      <w:bookmarkStart w:id="128" w:name="_Toc159839935"/>
      <w:r w:rsidRPr="004C0F7D">
        <w:rPr>
          <w:rFonts w:asciiTheme="minorHAnsi" w:hAnsiTheme="minorHAnsi" w:cstheme="minorHAnsi"/>
          <w:i w:val="0"/>
          <w:iCs/>
          <w:sz w:val="22"/>
          <w:szCs w:val="22"/>
        </w:rPr>
        <w:t xml:space="preserve">5.1.4.  </w:t>
      </w:r>
      <w:r w:rsidR="00484D40" w:rsidRPr="004C0F7D">
        <w:rPr>
          <w:rFonts w:asciiTheme="minorHAnsi" w:hAnsiTheme="minorHAnsi" w:cstheme="minorHAnsi"/>
          <w:i w:val="0"/>
          <w:iCs/>
          <w:sz w:val="22"/>
          <w:szCs w:val="22"/>
        </w:rPr>
        <w:t xml:space="preserve"> </w:t>
      </w:r>
      <w:r w:rsidR="00D92205" w:rsidRPr="004C0F7D">
        <w:rPr>
          <w:rFonts w:asciiTheme="minorHAnsi" w:hAnsiTheme="minorHAnsi" w:cstheme="minorHAnsi"/>
          <w:i w:val="0"/>
          <w:iCs/>
          <w:sz w:val="22"/>
          <w:szCs w:val="22"/>
        </w:rPr>
        <w:t>Reguli şi cerinţe privind parteneriatul</w:t>
      </w:r>
      <w:bookmarkEnd w:id="128"/>
    </w:p>
    <w:p w14:paraId="23F8D7AD" w14:textId="1414C5C6" w:rsidR="00906DC0" w:rsidRPr="004C0F7D" w:rsidRDefault="00906DC0" w:rsidP="00024552">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contribuţia financiară proprie a fiecărei părţi la bugetul proiectului. Se va vedea modelul </w:t>
      </w:r>
      <w:r w:rsidR="00605742" w:rsidRPr="004C0F7D">
        <w:rPr>
          <w:rFonts w:asciiTheme="minorHAnsi" w:hAnsiTheme="minorHAnsi" w:cstheme="minorHAnsi"/>
          <w:sz w:val="22"/>
          <w:szCs w:val="22"/>
        </w:rPr>
        <w:t>Ac</w:t>
      </w:r>
      <w:r w:rsidRPr="004C0F7D">
        <w:rPr>
          <w:rFonts w:asciiTheme="minorHAnsi" w:hAnsiTheme="minorHAnsi" w:cstheme="minorHAnsi"/>
          <w:sz w:val="22"/>
          <w:szCs w:val="22"/>
        </w:rPr>
        <w:t>ordului de parteneriat anexat la ghid – Anexa 3 la prezentul ghid.</w:t>
      </w:r>
    </w:p>
    <w:p w14:paraId="15B1C626" w14:textId="77777777" w:rsidR="00906DC0" w:rsidRPr="004C0F7D" w:rsidRDefault="00906DC0" w:rsidP="00024552">
      <w:pPr>
        <w:spacing w:before="0" w:after="0"/>
        <w:jc w:val="both"/>
        <w:rPr>
          <w:rFonts w:asciiTheme="minorHAnsi" w:hAnsiTheme="minorHAnsi" w:cstheme="minorHAnsi"/>
          <w:sz w:val="22"/>
          <w:szCs w:val="22"/>
        </w:rPr>
      </w:pPr>
    </w:p>
    <w:p w14:paraId="637C850F" w14:textId="4A9B54BF" w:rsidR="00EA3C3A" w:rsidRPr="004C0F7D" w:rsidRDefault="00024552" w:rsidP="00024552">
      <w:pPr>
        <w:spacing w:before="0" w:after="0"/>
        <w:jc w:val="both"/>
        <w:rPr>
          <w:rFonts w:asciiTheme="minorHAnsi" w:eastAsia="Times New Roman" w:hAnsiTheme="minorHAnsi" w:cstheme="minorHAnsi"/>
          <w:sz w:val="22"/>
          <w:szCs w:val="22"/>
        </w:rPr>
      </w:pPr>
      <w:r w:rsidRPr="004C0F7D">
        <w:rPr>
          <w:rFonts w:asciiTheme="minorHAnsi" w:hAnsiTheme="minorHAnsi" w:cstheme="minorHAnsi"/>
          <w:sz w:val="22"/>
          <w:szCs w:val="22"/>
        </w:rPr>
        <w:t xml:space="preserve">Membrii </w:t>
      </w:r>
      <w:r w:rsidR="00A23549" w:rsidRPr="004C0F7D">
        <w:rPr>
          <w:rFonts w:asciiTheme="minorHAnsi" w:hAnsiTheme="minorHAnsi" w:cstheme="minorHAnsi"/>
          <w:sz w:val="22"/>
          <w:szCs w:val="22"/>
        </w:rPr>
        <w:t>P</w:t>
      </w:r>
      <w:r w:rsidRPr="004C0F7D">
        <w:rPr>
          <w:rFonts w:asciiTheme="minorHAnsi" w:hAnsiTheme="minorHAnsi" w:cstheme="minorHAnsi"/>
          <w:sz w:val="22"/>
          <w:szCs w:val="22"/>
        </w:rPr>
        <w:t xml:space="preserve">arteneriatului trebuie să respecte criteriile de eligibilitate și selectie pe tot parcursul procesului. </w:t>
      </w:r>
      <w:r w:rsidR="00EA3C3A" w:rsidRPr="004C0F7D">
        <w:rPr>
          <w:rFonts w:asciiTheme="minorHAnsi" w:eastAsia="Times New Roman" w:hAnsiTheme="minorHAnsi" w:cstheme="minorHAnsi"/>
          <w:sz w:val="22"/>
          <w:szCs w:val="22"/>
        </w:rPr>
        <w:t xml:space="preserve">Criteriile de eligibilitate ale solicitantului se aplică fiecărui partener din cadrul acordului de parteneriat, după cum este indicat în cadrul </w:t>
      </w:r>
      <w:r w:rsidR="00A13D14" w:rsidRPr="004C0F7D">
        <w:rPr>
          <w:rFonts w:asciiTheme="minorHAnsi" w:eastAsia="Times New Roman" w:hAnsiTheme="minorHAnsi" w:cstheme="minorHAnsi"/>
          <w:sz w:val="22"/>
          <w:szCs w:val="22"/>
        </w:rPr>
        <w:t xml:space="preserve">sectiunilor din prezentul ghid. </w:t>
      </w:r>
    </w:p>
    <w:p w14:paraId="3036E85C" w14:textId="4FCF27F7" w:rsidR="00024552" w:rsidRPr="004C0F7D" w:rsidRDefault="00024552" w:rsidP="00EA3C3A">
      <w:pPr>
        <w:spacing w:before="0" w:after="0"/>
        <w:jc w:val="both"/>
        <w:rPr>
          <w:rFonts w:asciiTheme="minorHAnsi" w:hAnsiTheme="minorHAnsi" w:cstheme="minorHAnsi"/>
          <w:sz w:val="22"/>
          <w:szCs w:val="22"/>
        </w:rPr>
      </w:pPr>
    </w:p>
    <w:p w14:paraId="593D0C51" w14:textId="38054C50" w:rsidR="00882CD3" w:rsidRPr="004C0F7D" w:rsidRDefault="00882CD3" w:rsidP="00EA3C3A">
      <w:pPr>
        <w:spacing w:before="0" w:after="0"/>
        <w:jc w:val="both"/>
        <w:rPr>
          <w:rFonts w:asciiTheme="minorHAnsi" w:hAnsiTheme="minorHAnsi" w:cstheme="minorHAnsi"/>
          <w:bCs/>
          <w:sz w:val="22"/>
          <w:szCs w:val="22"/>
        </w:rPr>
      </w:pPr>
      <w:r w:rsidRPr="004C0F7D">
        <w:rPr>
          <w:rFonts w:asciiTheme="minorHAnsi" w:hAnsiTheme="minorHAnsi" w:cstheme="minorHAnsi"/>
          <w:bCs/>
          <w:sz w:val="22"/>
          <w:szCs w:val="22"/>
        </w:rPr>
        <w:t xml:space="preserve">Acordul de </w:t>
      </w:r>
      <w:r w:rsidR="00A23549" w:rsidRPr="004C0F7D">
        <w:rPr>
          <w:rFonts w:asciiTheme="minorHAnsi" w:hAnsiTheme="minorHAnsi" w:cstheme="minorHAnsi"/>
          <w:bCs/>
          <w:sz w:val="22"/>
          <w:szCs w:val="22"/>
        </w:rPr>
        <w:t>P</w:t>
      </w:r>
      <w:r w:rsidRPr="004C0F7D">
        <w:rPr>
          <w:rFonts w:asciiTheme="minorHAnsi" w:hAnsiTheme="minorHAnsi" w:cstheme="minorHAnsi"/>
          <w:bCs/>
          <w:sz w:val="22"/>
          <w:szCs w:val="22"/>
        </w:rPr>
        <w:t>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w:t>
      </w:r>
    </w:p>
    <w:p w14:paraId="43E8BA84" w14:textId="77777777" w:rsidR="00D338E2" w:rsidRPr="004C0F7D" w:rsidRDefault="00D338E2" w:rsidP="00EA3C3A">
      <w:pPr>
        <w:spacing w:before="0" w:after="0"/>
        <w:jc w:val="both"/>
        <w:rPr>
          <w:rFonts w:asciiTheme="minorHAnsi" w:hAnsiTheme="minorHAnsi" w:cstheme="minorHAnsi"/>
          <w:bCs/>
          <w:sz w:val="22"/>
          <w:szCs w:val="22"/>
        </w:rPr>
      </w:pPr>
    </w:p>
    <w:p w14:paraId="4E318555" w14:textId="382CB59A" w:rsidR="000F5EAC" w:rsidRPr="004C0F7D" w:rsidRDefault="00D92205" w:rsidP="00B204DF">
      <w:pPr>
        <w:pStyle w:val="Heading2"/>
        <w:rPr>
          <w:sz w:val="22"/>
          <w:szCs w:val="22"/>
        </w:rPr>
      </w:pPr>
      <w:bookmarkStart w:id="129" w:name="_Hlk118199098"/>
      <w:bookmarkStart w:id="130" w:name="_Hlk99373601"/>
      <w:bookmarkStart w:id="131" w:name="_Toc159839936"/>
      <w:r w:rsidRPr="004C0F7D">
        <w:rPr>
          <w:sz w:val="22"/>
          <w:szCs w:val="22"/>
        </w:rPr>
        <w:t xml:space="preserve">Eligibilitatea </w:t>
      </w:r>
      <w:r w:rsidR="00F744B2" w:rsidRPr="004C0F7D">
        <w:rPr>
          <w:sz w:val="22"/>
          <w:szCs w:val="22"/>
        </w:rPr>
        <w:t>activităților</w:t>
      </w:r>
      <w:bookmarkEnd w:id="123"/>
      <w:bookmarkEnd w:id="124"/>
      <w:bookmarkEnd w:id="129"/>
      <w:bookmarkEnd w:id="130"/>
      <w:bookmarkEnd w:id="131"/>
      <w:r w:rsidR="00856C94" w:rsidRPr="004C0F7D">
        <w:rPr>
          <w:sz w:val="22"/>
          <w:szCs w:val="22"/>
        </w:rPr>
        <w:t xml:space="preserve">                                                                                                                                                            </w:t>
      </w:r>
      <w:bookmarkStart w:id="132" w:name="_Hlk99985157"/>
      <w:bookmarkEnd w:id="125"/>
    </w:p>
    <w:p w14:paraId="747393E3" w14:textId="0ABA1EFC" w:rsidR="001861C9" w:rsidRPr="004C0F7D" w:rsidRDefault="00691D91">
      <w:pPr>
        <w:pStyle w:val="Heading3"/>
        <w:numPr>
          <w:ilvl w:val="2"/>
          <w:numId w:val="22"/>
        </w:numPr>
        <w:spacing w:before="0"/>
        <w:rPr>
          <w:rFonts w:asciiTheme="minorHAnsi" w:hAnsiTheme="minorHAnsi" w:cstheme="minorHAnsi"/>
          <w:i w:val="0"/>
          <w:sz w:val="22"/>
          <w:szCs w:val="22"/>
        </w:rPr>
      </w:pPr>
      <w:bookmarkStart w:id="133" w:name="_Toc159839937"/>
      <w:bookmarkEnd w:id="132"/>
      <w:r w:rsidRPr="004C0F7D">
        <w:rPr>
          <w:rFonts w:asciiTheme="minorHAnsi" w:hAnsiTheme="minorHAnsi" w:cstheme="minorHAnsi"/>
          <w:i w:val="0"/>
          <w:sz w:val="22"/>
          <w:szCs w:val="22"/>
        </w:rPr>
        <w:t>C</w:t>
      </w:r>
      <w:r w:rsidR="001861C9" w:rsidRPr="004C0F7D">
        <w:rPr>
          <w:rFonts w:asciiTheme="minorHAnsi" w:hAnsiTheme="minorHAnsi" w:cstheme="minorHAnsi"/>
          <w:i w:val="0"/>
          <w:sz w:val="22"/>
          <w:szCs w:val="22"/>
        </w:rPr>
        <w:t>erinţe</w:t>
      </w:r>
      <w:r w:rsidRPr="004C0F7D">
        <w:rPr>
          <w:rFonts w:asciiTheme="minorHAnsi" w:hAnsiTheme="minorHAnsi" w:cstheme="minorHAnsi"/>
          <w:i w:val="0"/>
          <w:sz w:val="22"/>
          <w:szCs w:val="22"/>
        </w:rPr>
        <w:t xml:space="preserve"> generale </w:t>
      </w:r>
      <w:r w:rsidR="001861C9" w:rsidRPr="004C0F7D">
        <w:rPr>
          <w:rFonts w:asciiTheme="minorHAnsi" w:hAnsiTheme="minorHAnsi" w:cstheme="minorHAnsi"/>
          <w:i w:val="0"/>
          <w:sz w:val="22"/>
          <w:szCs w:val="22"/>
        </w:rPr>
        <w:t>privind eligibilitatea activităţilor</w:t>
      </w:r>
      <w:bookmarkEnd w:id="133"/>
    </w:p>
    <w:p w14:paraId="54F90B39" w14:textId="684E0708" w:rsidR="00BF00F6" w:rsidRPr="004C0F7D" w:rsidRDefault="00BF00F6" w:rsidP="00024552">
      <w:pPr>
        <w:spacing w:before="0" w:after="0"/>
        <w:jc w:val="both"/>
        <w:rPr>
          <w:rFonts w:asciiTheme="minorHAnsi" w:hAnsiTheme="minorHAnsi" w:cstheme="minorHAnsi"/>
          <w:sz w:val="22"/>
          <w:szCs w:val="22"/>
        </w:rPr>
      </w:pPr>
      <w:bookmarkStart w:id="134" w:name="_Hlk129699244"/>
      <w:r w:rsidRPr="004C0F7D">
        <w:rPr>
          <w:rFonts w:asciiTheme="minorHAnsi" w:hAnsiTheme="minorHAnsi" w:cstheme="minorHAnsi"/>
          <w:sz w:val="22"/>
          <w:szCs w:val="22"/>
        </w:rPr>
        <w:t>Pentru a fi eligibil proiectul trebuie să se încadreze în obiectivele priorității de investiții finanțate prin PR SE 2021-2027, nefiind eligibile proiectele care nu se încadrează în activitățile specifice propuse a fi finanțate prin PR SE 2021-2027. Astfel, conform Priorităţii de investiţie 2, Acţiunea 2.1, Operațiunea Spr</w:t>
      </w:r>
      <w:r w:rsidR="00484D40" w:rsidRPr="004C0F7D">
        <w:rPr>
          <w:rFonts w:asciiTheme="minorHAnsi" w:hAnsiTheme="minorHAnsi" w:cstheme="minorHAnsi"/>
          <w:sz w:val="22"/>
          <w:szCs w:val="22"/>
        </w:rPr>
        <w:t>ijinirea eficientei energetice în clă</w:t>
      </w:r>
      <w:r w:rsidRPr="004C0F7D">
        <w:rPr>
          <w:rFonts w:asciiTheme="minorHAnsi" w:hAnsiTheme="minorHAnsi" w:cstheme="minorHAnsi"/>
          <w:sz w:val="22"/>
          <w:szCs w:val="22"/>
        </w:rPr>
        <w:t>diri publice</w:t>
      </w:r>
      <w:r w:rsidR="00484D40" w:rsidRPr="004C0F7D">
        <w:rPr>
          <w:rFonts w:asciiTheme="minorHAnsi" w:hAnsiTheme="minorHAnsi" w:cstheme="minorHAnsi"/>
          <w:sz w:val="22"/>
          <w:szCs w:val="22"/>
        </w:rPr>
        <w:t>.</w:t>
      </w:r>
    </w:p>
    <w:p w14:paraId="471465A9" w14:textId="748CD550" w:rsidR="00024552" w:rsidRPr="004C0F7D" w:rsidRDefault="00024552" w:rsidP="00024552">
      <w:pPr>
        <w:spacing w:before="0" w:after="0"/>
        <w:jc w:val="both"/>
        <w:rPr>
          <w:rFonts w:asciiTheme="minorHAnsi" w:hAnsiTheme="minorHAnsi" w:cstheme="minorHAnsi"/>
          <w:sz w:val="22"/>
          <w:szCs w:val="22"/>
        </w:rPr>
      </w:pPr>
    </w:p>
    <w:p w14:paraId="59E064DB" w14:textId="1D8A0A84" w:rsidR="00024552" w:rsidRPr="004C0F7D" w:rsidRDefault="00024552" w:rsidP="00C6620F">
      <w:pPr>
        <w:pStyle w:val="ListParagraph"/>
        <w:numPr>
          <w:ilvl w:val="0"/>
          <w:numId w:val="59"/>
        </w:numPr>
        <w:spacing w:before="0" w:after="0"/>
        <w:jc w:val="both"/>
        <w:rPr>
          <w:rFonts w:asciiTheme="minorHAnsi" w:hAnsiTheme="minorHAnsi" w:cstheme="minorHAnsi"/>
          <w:sz w:val="22"/>
          <w:szCs w:val="22"/>
        </w:rPr>
      </w:pPr>
      <w:r w:rsidRPr="004C0F7D">
        <w:rPr>
          <w:rFonts w:asciiTheme="minorHAnsi" w:hAnsiTheme="minorHAnsi" w:cstheme="minorHAnsi"/>
          <w:b/>
          <w:bCs/>
          <w:sz w:val="22"/>
          <w:szCs w:val="22"/>
        </w:rPr>
        <w:t>Componenta şi activităţile sale se încadrează în obiectivul specific aferent Priorităţii de investiţii 2, Operaţiunea A, Sprijinirea eficientei energetice în clădiri publice, şi în cadrul acţiunilor specifice sprijinite</w:t>
      </w:r>
      <w:r w:rsidRPr="004C0F7D">
        <w:rPr>
          <w:rFonts w:asciiTheme="minorHAnsi" w:hAnsiTheme="minorHAnsi" w:cstheme="minorHAnsi"/>
          <w:sz w:val="22"/>
          <w:szCs w:val="22"/>
        </w:rPr>
        <w:t>.</w:t>
      </w:r>
    </w:p>
    <w:p w14:paraId="0D608D8E" w14:textId="77777777" w:rsidR="00024552" w:rsidRPr="004C0F7D" w:rsidRDefault="00024552" w:rsidP="00024552">
      <w:pPr>
        <w:spacing w:before="0" w:after="0"/>
        <w:jc w:val="both"/>
        <w:rPr>
          <w:rFonts w:asciiTheme="minorHAnsi" w:hAnsiTheme="minorHAnsi" w:cstheme="minorHAnsi"/>
          <w:sz w:val="22"/>
          <w:szCs w:val="22"/>
        </w:rPr>
      </w:pPr>
    </w:p>
    <w:p w14:paraId="18475A4D" w14:textId="4062B3F7" w:rsidR="00BF00F6" w:rsidRPr="004C0F7D" w:rsidRDefault="00BF00F6">
      <w:pPr>
        <w:pStyle w:val="Heading3"/>
        <w:numPr>
          <w:ilvl w:val="2"/>
          <w:numId w:val="22"/>
        </w:numPr>
        <w:rPr>
          <w:rFonts w:asciiTheme="minorHAnsi" w:hAnsiTheme="minorHAnsi" w:cstheme="minorHAnsi"/>
          <w:i w:val="0"/>
          <w:sz w:val="22"/>
          <w:szCs w:val="22"/>
        </w:rPr>
      </w:pPr>
      <w:bookmarkStart w:id="135" w:name="_Toc159839938"/>
      <w:bookmarkEnd w:id="134"/>
      <w:r w:rsidRPr="004C0F7D">
        <w:rPr>
          <w:rFonts w:asciiTheme="minorHAnsi" w:hAnsiTheme="minorHAnsi" w:cstheme="minorHAnsi"/>
          <w:i w:val="0"/>
          <w:sz w:val="22"/>
          <w:szCs w:val="22"/>
        </w:rPr>
        <w:t>Activităţi eligibile</w:t>
      </w:r>
      <w:bookmarkEnd w:id="135"/>
      <w:r w:rsidRPr="004C0F7D">
        <w:rPr>
          <w:rFonts w:asciiTheme="minorHAnsi" w:hAnsiTheme="minorHAnsi" w:cstheme="minorHAnsi"/>
          <w:i w:val="0"/>
          <w:sz w:val="22"/>
          <w:szCs w:val="22"/>
        </w:rPr>
        <w:t xml:space="preserve"> </w:t>
      </w:r>
    </w:p>
    <w:p w14:paraId="712C216D" w14:textId="3AFD3B66" w:rsidR="00323189" w:rsidRPr="004C0F7D" w:rsidRDefault="00323189" w:rsidP="00323189">
      <w:pPr>
        <w:spacing w:before="0" w:after="0"/>
        <w:contextualSpacing/>
        <w:jc w:val="both"/>
        <w:rPr>
          <w:rFonts w:asciiTheme="minorHAnsi" w:eastAsia="Times New Roman" w:hAnsiTheme="minorHAnsi" w:cstheme="minorHAnsi"/>
          <w:sz w:val="22"/>
          <w:szCs w:val="22"/>
        </w:rPr>
      </w:pPr>
      <w:bookmarkStart w:id="136" w:name="_Hlk100061226"/>
      <w:r w:rsidRPr="004C0F7D">
        <w:rPr>
          <w:rFonts w:asciiTheme="minorHAnsi" w:eastAsia="Times New Roman" w:hAnsiTheme="minorHAnsi" w:cstheme="minorHAnsi"/>
          <w:bCs/>
          <w:sz w:val="22"/>
          <w:szCs w:val="22"/>
        </w:rPr>
        <w:t>Acțiunile sprijinite în cadrul acestei operațiuni</w:t>
      </w:r>
      <w:r w:rsidRPr="004C0F7D">
        <w:rPr>
          <w:rFonts w:asciiTheme="minorHAnsi" w:eastAsia="Times New Roman" w:hAnsiTheme="minorHAnsi" w:cstheme="minorHAnsi"/>
          <w:sz w:val="22"/>
          <w:szCs w:val="22"/>
        </w:rPr>
        <w:t xml:space="preserve"> vizează:</w:t>
      </w:r>
    </w:p>
    <w:p w14:paraId="5A6982C7" w14:textId="0B879BCA" w:rsidR="00323189" w:rsidRPr="004C0F7D" w:rsidRDefault="00323189" w:rsidP="00323189">
      <w:pPr>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I.     Acţiuni de creștere a eficienței energetice în clădirile publice, inclusiv clădiri cu valoare de patrimoniu;</w:t>
      </w:r>
    </w:p>
    <w:p w14:paraId="2E02A280" w14:textId="6C70490E" w:rsidR="00323189" w:rsidRPr="004C0F7D" w:rsidRDefault="00323189" w:rsidP="00323189">
      <w:pPr>
        <w:tabs>
          <w:tab w:val="left" w:pos="426"/>
        </w:tabs>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II.</w:t>
      </w:r>
      <w:r w:rsidRPr="004C0F7D">
        <w:rPr>
          <w:rFonts w:asciiTheme="minorHAnsi" w:eastAsia="Times New Roman" w:hAnsiTheme="minorHAnsi" w:cstheme="minorHAnsi"/>
          <w:sz w:val="22"/>
          <w:szCs w:val="22"/>
        </w:rPr>
        <w:tab/>
        <w:t xml:space="preserve">Acţiuni auxiliare care contribuie la implementarea proiectului pentru care se solicită finanțare. </w:t>
      </w:r>
    </w:p>
    <w:p w14:paraId="3620D66D" w14:textId="7ED817E3" w:rsidR="00323189" w:rsidRPr="004C0F7D" w:rsidRDefault="00323189" w:rsidP="00B76F35">
      <w:pPr>
        <w:tabs>
          <w:tab w:val="left" w:pos="426"/>
        </w:tabs>
        <w:spacing w:before="0" w:after="0"/>
        <w:contextualSpacing/>
        <w:jc w:val="both"/>
        <w:rPr>
          <w:rFonts w:asciiTheme="minorHAnsi" w:eastAsia="Times New Roman" w:hAnsiTheme="minorHAnsi" w:cstheme="minorHAnsi"/>
          <w:sz w:val="22"/>
          <w:szCs w:val="22"/>
        </w:rPr>
      </w:pPr>
    </w:p>
    <w:p w14:paraId="24CEE9D8" w14:textId="77777777" w:rsidR="00323189" w:rsidRPr="004C0F7D" w:rsidRDefault="00323189" w:rsidP="00323189">
      <w:pPr>
        <w:tabs>
          <w:tab w:val="left" w:pos="426"/>
        </w:tabs>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b/>
          <w:bCs/>
          <w:sz w:val="22"/>
          <w:szCs w:val="22"/>
        </w:rPr>
        <w:t>I.</w:t>
      </w:r>
      <w:r w:rsidRPr="004C0F7D">
        <w:rPr>
          <w:rFonts w:asciiTheme="minorHAnsi" w:eastAsia="Times New Roman" w:hAnsiTheme="minorHAnsi" w:cstheme="minorHAnsi"/>
          <w:b/>
          <w:bCs/>
          <w:sz w:val="22"/>
          <w:szCs w:val="22"/>
        </w:rPr>
        <w:tab/>
        <w:t>Acţiuni de creștere a eficienței energetice în clădirile publice</w:t>
      </w:r>
      <w:r w:rsidRPr="004C0F7D">
        <w:rPr>
          <w:rFonts w:asciiTheme="minorHAnsi" w:eastAsia="Times New Roman" w:hAnsiTheme="minorHAnsi" w:cstheme="minorHAnsi"/>
          <w:sz w:val="22"/>
          <w:szCs w:val="22"/>
        </w:rPr>
        <w:t>, includ:</w:t>
      </w:r>
    </w:p>
    <w:p w14:paraId="30EDB991" w14:textId="77777777" w:rsidR="00323189" w:rsidRPr="004C0F7D" w:rsidRDefault="00323189" w:rsidP="004670A5">
      <w:pPr>
        <w:tabs>
          <w:tab w:val="left" w:pos="426"/>
        </w:tabs>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A.</w:t>
      </w:r>
      <w:r w:rsidRPr="004C0F7D">
        <w:rPr>
          <w:rFonts w:asciiTheme="minorHAnsi" w:eastAsia="Times New Roman" w:hAnsiTheme="minorHAnsi" w:cstheme="minorHAnsi"/>
          <w:sz w:val="22"/>
          <w:szCs w:val="22"/>
        </w:rPr>
        <w:tab/>
        <w:t>Lucrări de reabilitare termică a elementelor de anvelopă a clădirii;</w:t>
      </w:r>
    </w:p>
    <w:p w14:paraId="2AF4CF10" w14:textId="2C950303" w:rsidR="00323189" w:rsidRPr="004C0F7D" w:rsidRDefault="00323189" w:rsidP="004670A5">
      <w:pPr>
        <w:tabs>
          <w:tab w:val="left" w:pos="426"/>
        </w:tabs>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B.</w:t>
      </w:r>
      <w:r w:rsidRPr="004C0F7D">
        <w:rPr>
          <w:rFonts w:asciiTheme="minorHAnsi" w:eastAsia="Times New Roman" w:hAnsiTheme="minorHAnsi" w:cstheme="minorHAnsi"/>
          <w:sz w:val="22"/>
          <w:szCs w:val="22"/>
        </w:rPr>
        <w:tab/>
        <w:t>Lucrări de reabilitare termică a sistemului de încălzire/a sistemului de furnizare a apei calde de consum;</w:t>
      </w:r>
    </w:p>
    <w:p w14:paraId="0CB8550F" w14:textId="77777777" w:rsidR="00323189" w:rsidRPr="004C0F7D" w:rsidRDefault="00323189" w:rsidP="004670A5">
      <w:pPr>
        <w:tabs>
          <w:tab w:val="left" w:pos="426"/>
        </w:tabs>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C.</w:t>
      </w:r>
      <w:r w:rsidRPr="004C0F7D">
        <w:rPr>
          <w:rFonts w:asciiTheme="minorHAnsi" w:eastAsia="Times New Roman" w:hAnsiTheme="minorHAnsi" w:cstheme="minorHAnsi"/>
          <w:sz w:val="22"/>
          <w:szCs w:val="22"/>
        </w:rPr>
        <w:tab/>
        <w:t>Lucrări ce vizează instalarea unor sisteme alternative de producere a energiei electrice și/sau termice pentru consum propriu;</w:t>
      </w:r>
    </w:p>
    <w:p w14:paraId="16A3D56D" w14:textId="2AAF9287" w:rsidR="00323189" w:rsidRPr="004C0F7D" w:rsidRDefault="00323189" w:rsidP="004670A5">
      <w:pPr>
        <w:tabs>
          <w:tab w:val="left" w:pos="426"/>
        </w:tabs>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D.</w:t>
      </w:r>
      <w:r w:rsidRPr="004C0F7D">
        <w:rPr>
          <w:rFonts w:asciiTheme="minorHAnsi" w:eastAsia="Times New Roman" w:hAnsiTheme="minorHAnsi" w:cstheme="minorHAnsi"/>
          <w:sz w:val="22"/>
          <w:szCs w:val="22"/>
        </w:rPr>
        <w:tab/>
        <w:t>Lucrări de instalare/reabilitare/modernizare sistemelor de climatizare, ventilare naturală și ventilare mecanică pentru asigurarea calităţii aerului interior;</w:t>
      </w:r>
    </w:p>
    <w:p w14:paraId="263F7A2F" w14:textId="6BA145E1" w:rsidR="00323189" w:rsidRPr="004C0F7D" w:rsidRDefault="00323189" w:rsidP="004670A5">
      <w:pPr>
        <w:tabs>
          <w:tab w:val="left" w:pos="426"/>
        </w:tabs>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E.</w:t>
      </w:r>
      <w:r w:rsidRPr="004C0F7D">
        <w:rPr>
          <w:rFonts w:asciiTheme="minorHAnsi" w:eastAsia="Times New Roman" w:hAnsiTheme="minorHAnsi" w:cstheme="minorHAnsi"/>
          <w:sz w:val="22"/>
          <w:szCs w:val="22"/>
        </w:rPr>
        <w:tab/>
        <w:t>Lucrări de reabilitare/modernizare a instalației de iluminat aferente clădirii;</w:t>
      </w:r>
    </w:p>
    <w:p w14:paraId="6C3F30C4" w14:textId="280F85B5" w:rsidR="00323189" w:rsidRPr="004C0F7D" w:rsidRDefault="00323189" w:rsidP="004670A5">
      <w:pPr>
        <w:tabs>
          <w:tab w:val="left" w:pos="426"/>
        </w:tabs>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lastRenderedPageBreak/>
        <w:t>F.</w:t>
      </w:r>
      <w:r w:rsidRPr="004C0F7D">
        <w:rPr>
          <w:rFonts w:asciiTheme="minorHAnsi" w:eastAsia="Times New Roman" w:hAnsiTheme="minorHAnsi" w:cstheme="minorHAnsi"/>
          <w:sz w:val="22"/>
          <w:szCs w:val="22"/>
        </w:rPr>
        <w:tab/>
        <w:t>Sisteme  de management energetic integrat pentru clădiri și alte activități care conduc la realizarea obiectivelor proiectului, inclusiv  activități  necesare pregătirii clădirilor pentru soluții inteligente</w:t>
      </w:r>
      <w:r w:rsidR="00C317CB" w:rsidRPr="004C0F7D">
        <w:rPr>
          <w:rFonts w:asciiTheme="minorHAnsi" w:eastAsia="Times New Roman" w:hAnsiTheme="minorHAnsi" w:cstheme="minorHAnsi"/>
          <w:sz w:val="22"/>
          <w:szCs w:val="22"/>
        </w:rPr>
        <w:t>.</w:t>
      </w:r>
    </w:p>
    <w:p w14:paraId="4F3ECB49" w14:textId="77777777" w:rsidR="00323189" w:rsidRPr="004C0F7D" w:rsidRDefault="00323189" w:rsidP="00323189">
      <w:pPr>
        <w:spacing w:before="0" w:after="0"/>
        <w:contextualSpacing/>
        <w:jc w:val="both"/>
        <w:rPr>
          <w:rFonts w:asciiTheme="minorHAnsi" w:eastAsia="Times New Roman" w:hAnsiTheme="minorHAnsi" w:cstheme="minorHAnsi"/>
          <w:sz w:val="22"/>
          <w:szCs w:val="22"/>
        </w:rPr>
      </w:pPr>
    </w:p>
    <w:p w14:paraId="37098191" w14:textId="5BFE9FEA" w:rsidR="00323189" w:rsidRPr="004C0F7D" w:rsidRDefault="00323189" w:rsidP="00323189">
      <w:pPr>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b/>
          <w:bCs/>
          <w:sz w:val="22"/>
          <w:szCs w:val="22"/>
        </w:rPr>
        <w:t>A</w:t>
      </w:r>
      <w:r w:rsidRPr="004C0F7D">
        <w:rPr>
          <w:rFonts w:asciiTheme="minorHAnsi" w:eastAsia="Times New Roman" w:hAnsiTheme="minorHAnsi" w:cstheme="minorHAnsi"/>
          <w:sz w:val="22"/>
          <w:szCs w:val="22"/>
        </w:rPr>
        <w:t>.</w:t>
      </w:r>
      <w:r w:rsidR="004670A5" w:rsidRPr="004C0F7D">
        <w:rPr>
          <w:rFonts w:asciiTheme="minorHAnsi" w:eastAsia="Times New Roman" w:hAnsiTheme="minorHAnsi" w:cstheme="minorHAnsi"/>
          <w:sz w:val="22"/>
          <w:szCs w:val="22"/>
        </w:rPr>
        <w:t xml:space="preserve">    </w:t>
      </w:r>
      <w:r w:rsidRPr="004C0F7D">
        <w:rPr>
          <w:rFonts w:asciiTheme="minorHAnsi" w:eastAsia="Times New Roman" w:hAnsiTheme="minorHAnsi" w:cstheme="minorHAnsi"/>
          <w:b/>
          <w:bCs/>
          <w:sz w:val="22"/>
          <w:szCs w:val="22"/>
        </w:rPr>
        <w:t>Lucrările de reabilitare termică a elementelor de anvelopă a clădirii</w:t>
      </w:r>
      <w:r w:rsidRPr="004C0F7D">
        <w:rPr>
          <w:rFonts w:asciiTheme="minorHAnsi" w:eastAsia="Times New Roman" w:hAnsiTheme="minorHAnsi" w:cstheme="minorHAnsi"/>
          <w:sz w:val="22"/>
          <w:szCs w:val="22"/>
        </w:rPr>
        <w:t>, includ:</w:t>
      </w:r>
    </w:p>
    <w:p w14:paraId="02BC6D8C" w14:textId="77777777" w:rsidR="00323189" w:rsidRPr="004C0F7D" w:rsidRDefault="00323189">
      <w:pPr>
        <w:numPr>
          <w:ilvl w:val="0"/>
          <w:numId w:val="27"/>
        </w:numPr>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izolarea termică a faţadei – parte vitrată, prin înlocuirea tâmplăriei exterioare existente, inclusiv a celei aferente accesului în clădirea publică, cu tâmplărie termoizolantă dotată, după caz, cu dispozitive/fante/grile pentru ventilarea spaţiilor ocupate şi evitarea apariţiei condensului pe elementele interioare de anvelopă;</w:t>
      </w:r>
    </w:p>
    <w:p w14:paraId="11C34D7B" w14:textId="77777777" w:rsidR="00323189" w:rsidRPr="004C0F7D" w:rsidRDefault="00323189">
      <w:pPr>
        <w:numPr>
          <w:ilvl w:val="0"/>
          <w:numId w:val="27"/>
        </w:numPr>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izolarea termică a faţadei – parte opacă, în care se pot cuprinde termo-hidroizolarea terasei (hidroizolarea terasei nu este eligibilă fără realizarea termoizolării suplimentare a acesteia), respectiv termoizolarea planşeului peste ultimul nivel în cazul existenţei şarpantei, cu sisteme termoizolante, după caz; înlocuirea învelitorii cu o soluție alternativă, în măsura în care este justificată printr-o performanță termică superioară, care ar contribui la creșterea performanței energetice a clădirii (îmbunătățirea izolării și inerției termice);</w:t>
      </w:r>
    </w:p>
    <w:p w14:paraId="0C803551" w14:textId="39F79555" w:rsidR="00323189" w:rsidRPr="004C0F7D" w:rsidRDefault="00323189">
      <w:pPr>
        <w:numPr>
          <w:ilvl w:val="0"/>
          <w:numId w:val="27"/>
        </w:numPr>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izolarea termică a planşeului peste sol/subsol neîncălzit, a pereților subsolului (când acesta este utilizat/încălzit pentru desfășurarea activității /urmează a fi utilizat/încălzit pentru desfășurarea activității) sau a podului existent al clădirii (când acesta este utilizat/ încălzit pentru desfășurarea activității sau urmează a fi ulilizat/încălzit pentru desfășurarea activității), izolarea termică a pereților interiori, conform soluției tehnice, în cazuri argumentate tehnic și arhitectural;</w:t>
      </w:r>
    </w:p>
    <w:p w14:paraId="166BA5E6" w14:textId="2E938C5D" w:rsidR="00C63D88" w:rsidRPr="004C0F7D" w:rsidRDefault="00C63D88">
      <w:pPr>
        <w:numPr>
          <w:ilvl w:val="0"/>
          <w:numId w:val="27"/>
        </w:numPr>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 xml:space="preserve">înlocuirea sistemului de </w:t>
      </w:r>
      <w:r w:rsidR="00E27003" w:rsidRPr="004C0F7D">
        <w:rPr>
          <w:rFonts w:asciiTheme="minorHAnsi" w:eastAsia="Times New Roman" w:hAnsiTheme="minorHAnsi" w:cstheme="minorHAnsi"/>
          <w:sz w:val="22"/>
          <w:szCs w:val="22"/>
        </w:rPr>
        <w:t>î</w:t>
      </w:r>
      <w:r w:rsidRPr="004C0F7D">
        <w:rPr>
          <w:rFonts w:asciiTheme="minorHAnsi" w:eastAsia="Times New Roman" w:hAnsiTheme="minorHAnsi" w:cstheme="minorHAnsi"/>
          <w:sz w:val="22"/>
          <w:szCs w:val="22"/>
        </w:rPr>
        <w:t>nvelitoare cu o solu</w:t>
      </w:r>
      <w:r w:rsidR="00E27003" w:rsidRPr="004C0F7D">
        <w:rPr>
          <w:rFonts w:asciiTheme="minorHAnsi" w:eastAsia="Times New Roman" w:hAnsiTheme="minorHAnsi" w:cstheme="minorHAnsi"/>
          <w:sz w:val="22"/>
          <w:szCs w:val="22"/>
        </w:rPr>
        <w:t>ţ</w:t>
      </w:r>
      <w:r w:rsidRPr="004C0F7D">
        <w:rPr>
          <w:rFonts w:asciiTheme="minorHAnsi" w:eastAsia="Times New Roman" w:hAnsiTheme="minorHAnsi" w:cstheme="minorHAnsi"/>
          <w:sz w:val="22"/>
          <w:szCs w:val="22"/>
        </w:rPr>
        <w:t>ie alternativ</w:t>
      </w:r>
      <w:r w:rsidR="00E27003" w:rsidRPr="004C0F7D">
        <w:rPr>
          <w:rFonts w:asciiTheme="minorHAnsi" w:eastAsia="Times New Roman" w:hAnsiTheme="minorHAnsi" w:cstheme="minorHAnsi"/>
          <w:sz w:val="22"/>
          <w:szCs w:val="22"/>
        </w:rPr>
        <w:t>ă</w:t>
      </w:r>
      <w:r w:rsidRPr="004C0F7D">
        <w:rPr>
          <w:rFonts w:asciiTheme="minorHAnsi" w:eastAsia="Times New Roman" w:hAnsiTheme="minorHAnsi" w:cstheme="minorHAnsi"/>
          <w:sz w:val="22"/>
          <w:szCs w:val="22"/>
        </w:rPr>
        <w:t xml:space="preserve"> (la izolarea termica a fa</w:t>
      </w:r>
      <w:r w:rsidR="00E27003" w:rsidRPr="004C0F7D">
        <w:rPr>
          <w:rFonts w:asciiTheme="minorHAnsi" w:eastAsia="Times New Roman" w:hAnsiTheme="minorHAnsi" w:cstheme="minorHAnsi"/>
          <w:sz w:val="22"/>
          <w:szCs w:val="22"/>
        </w:rPr>
        <w:t>ţ</w:t>
      </w:r>
      <w:r w:rsidRPr="004C0F7D">
        <w:rPr>
          <w:rFonts w:asciiTheme="minorHAnsi" w:eastAsia="Times New Roman" w:hAnsiTheme="minorHAnsi" w:cstheme="minorHAnsi"/>
          <w:sz w:val="22"/>
          <w:szCs w:val="22"/>
        </w:rPr>
        <w:t>adei - parte opac</w:t>
      </w:r>
      <w:r w:rsidR="00E27003" w:rsidRPr="004C0F7D">
        <w:rPr>
          <w:rFonts w:asciiTheme="minorHAnsi" w:eastAsia="Times New Roman" w:hAnsiTheme="minorHAnsi" w:cstheme="minorHAnsi"/>
          <w:sz w:val="22"/>
          <w:szCs w:val="22"/>
        </w:rPr>
        <w:t>ă</w:t>
      </w:r>
      <w:r w:rsidRPr="004C0F7D">
        <w:rPr>
          <w:rFonts w:asciiTheme="minorHAnsi" w:eastAsia="Times New Roman" w:hAnsiTheme="minorHAnsi" w:cstheme="minorHAnsi"/>
          <w:sz w:val="22"/>
          <w:szCs w:val="22"/>
        </w:rPr>
        <w:t xml:space="preserve">) </w:t>
      </w:r>
      <w:r w:rsidR="00E27003" w:rsidRPr="004C0F7D">
        <w:rPr>
          <w:rFonts w:asciiTheme="minorHAnsi" w:eastAsia="Times New Roman" w:hAnsiTheme="minorHAnsi" w:cstheme="minorHAnsi"/>
          <w:sz w:val="22"/>
          <w:szCs w:val="22"/>
        </w:rPr>
        <w:t>ş</w:t>
      </w:r>
      <w:r w:rsidRPr="004C0F7D">
        <w:rPr>
          <w:rFonts w:asciiTheme="minorHAnsi" w:eastAsia="Times New Roman" w:hAnsiTheme="minorHAnsi" w:cstheme="minorHAnsi"/>
          <w:sz w:val="22"/>
          <w:szCs w:val="22"/>
        </w:rPr>
        <w:t>i alte lucr</w:t>
      </w:r>
      <w:r w:rsidR="00E27003" w:rsidRPr="004C0F7D">
        <w:rPr>
          <w:rFonts w:asciiTheme="minorHAnsi" w:eastAsia="Times New Roman" w:hAnsiTheme="minorHAnsi" w:cstheme="minorHAnsi"/>
          <w:sz w:val="22"/>
          <w:szCs w:val="22"/>
        </w:rPr>
        <w:t>ă</w:t>
      </w:r>
      <w:r w:rsidRPr="004C0F7D">
        <w:rPr>
          <w:rFonts w:asciiTheme="minorHAnsi" w:eastAsia="Times New Roman" w:hAnsiTheme="minorHAnsi" w:cstheme="minorHAnsi"/>
          <w:sz w:val="22"/>
          <w:szCs w:val="22"/>
        </w:rPr>
        <w:t>ri de protejare a termoiz</w:t>
      </w:r>
      <w:r w:rsidR="00E27003" w:rsidRPr="004C0F7D">
        <w:rPr>
          <w:rFonts w:asciiTheme="minorHAnsi" w:eastAsia="Times New Roman" w:hAnsiTheme="minorHAnsi" w:cstheme="minorHAnsi"/>
          <w:sz w:val="22"/>
          <w:szCs w:val="22"/>
        </w:rPr>
        <w:t>o</w:t>
      </w:r>
      <w:r w:rsidRPr="004C0F7D">
        <w:rPr>
          <w:rFonts w:asciiTheme="minorHAnsi" w:eastAsia="Times New Roman" w:hAnsiTheme="minorHAnsi" w:cstheme="minorHAnsi"/>
          <w:sz w:val="22"/>
          <w:szCs w:val="22"/>
        </w:rPr>
        <w:t>la</w:t>
      </w:r>
      <w:r w:rsidR="00E27003" w:rsidRPr="004C0F7D">
        <w:rPr>
          <w:rFonts w:asciiTheme="minorHAnsi" w:eastAsia="Times New Roman" w:hAnsiTheme="minorHAnsi" w:cstheme="minorHAnsi"/>
          <w:sz w:val="22"/>
          <w:szCs w:val="22"/>
        </w:rPr>
        <w:t>ţ</w:t>
      </w:r>
      <w:r w:rsidRPr="004C0F7D">
        <w:rPr>
          <w:rFonts w:asciiTheme="minorHAnsi" w:eastAsia="Times New Roman" w:hAnsiTheme="minorHAnsi" w:cstheme="minorHAnsi"/>
          <w:sz w:val="22"/>
          <w:szCs w:val="22"/>
        </w:rPr>
        <w:t>iei sau lucr</w:t>
      </w:r>
      <w:r w:rsidR="00E27003" w:rsidRPr="004C0F7D">
        <w:rPr>
          <w:rFonts w:asciiTheme="minorHAnsi" w:eastAsia="Times New Roman" w:hAnsiTheme="minorHAnsi" w:cstheme="minorHAnsi"/>
          <w:sz w:val="22"/>
          <w:szCs w:val="22"/>
        </w:rPr>
        <w:t>ă</w:t>
      </w:r>
      <w:r w:rsidRPr="004C0F7D">
        <w:rPr>
          <w:rFonts w:asciiTheme="minorHAnsi" w:eastAsia="Times New Roman" w:hAnsiTheme="minorHAnsi" w:cstheme="minorHAnsi"/>
          <w:sz w:val="22"/>
          <w:szCs w:val="22"/>
        </w:rPr>
        <w:t>ri care creaz</w:t>
      </w:r>
      <w:r w:rsidR="00E27003" w:rsidRPr="004C0F7D">
        <w:rPr>
          <w:rFonts w:asciiTheme="minorHAnsi" w:eastAsia="Times New Roman" w:hAnsiTheme="minorHAnsi" w:cstheme="minorHAnsi"/>
          <w:sz w:val="22"/>
          <w:szCs w:val="22"/>
        </w:rPr>
        <w:t>ă</w:t>
      </w:r>
      <w:r w:rsidRPr="004C0F7D">
        <w:rPr>
          <w:rFonts w:asciiTheme="minorHAnsi" w:eastAsia="Times New Roman" w:hAnsiTheme="minorHAnsi" w:cstheme="minorHAnsi"/>
          <w:sz w:val="22"/>
          <w:szCs w:val="22"/>
        </w:rPr>
        <w:t xml:space="preserve"> suport pentru termoizola</w:t>
      </w:r>
      <w:r w:rsidR="00E27003" w:rsidRPr="004C0F7D">
        <w:rPr>
          <w:rFonts w:asciiTheme="minorHAnsi" w:eastAsia="Times New Roman" w:hAnsiTheme="minorHAnsi" w:cstheme="minorHAnsi"/>
          <w:sz w:val="22"/>
          <w:szCs w:val="22"/>
        </w:rPr>
        <w:t>ţ</w:t>
      </w:r>
      <w:r w:rsidRPr="004C0F7D">
        <w:rPr>
          <w:rFonts w:asciiTheme="minorHAnsi" w:eastAsia="Times New Roman" w:hAnsiTheme="minorHAnsi" w:cstheme="minorHAnsi"/>
          <w:sz w:val="22"/>
          <w:szCs w:val="22"/>
        </w:rPr>
        <w:t xml:space="preserve">ie; </w:t>
      </w:r>
    </w:p>
    <w:p w14:paraId="6A28A043" w14:textId="048E63D6" w:rsidR="00C63D88" w:rsidRPr="004C0F7D" w:rsidRDefault="00C63D88">
      <w:pPr>
        <w:numPr>
          <w:ilvl w:val="0"/>
          <w:numId w:val="27"/>
        </w:numPr>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aplicar</w:t>
      </w:r>
      <w:r w:rsidR="00E27003" w:rsidRPr="004C0F7D">
        <w:rPr>
          <w:rFonts w:asciiTheme="minorHAnsi" w:eastAsia="Times New Roman" w:hAnsiTheme="minorHAnsi" w:cstheme="minorHAnsi"/>
          <w:sz w:val="22"/>
          <w:szCs w:val="22"/>
        </w:rPr>
        <w:t>ea</w:t>
      </w:r>
      <w:r w:rsidRPr="004C0F7D">
        <w:rPr>
          <w:rFonts w:asciiTheme="minorHAnsi" w:eastAsia="Times New Roman" w:hAnsiTheme="minorHAnsi" w:cstheme="minorHAnsi"/>
          <w:sz w:val="22"/>
          <w:szCs w:val="22"/>
        </w:rPr>
        <w:t xml:space="preserve"> de tehnologii adecvate de reducere a permeabilit</w:t>
      </w:r>
      <w:r w:rsidR="00E27003" w:rsidRPr="004C0F7D">
        <w:rPr>
          <w:rFonts w:asciiTheme="minorHAnsi" w:eastAsia="Times New Roman" w:hAnsiTheme="minorHAnsi" w:cstheme="minorHAnsi"/>
          <w:sz w:val="22"/>
          <w:szCs w:val="22"/>
        </w:rPr>
        <w:t>ăţ</w:t>
      </w:r>
      <w:r w:rsidRPr="004C0F7D">
        <w:rPr>
          <w:rFonts w:asciiTheme="minorHAnsi" w:eastAsia="Times New Roman" w:hAnsiTheme="minorHAnsi" w:cstheme="minorHAnsi"/>
          <w:sz w:val="22"/>
          <w:szCs w:val="22"/>
        </w:rPr>
        <w:t xml:space="preserve">ii la aer </w:t>
      </w:r>
      <w:r w:rsidR="00E27003" w:rsidRPr="004C0F7D">
        <w:rPr>
          <w:rFonts w:asciiTheme="minorHAnsi" w:eastAsia="Times New Roman" w:hAnsiTheme="minorHAnsi" w:cstheme="minorHAnsi"/>
          <w:sz w:val="22"/>
          <w:szCs w:val="22"/>
        </w:rPr>
        <w:t>ş</w:t>
      </w:r>
      <w:r w:rsidRPr="004C0F7D">
        <w:rPr>
          <w:rFonts w:asciiTheme="minorHAnsi" w:eastAsia="Times New Roman" w:hAnsiTheme="minorHAnsi" w:cstheme="minorHAnsi"/>
          <w:sz w:val="22"/>
          <w:szCs w:val="22"/>
        </w:rPr>
        <w:t>i ap</w:t>
      </w:r>
      <w:r w:rsidR="00E27003" w:rsidRPr="004C0F7D">
        <w:rPr>
          <w:rFonts w:asciiTheme="minorHAnsi" w:eastAsia="Times New Roman" w:hAnsiTheme="minorHAnsi" w:cstheme="minorHAnsi"/>
          <w:sz w:val="22"/>
          <w:szCs w:val="22"/>
        </w:rPr>
        <w:t>ă</w:t>
      </w:r>
      <w:r w:rsidRPr="004C0F7D">
        <w:rPr>
          <w:rFonts w:asciiTheme="minorHAnsi" w:eastAsia="Times New Roman" w:hAnsiTheme="minorHAnsi" w:cstheme="minorHAnsi"/>
          <w:sz w:val="22"/>
          <w:szCs w:val="22"/>
        </w:rPr>
        <w:t xml:space="preserve"> a elementelor de anvelop</w:t>
      </w:r>
      <w:r w:rsidR="00E27003" w:rsidRPr="004C0F7D">
        <w:rPr>
          <w:rFonts w:asciiTheme="minorHAnsi" w:eastAsia="Times New Roman" w:hAnsiTheme="minorHAnsi" w:cstheme="minorHAnsi"/>
          <w:sz w:val="22"/>
          <w:szCs w:val="22"/>
        </w:rPr>
        <w:t>ă</w:t>
      </w:r>
      <w:r w:rsidRPr="004C0F7D">
        <w:rPr>
          <w:rFonts w:asciiTheme="minorHAnsi" w:eastAsia="Times New Roman" w:hAnsiTheme="minorHAnsi" w:cstheme="minorHAnsi"/>
          <w:sz w:val="22"/>
          <w:szCs w:val="22"/>
        </w:rPr>
        <w:t xml:space="preserve"> opace;</w:t>
      </w:r>
    </w:p>
    <w:p w14:paraId="2D8A0F70" w14:textId="77777777" w:rsidR="00323189" w:rsidRPr="004C0F7D" w:rsidRDefault="00323189">
      <w:pPr>
        <w:numPr>
          <w:ilvl w:val="0"/>
          <w:numId w:val="27"/>
        </w:numPr>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asigurarea unui nivel ridicat de etanșeitate la aer a clădirii, atât prin montarea adecvată tâmplăriei termoizolante în anvelopa clădirii, cât și prin aplicarea de tehnologii adecvate de reducere a permeabilității la aer a elementelor de anvelopă opace și asigurarea continuității stratului etanș la nivelul anvelopei clădirii;</w:t>
      </w:r>
    </w:p>
    <w:p w14:paraId="247EF935" w14:textId="48A3608F" w:rsidR="00323189" w:rsidRPr="004C0F7D" w:rsidRDefault="00323189">
      <w:pPr>
        <w:numPr>
          <w:ilvl w:val="0"/>
          <w:numId w:val="27"/>
        </w:numPr>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 xml:space="preserve">lucrările de înlocuire a tâmplăriei interioare sunt eligibile ca și </w:t>
      </w:r>
      <w:r w:rsidR="0098706C" w:rsidRPr="004C0F7D">
        <w:rPr>
          <w:rFonts w:asciiTheme="minorHAnsi" w:eastAsia="Times New Roman" w:hAnsiTheme="minorHAnsi" w:cstheme="minorHAnsi"/>
          <w:sz w:val="22"/>
          <w:szCs w:val="22"/>
        </w:rPr>
        <w:t>acțiuni</w:t>
      </w:r>
      <w:r w:rsidRPr="004C0F7D">
        <w:rPr>
          <w:rFonts w:asciiTheme="minorHAnsi" w:eastAsia="Times New Roman" w:hAnsiTheme="minorHAnsi" w:cstheme="minorHAnsi"/>
          <w:sz w:val="22"/>
          <w:szCs w:val="22"/>
        </w:rPr>
        <w:t xml:space="preserve"> de tip I doar în cazul în care aceasta desparte spații încălzite de spații neîncălzite. În caz contrar vor fi considerate lucrări de tip II (</w:t>
      </w:r>
      <w:r w:rsidR="0098706C" w:rsidRPr="004C0F7D">
        <w:rPr>
          <w:rFonts w:asciiTheme="minorHAnsi" w:eastAsia="Times New Roman" w:hAnsiTheme="minorHAnsi" w:cstheme="minorHAnsi"/>
          <w:sz w:val="22"/>
          <w:szCs w:val="22"/>
        </w:rPr>
        <w:t>acțiuni auxiliare</w:t>
      </w:r>
      <w:r w:rsidRPr="004C0F7D">
        <w:rPr>
          <w:rFonts w:asciiTheme="minorHAnsi" w:eastAsia="Times New Roman" w:hAnsiTheme="minorHAnsi" w:cstheme="minorHAnsi"/>
          <w:sz w:val="22"/>
          <w:szCs w:val="22"/>
        </w:rPr>
        <w:t>).</w:t>
      </w:r>
    </w:p>
    <w:p w14:paraId="362B1E9A" w14:textId="77777777" w:rsidR="00323189" w:rsidRPr="004C0F7D" w:rsidRDefault="00323189" w:rsidP="00323189">
      <w:pPr>
        <w:spacing w:before="0" w:after="0"/>
        <w:contextualSpacing/>
        <w:jc w:val="both"/>
        <w:rPr>
          <w:rFonts w:asciiTheme="minorHAnsi" w:eastAsia="Times New Roman" w:hAnsiTheme="minorHAnsi" w:cstheme="minorHAnsi"/>
          <w:sz w:val="22"/>
          <w:szCs w:val="22"/>
        </w:rPr>
      </w:pPr>
    </w:p>
    <w:p w14:paraId="2F41C433" w14:textId="1E3DB384" w:rsidR="00323189" w:rsidRPr="004C0F7D" w:rsidRDefault="00323189" w:rsidP="00323189">
      <w:pPr>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B.</w:t>
      </w:r>
      <w:r w:rsidR="004670A5" w:rsidRPr="004C0F7D">
        <w:rPr>
          <w:rFonts w:asciiTheme="minorHAnsi" w:eastAsia="Times New Roman" w:hAnsiTheme="minorHAnsi" w:cstheme="minorHAnsi"/>
          <w:sz w:val="22"/>
          <w:szCs w:val="22"/>
        </w:rPr>
        <w:t xml:space="preserve">   </w:t>
      </w:r>
      <w:r w:rsidRPr="004C0F7D">
        <w:rPr>
          <w:rFonts w:asciiTheme="minorHAnsi" w:eastAsia="Times New Roman" w:hAnsiTheme="minorHAnsi" w:cstheme="minorHAnsi"/>
          <w:b/>
          <w:bCs/>
          <w:sz w:val="22"/>
          <w:szCs w:val="22"/>
        </w:rPr>
        <w:t>Lucrările de reabilitare termică a sistemului de încălzire/ a sistemului de furnizare a apei calde de consum</w:t>
      </w:r>
      <w:r w:rsidRPr="004C0F7D">
        <w:rPr>
          <w:rFonts w:asciiTheme="minorHAnsi" w:eastAsia="Times New Roman" w:hAnsiTheme="minorHAnsi" w:cstheme="minorHAnsi"/>
          <w:sz w:val="22"/>
          <w:szCs w:val="22"/>
        </w:rPr>
        <w:t>, includ:</w:t>
      </w:r>
    </w:p>
    <w:p w14:paraId="0910B298" w14:textId="77777777" w:rsidR="00323189" w:rsidRPr="004C0F7D" w:rsidRDefault="00323189">
      <w:pPr>
        <w:numPr>
          <w:ilvl w:val="0"/>
          <w:numId w:val="28"/>
        </w:numPr>
        <w:spacing w:before="0" w:after="0"/>
        <w:ind w:left="284" w:hanging="284"/>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repararea/înlocuirea instalaţiei de distribuţie între punctul de racord şi planşeul peste subsol/canal termic, inclusiv izolarea termică a acesteia, în scopul reducerii pierderilor termice și de agent termic/apă caldă de consum, precum şi montarea robinetelor de presiune diferenţială la baza coloanelor de încălzire în scopul creşterii eficienţei sistemului de încălzire prin autoreglarea termohidraulică a reţelei.</w:t>
      </w:r>
    </w:p>
    <w:p w14:paraId="60A0316E" w14:textId="77777777" w:rsidR="00323189" w:rsidRPr="004C0F7D" w:rsidRDefault="00323189">
      <w:pPr>
        <w:numPr>
          <w:ilvl w:val="0"/>
          <w:numId w:val="28"/>
        </w:numPr>
        <w:spacing w:before="0" w:after="0"/>
        <w:ind w:left="284" w:hanging="284"/>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înlocuirea/dotarea cu corpuri de încălzire cu radiatoare/ventiloconvectoare;</w:t>
      </w:r>
    </w:p>
    <w:p w14:paraId="7C953C59" w14:textId="77777777" w:rsidR="00323189" w:rsidRPr="004C0F7D" w:rsidRDefault="00323189">
      <w:pPr>
        <w:numPr>
          <w:ilvl w:val="0"/>
          <w:numId w:val="28"/>
        </w:numPr>
        <w:spacing w:before="0" w:after="0"/>
        <w:ind w:left="284" w:hanging="284"/>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montarea debitmetrelor pe racordurile de apă caldă şi apă rece şi a contoarelor de energie termică, inclusiv cele dotate cu dispozitive de înregistrare și transmitere la distanță a datelor.</w:t>
      </w:r>
    </w:p>
    <w:p w14:paraId="7B96C8D7" w14:textId="77777777" w:rsidR="00323189" w:rsidRPr="004C0F7D" w:rsidRDefault="00323189" w:rsidP="00323189">
      <w:pPr>
        <w:spacing w:before="0" w:after="0"/>
        <w:contextualSpacing/>
        <w:jc w:val="both"/>
        <w:rPr>
          <w:rFonts w:asciiTheme="minorHAnsi" w:eastAsia="Times New Roman" w:hAnsiTheme="minorHAnsi" w:cstheme="minorHAnsi"/>
          <w:sz w:val="22"/>
          <w:szCs w:val="22"/>
        </w:rPr>
      </w:pPr>
    </w:p>
    <w:p w14:paraId="62A3CD0D" w14:textId="26BBD906" w:rsidR="00323189" w:rsidRPr="004C0F7D" w:rsidRDefault="00323189" w:rsidP="00323189">
      <w:pPr>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b/>
          <w:bCs/>
          <w:sz w:val="22"/>
          <w:szCs w:val="22"/>
        </w:rPr>
        <w:t>C</w:t>
      </w:r>
      <w:r w:rsidRPr="004C0F7D">
        <w:rPr>
          <w:rFonts w:asciiTheme="minorHAnsi" w:eastAsia="Times New Roman" w:hAnsiTheme="minorHAnsi" w:cstheme="minorHAnsi"/>
          <w:sz w:val="22"/>
          <w:szCs w:val="22"/>
        </w:rPr>
        <w:t>.</w:t>
      </w:r>
      <w:r w:rsidR="004670A5" w:rsidRPr="004C0F7D">
        <w:rPr>
          <w:rFonts w:asciiTheme="minorHAnsi" w:eastAsia="Times New Roman" w:hAnsiTheme="minorHAnsi" w:cstheme="minorHAnsi"/>
          <w:sz w:val="22"/>
          <w:szCs w:val="22"/>
        </w:rPr>
        <w:t xml:space="preserve">   </w:t>
      </w:r>
      <w:r w:rsidRPr="004C0F7D">
        <w:rPr>
          <w:rFonts w:asciiTheme="minorHAnsi" w:eastAsia="Times New Roman" w:hAnsiTheme="minorHAnsi" w:cstheme="minorHAnsi"/>
          <w:b/>
          <w:bCs/>
          <w:sz w:val="22"/>
          <w:szCs w:val="22"/>
        </w:rPr>
        <w:t>Lucrările ce vizează instalarea unor sisteme alternative de producere a energiei electrice și/sau termice pentru consum propriu</w:t>
      </w:r>
      <w:r w:rsidRPr="004C0F7D">
        <w:rPr>
          <w:rFonts w:asciiTheme="minorHAnsi" w:eastAsia="Times New Roman" w:hAnsiTheme="minorHAnsi" w:cstheme="minorHAnsi"/>
          <w:sz w:val="22"/>
          <w:szCs w:val="22"/>
        </w:rPr>
        <w:t>, cuprind:</w:t>
      </w:r>
    </w:p>
    <w:p w14:paraId="40FE49C2" w14:textId="49C6C7B7" w:rsidR="00323189" w:rsidRPr="004C0F7D" w:rsidRDefault="00323189">
      <w:pPr>
        <w:numPr>
          <w:ilvl w:val="0"/>
          <w:numId w:val="30"/>
        </w:numPr>
        <w:spacing w:before="0" w:after="0"/>
        <w:ind w:left="284" w:hanging="284"/>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lastRenderedPageBreak/>
        <w:t>achiziționarea și instalarea, după caz, a unor sisteme alternative de producere a energiei: sisteme descentralizate de alimentare cu energie utilizând surse regenerabile  de energie, precum instalații cu captatoare solare termice sau electrice, instalații cu panouri solare fotovoltaice, microcentrale care funcţionează în cogenerare de înaltă eficiență și sisteme centralizate de încălzire și/sau de răcire, pompe de caldură şi/sau centrale termice sau centrale d</w:t>
      </w:r>
      <w:r w:rsidR="00007414" w:rsidRPr="004C0F7D">
        <w:rPr>
          <w:rFonts w:asciiTheme="minorHAnsi" w:eastAsia="Times New Roman" w:hAnsiTheme="minorHAnsi" w:cstheme="minorHAnsi"/>
          <w:sz w:val="22"/>
          <w:szCs w:val="22"/>
        </w:rPr>
        <w:t>e cogenerare, schimbătoare de că</w:t>
      </w:r>
      <w:r w:rsidRPr="004C0F7D">
        <w:rPr>
          <w:rFonts w:asciiTheme="minorHAnsi" w:eastAsia="Times New Roman" w:hAnsiTheme="minorHAnsi" w:cstheme="minorHAnsi"/>
          <w:sz w:val="22"/>
          <w:szCs w:val="22"/>
        </w:rPr>
        <w:t>ldura sol-aer, recuperatoare de căldură, în scopul reducerii consumurilor energetice din surse convenţionale şi a emisiilor de gaze cu efect de seră etc.</w:t>
      </w:r>
    </w:p>
    <w:p w14:paraId="69E89DFB" w14:textId="6AA35156" w:rsidR="00C63D88" w:rsidRPr="004C0F7D" w:rsidRDefault="00C63D88">
      <w:pPr>
        <w:numPr>
          <w:ilvl w:val="0"/>
          <w:numId w:val="30"/>
        </w:numPr>
        <w:spacing w:before="0" w:after="0"/>
        <w:ind w:left="284" w:hanging="284"/>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măsuri privind asigurarea stocării energiei pentru utilizarea ulterioară pentru obiectivul de investi</w:t>
      </w:r>
      <w:r w:rsidR="00AA6D9A" w:rsidRPr="004C0F7D">
        <w:rPr>
          <w:rFonts w:asciiTheme="minorHAnsi" w:eastAsia="Times New Roman" w:hAnsiTheme="minorHAnsi" w:cstheme="minorHAnsi"/>
          <w:sz w:val="22"/>
          <w:szCs w:val="22"/>
        </w:rPr>
        <w:t>ț</w:t>
      </w:r>
      <w:r w:rsidRPr="004C0F7D">
        <w:rPr>
          <w:rFonts w:asciiTheme="minorHAnsi" w:eastAsia="Times New Roman" w:hAnsiTheme="minorHAnsi" w:cstheme="minorHAnsi"/>
          <w:sz w:val="22"/>
          <w:szCs w:val="22"/>
        </w:rPr>
        <w:t>ie realizat prin proiect.</w:t>
      </w:r>
    </w:p>
    <w:p w14:paraId="76606FBD" w14:textId="77777777" w:rsidR="00323189" w:rsidRPr="004C0F7D" w:rsidRDefault="00323189" w:rsidP="00BD5E01">
      <w:pPr>
        <w:spacing w:before="0" w:after="0"/>
        <w:ind w:left="284" w:hanging="284"/>
        <w:contextualSpacing/>
        <w:jc w:val="both"/>
        <w:rPr>
          <w:rFonts w:asciiTheme="minorHAnsi" w:eastAsia="Times New Roman" w:hAnsiTheme="minorHAnsi" w:cstheme="minorHAnsi"/>
          <w:sz w:val="22"/>
          <w:szCs w:val="22"/>
        </w:rPr>
      </w:pPr>
    </w:p>
    <w:p w14:paraId="6CABA4D0" w14:textId="6702B950" w:rsidR="00323189" w:rsidRPr="000579AC" w:rsidRDefault="006433E5" w:rsidP="00323189">
      <w:pPr>
        <w:spacing w:before="0" w:after="0"/>
        <w:contextualSpacing/>
        <w:jc w:val="both"/>
        <w:rPr>
          <w:rFonts w:asciiTheme="minorHAnsi" w:eastAsia="Times New Roman" w:hAnsiTheme="minorHAnsi" w:cstheme="minorHAnsi"/>
          <w:bCs/>
          <w:sz w:val="22"/>
          <w:szCs w:val="22"/>
        </w:rPr>
      </w:pPr>
      <w:bookmarkStart w:id="137" w:name="_Hlk135735835"/>
      <w:r w:rsidRPr="000579AC">
        <w:rPr>
          <w:rFonts w:asciiTheme="minorHAnsi" w:eastAsia="Times New Roman" w:hAnsiTheme="minorHAnsi" w:cstheme="minorHAnsi"/>
          <w:bCs/>
          <w:sz w:val="22"/>
          <w:szCs w:val="22"/>
        </w:rPr>
        <w:t>Notă! Sistemele de producere a energiei utilizând surse regenerabile pot fi montate, conform soluției tehnice, pe clădire sau în apropierea acesteia, cu condiţia ca acestea să se afle pe imobilul (teren sau clădire) pentru care solicitantul de</w:t>
      </w:r>
      <w:r w:rsidR="00E2285D" w:rsidRPr="000579AC">
        <w:rPr>
          <w:rFonts w:asciiTheme="minorHAnsi" w:eastAsia="Times New Roman" w:hAnsiTheme="minorHAnsi" w:cstheme="minorHAnsi"/>
          <w:bCs/>
          <w:sz w:val="22"/>
          <w:szCs w:val="22"/>
        </w:rPr>
        <w:t>ț</w:t>
      </w:r>
      <w:r w:rsidRPr="000579AC">
        <w:rPr>
          <w:rFonts w:asciiTheme="minorHAnsi" w:eastAsia="Times New Roman" w:hAnsiTheme="minorHAnsi" w:cstheme="minorHAnsi"/>
          <w:bCs/>
          <w:sz w:val="22"/>
          <w:szCs w:val="22"/>
        </w:rPr>
        <w:t>ine un drept solicitat de ghid</w:t>
      </w:r>
      <w:r w:rsidR="00323189" w:rsidRPr="000579AC">
        <w:rPr>
          <w:rFonts w:asciiTheme="minorHAnsi" w:eastAsia="Times New Roman" w:hAnsiTheme="minorHAnsi" w:cstheme="minorHAnsi"/>
          <w:bCs/>
          <w:sz w:val="22"/>
          <w:szCs w:val="22"/>
        </w:rPr>
        <w:t>.</w:t>
      </w:r>
      <w:bookmarkEnd w:id="137"/>
    </w:p>
    <w:p w14:paraId="0FDEA2D9" w14:textId="77777777" w:rsidR="00323189" w:rsidRPr="000579AC" w:rsidRDefault="00323189" w:rsidP="00323189">
      <w:pPr>
        <w:spacing w:before="0" w:after="0"/>
        <w:contextualSpacing/>
        <w:jc w:val="both"/>
        <w:rPr>
          <w:rFonts w:asciiTheme="minorHAnsi" w:eastAsia="Times New Roman" w:hAnsiTheme="minorHAnsi" w:cstheme="minorHAnsi"/>
          <w:bCs/>
          <w:sz w:val="22"/>
          <w:szCs w:val="22"/>
        </w:rPr>
      </w:pPr>
    </w:p>
    <w:p w14:paraId="7148F66C" w14:textId="77777777" w:rsidR="00A22418" w:rsidRPr="004C0F7D" w:rsidRDefault="00007414" w:rsidP="00A22418">
      <w:pPr>
        <w:autoSpaceDE w:val="0"/>
        <w:autoSpaceDN w:val="0"/>
        <w:adjustRightInd w:val="0"/>
        <w:jc w:val="both"/>
        <w:rPr>
          <w:rFonts w:asciiTheme="minorHAnsi" w:hAnsiTheme="minorHAnsi" w:cstheme="minorHAnsi"/>
          <w:sz w:val="22"/>
          <w:szCs w:val="22"/>
        </w:rPr>
      </w:pPr>
      <w:r w:rsidRPr="000579AC">
        <w:rPr>
          <w:rFonts w:asciiTheme="minorHAnsi" w:eastAsia="Times New Roman" w:hAnsiTheme="minorHAnsi" w:cstheme="minorHAnsi"/>
          <w:bCs/>
          <w:sz w:val="22"/>
          <w:szCs w:val="22"/>
        </w:rPr>
        <w:t>Notă</w:t>
      </w:r>
      <w:r w:rsidR="00A325BC" w:rsidRPr="000579AC">
        <w:rPr>
          <w:rFonts w:asciiTheme="minorHAnsi" w:eastAsia="Times New Roman" w:hAnsiTheme="minorHAnsi" w:cstheme="minorHAnsi"/>
          <w:bCs/>
          <w:sz w:val="22"/>
          <w:szCs w:val="22"/>
        </w:rPr>
        <w:t>!</w:t>
      </w:r>
      <w:r w:rsidR="00323189" w:rsidRPr="000579AC">
        <w:rPr>
          <w:rFonts w:asciiTheme="minorHAnsi" w:eastAsia="Times New Roman" w:hAnsiTheme="minorHAnsi" w:cstheme="minorHAnsi"/>
          <w:bCs/>
          <w:sz w:val="22"/>
          <w:szCs w:val="22"/>
        </w:rPr>
        <w:t xml:space="preserve"> </w:t>
      </w:r>
      <w:r w:rsidR="00A22418" w:rsidRPr="000579AC">
        <w:rPr>
          <w:rFonts w:asciiTheme="minorHAnsi" w:hAnsiTheme="minorHAnsi" w:cstheme="minorHAnsi"/>
          <w:bCs/>
          <w:sz w:val="22"/>
          <w:szCs w:val="22"/>
        </w:rPr>
        <w:t>În</w:t>
      </w:r>
      <w:r w:rsidR="00A22418" w:rsidRPr="004C0F7D">
        <w:rPr>
          <w:rFonts w:asciiTheme="minorHAnsi" w:hAnsiTheme="minorHAnsi" w:cstheme="minorHAnsi"/>
          <w:sz w:val="22"/>
          <w:szCs w:val="22"/>
        </w:rPr>
        <w:t xml:space="preserve"> cazul în care, la nivel de proiect, din Raportul de Audit Energetic aferent fiecărei clădiri (componente) rezultă - din condițiile inițiale - un nivel de până la 10% din consumul total de energie primară cumulat la nivelul tuturor clădirilor incluse în proiect realizat din surse regenerabile de energie, se prevăd pentru toate clădirile incluse în proiect sau doar pentru o parte din acestea, după caz, lucrări de intervenții/activități din cadrul măsurilor de tip I, categoria C.</w:t>
      </w:r>
    </w:p>
    <w:p w14:paraId="739E4D7B" w14:textId="674B3651" w:rsidR="00323189" w:rsidRPr="004C0F7D" w:rsidRDefault="00A22418" w:rsidP="00A22418">
      <w:pPr>
        <w:spacing w:before="0" w:after="0"/>
        <w:contextualSpacing/>
        <w:jc w:val="both"/>
        <w:rPr>
          <w:rFonts w:asciiTheme="minorHAnsi" w:hAnsiTheme="minorHAnsi" w:cstheme="minorHAnsi"/>
          <w:sz w:val="22"/>
          <w:szCs w:val="22"/>
        </w:rPr>
      </w:pPr>
      <w:r w:rsidRPr="004C0F7D">
        <w:rPr>
          <w:rFonts w:asciiTheme="minorHAnsi" w:hAnsiTheme="minorHAnsi" w:cstheme="minorHAnsi"/>
          <w:sz w:val="22"/>
          <w:szCs w:val="22"/>
        </w:rPr>
        <w:t>În cazul în care, la nivel de proiect, din Raportul de Audit Energetic aferent fiecărei clădiri (componente) rezultă -</w:t>
      </w:r>
      <w:r w:rsidR="00D338E2" w:rsidRPr="004C0F7D">
        <w:rPr>
          <w:rFonts w:asciiTheme="minorHAnsi" w:hAnsiTheme="minorHAnsi" w:cstheme="minorHAnsi"/>
          <w:sz w:val="22"/>
          <w:szCs w:val="22"/>
        </w:rPr>
        <w:t xml:space="preserve"> </w:t>
      </w:r>
      <w:r w:rsidRPr="004C0F7D">
        <w:rPr>
          <w:rFonts w:asciiTheme="minorHAnsi" w:hAnsiTheme="minorHAnsi" w:cstheme="minorHAnsi"/>
          <w:sz w:val="22"/>
          <w:szCs w:val="22"/>
        </w:rPr>
        <w:t>din condițiile inițiale</w:t>
      </w:r>
      <w:r w:rsidR="00D338E2" w:rsidRPr="004C0F7D">
        <w:rPr>
          <w:rFonts w:asciiTheme="minorHAnsi" w:hAnsiTheme="minorHAnsi" w:cstheme="minorHAnsi"/>
          <w:sz w:val="22"/>
          <w:szCs w:val="22"/>
        </w:rPr>
        <w:t xml:space="preserve"> </w:t>
      </w:r>
      <w:r w:rsidRPr="004C0F7D">
        <w:rPr>
          <w:rFonts w:asciiTheme="minorHAnsi" w:hAnsiTheme="minorHAnsi" w:cstheme="minorHAnsi"/>
          <w:sz w:val="22"/>
          <w:szCs w:val="22"/>
        </w:rPr>
        <w:t>- minim 10% din consumul total de energie primară cumulat la nivelul tuturor clădirilor incluse în proiect realizat din surse regenerabile de energie, se pot prevedea (fără a avea caracter obligatoriu) pentru toate clădirile incluse în proiect sau doar pentru o parte din acestea, după caz, inclusiv lucrări de intervenții/activități din cadrul măsurilor de tip I, categoria C.</w:t>
      </w:r>
    </w:p>
    <w:p w14:paraId="14B42ED3" w14:textId="77777777" w:rsidR="00A22418" w:rsidRPr="004C0F7D" w:rsidRDefault="00A22418" w:rsidP="00A22418">
      <w:pPr>
        <w:spacing w:before="0" w:after="0"/>
        <w:contextualSpacing/>
        <w:jc w:val="both"/>
        <w:rPr>
          <w:rFonts w:asciiTheme="minorHAnsi" w:eastAsia="Times New Roman" w:hAnsiTheme="minorHAnsi" w:cstheme="minorHAnsi"/>
          <w:sz w:val="22"/>
          <w:szCs w:val="22"/>
        </w:rPr>
      </w:pPr>
    </w:p>
    <w:p w14:paraId="1B0F62F1" w14:textId="77777777" w:rsidR="00323189" w:rsidRPr="000579AC" w:rsidRDefault="00323189" w:rsidP="00323189">
      <w:pPr>
        <w:autoSpaceDE w:val="0"/>
        <w:autoSpaceDN w:val="0"/>
        <w:adjustRightInd w:val="0"/>
        <w:spacing w:before="0" w:after="0"/>
        <w:jc w:val="both"/>
        <w:rPr>
          <w:rFonts w:asciiTheme="minorHAnsi" w:hAnsiTheme="minorHAnsi" w:cstheme="minorHAnsi"/>
          <w:sz w:val="22"/>
          <w:szCs w:val="22"/>
          <w:lang w:eastAsia="en-GB"/>
        </w:rPr>
      </w:pPr>
      <w:r w:rsidRPr="000579AC">
        <w:rPr>
          <w:rFonts w:asciiTheme="minorHAnsi" w:hAnsiTheme="minorHAnsi" w:cstheme="minorHAnsi"/>
          <w:sz w:val="22"/>
          <w:szCs w:val="22"/>
          <w:lang w:eastAsia="en-GB"/>
        </w:rPr>
        <w:t xml:space="preserve">Sursa de energie (instalația/capacitatea de producere a energiei) se dimensionează pentru utilizarea energiei produse doar pentru acoperirea necesarului anual de energie al clădirii/clădirilor componente ale proiectului (nu se distribuie energie în sistem). </w:t>
      </w:r>
    </w:p>
    <w:p w14:paraId="385389BF" w14:textId="77777777" w:rsidR="00323189" w:rsidRPr="000579AC" w:rsidRDefault="00323189" w:rsidP="00323189">
      <w:pPr>
        <w:spacing w:before="0" w:after="0"/>
        <w:contextualSpacing/>
        <w:jc w:val="both"/>
        <w:rPr>
          <w:rFonts w:asciiTheme="minorHAnsi" w:eastAsia="Times New Roman" w:hAnsiTheme="minorHAnsi" w:cstheme="minorHAnsi"/>
          <w:sz w:val="22"/>
          <w:szCs w:val="22"/>
        </w:rPr>
      </w:pPr>
    </w:p>
    <w:p w14:paraId="77D84830" w14:textId="57C7B706" w:rsidR="00323189" w:rsidRPr="004C0F7D" w:rsidRDefault="00323189" w:rsidP="00323189">
      <w:pPr>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 xml:space="preserve">În cazul existenței unui surplus, acesta poate fi </w:t>
      </w:r>
      <w:r w:rsidR="002B67DA" w:rsidRPr="004C0F7D">
        <w:rPr>
          <w:rFonts w:asciiTheme="minorHAnsi" w:eastAsia="Times New Roman" w:hAnsiTheme="minorHAnsi" w:cstheme="minorHAnsi"/>
          <w:sz w:val="22"/>
          <w:szCs w:val="22"/>
        </w:rPr>
        <w:t xml:space="preserve">stocat pentru utilizarea ulterioară pentru obiectivul de investiție </w:t>
      </w:r>
      <w:r w:rsidR="00EA49E4" w:rsidRPr="004C0F7D">
        <w:rPr>
          <w:rFonts w:asciiTheme="minorHAnsi" w:eastAsia="Times New Roman" w:hAnsiTheme="minorHAnsi" w:cstheme="minorHAnsi"/>
          <w:sz w:val="22"/>
          <w:szCs w:val="22"/>
        </w:rPr>
        <w:t>sau poate fi</w:t>
      </w:r>
      <w:r w:rsidR="002B67DA" w:rsidRPr="004C0F7D">
        <w:rPr>
          <w:rFonts w:asciiTheme="minorHAnsi" w:eastAsia="Times New Roman" w:hAnsiTheme="minorHAnsi" w:cstheme="minorHAnsi"/>
          <w:sz w:val="22"/>
          <w:szCs w:val="22"/>
        </w:rPr>
        <w:t xml:space="preserve"> </w:t>
      </w:r>
      <w:r w:rsidRPr="004C0F7D">
        <w:rPr>
          <w:rFonts w:asciiTheme="minorHAnsi" w:eastAsia="Times New Roman" w:hAnsiTheme="minorHAnsi" w:cstheme="minorHAnsi"/>
          <w:sz w:val="22"/>
          <w:szCs w:val="22"/>
        </w:rPr>
        <w:t xml:space="preserve">redistribuit în mod gratuit, dacă e cazul, pentru clădirea/clădirile care nu face/fac obiectul proiectului, dar care sunt deținute de solicitant și sunt amplasate în același perimetru/parcelă/adresă a solicitantului, </w:t>
      </w:r>
      <w:r w:rsidR="00EA49E4" w:rsidRPr="004C0F7D">
        <w:rPr>
          <w:rFonts w:asciiTheme="minorHAnsi" w:eastAsia="Times New Roman" w:hAnsiTheme="minorHAnsi" w:cstheme="minorHAnsi"/>
          <w:sz w:val="22"/>
          <w:szCs w:val="22"/>
        </w:rPr>
        <w:t xml:space="preserve">cu </w:t>
      </w:r>
      <w:r w:rsidRPr="004C0F7D">
        <w:rPr>
          <w:rFonts w:asciiTheme="minorHAnsi" w:eastAsia="Times New Roman" w:hAnsiTheme="minorHAnsi" w:cstheme="minorHAnsi"/>
          <w:sz w:val="22"/>
          <w:szCs w:val="22"/>
        </w:rPr>
        <w:t>condiția racordării directe la instalația de furnizare a energiei utilizând  surse regenerabile și eventual a contorizării energiei redistribuite.</w:t>
      </w:r>
    </w:p>
    <w:p w14:paraId="76CB0539" w14:textId="77777777" w:rsidR="00495897" w:rsidRPr="004C0F7D" w:rsidRDefault="00495897" w:rsidP="00323189">
      <w:pPr>
        <w:spacing w:before="0" w:after="0"/>
        <w:contextualSpacing/>
        <w:jc w:val="both"/>
        <w:rPr>
          <w:rFonts w:asciiTheme="minorHAnsi" w:eastAsia="Times New Roman" w:hAnsiTheme="minorHAnsi" w:cstheme="minorHAnsi"/>
          <w:sz w:val="22"/>
          <w:szCs w:val="22"/>
        </w:rPr>
      </w:pPr>
    </w:p>
    <w:p w14:paraId="6E693DF2" w14:textId="7D67F6BD" w:rsidR="00323189" w:rsidRPr="004C0F7D" w:rsidRDefault="00323189" w:rsidP="00323189">
      <w:pPr>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b/>
          <w:bCs/>
          <w:sz w:val="22"/>
          <w:szCs w:val="22"/>
        </w:rPr>
        <w:t>D</w:t>
      </w:r>
      <w:r w:rsidRPr="004C0F7D">
        <w:rPr>
          <w:rFonts w:asciiTheme="minorHAnsi" w:eastAsia="Times New Roman" w:hAnsiTheme="minorHAnsi" w:cstheme="minorHAnsi"/>
          <w:sz w:val="22"/>
          <w:szCs w:val="22"/>
        </w:rPr>
        <w:t>.</w:t>
      </w:r>
      <w:r w:rsidR="004670A5" w:rsidRPr="004C0F7D">
        <w:rPr>
          <w:rFonts w:asciiTheme="minorHAnsi" w:eastAsia="Times New Roman" w:hAnsiTheme="minorHAnsi" w:cstheme="minorHAnsi"/>
          <w:sz w:val="22"/>
          <w:szCs w:val="22"/>
        </w:rPr>
        <w:t xml:space="preserve"> </w:t>
      </w:r>
      <w:r w:rsidRPr="004C0F7D">
        <w:rPr>
          <w:rFonts w:asciiTheme="minorHAnsi" w:eastAsia="Times New Roman" w:hAnsiTheme="minorHAnsi" w:cstheme="minorHAnsi"/>
          <w:b/>
          <w:bCs/>
          <w:sz w:val="22"/>
          <w:szCs w:val="22"/>
        </w:rPr>
        <w:t>Lucrările de instalare/reabilitare/modernizare a sistemelor de climatizare, ventilare naturală și ventilare mecanică pentru asigurarea calităţii aerului interior</w:t>
      </w:r>
      <w:r w:rsidRPr="004C0F7D">
        <w:rPr>
          <w:rFonts w:asciiTheme="minorHAnsi" w:eastAsia="Times New Roman" w:hAnsiTheme="minorHAnsi" w:cstheme="minorHAnsi"/>
          <w:sz w:val="22"/>
          <w:szCs w:val="22"/>
        </w:rPr>
        <w:t>, cuprind:</w:t>
      </w:r>
    </w:p>
    <w:p w14:paraId="567A4D92" w14:textId="77777777" w:rsidR="00323189" w:rsidRPr="004C0F7D" w:rsidRDefault="00323189">
      <w:pPr>
        <w:numPr>
          <w:ilvl w:val="0"/>
          <w:numId w:val="29"/>
        </w:numPr>
        <w:spacing w:before="0" w:after="0"/>
        <w:ind w:left="284" w:hanging="284"/>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asigurarea calității aerului interior prin ventilare naturală organizata sau ventilare hibridă, repararea/refacerea canalelor de ventilaţie în scopul menţinerii/realizării ventilării naturale organizate a spaţiilor ocupate, inclusiv introducerea de noi dispozitive/fante/grile pentru aerisirea controlată a spațiilor ocupate și evitarea apariției condensului pe elementele de anvelopă;</w:t>
      </w:r>
    </w:p>
    <w:p w14:paraId="2CFEC02B" w14:textId="77777777" w:rsidR="00323189" w:rsidRPr="004C0F7D" w:rsidRDefault="00323189">
      <w:pPr>
        <w:numPr>
          <w:ilvl w:val="0"/>
          <w:numId w:val="29"/>
        </w:numPr>
        <w:spacing w:before="0" w:after="0"/>
        <w:ind w:left="284" w:hanging="284"/>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repararea/înlocuirea/montarea sistemelor/echipamentelor de climatizare, de condiționare a aerului, a instalațiilor de ventilare mecanică cu recuperare a căldurii, după caz, a sistemelor de climatizare de tip „numai aer” cu rol de ventilare şi/sau de încăzire/răcire, umidificare/dezumificare a aerului, a sistemelor de climatizare de tip „aer-apă” cu ventiloconvectoare, a pompelor de căldură, după caz;</w:t>
      </w:r>
    </w:p>
    <w:p w14:paraId="441EFB33" w14:textId="6E8C11AB" w:rsidR="00323189" w:rsidRPr="004C0F7D" w:rsidRDefault="00323189">
      <w:pPr>
        <w:numPr>
          <w:ilvl w:val="0"/>
          <w:numId w:val="29"/>
        </w:numPr>
        <w:spacing w:before="0" w:after="0"/>
        <w:ind w:left="284" w:hanging="284"/>
        <w:contextualSpacing/>
        <w:jc w:val="both"/>
        <w:rPr>
          <w:rFonts w:asciiTheme="minorHAnsi" w:eastAsia="Times New Roman" w:hAnsiTheme="minorHAnsi" w:cstheme="minorHAnsi"/>
          <w:sz w:val="22"/>
          <w:szCs w:val="22"/>
        </w:rPr>
      </w:pPr>
      <w:r w:rsidRPr="004C0F7D">
        <w:rPr>
          <w:rFonts w:asciiTheme="minorHAnsi" w:hAnsiTheme="minorHAnsi" w:cstheme="minorHAnsi"/>
          <w:sz w:val="22"/>
          <w:szCs w:val="22"/>
          <w:lang w:eastAsia="en-GB"/>
        </w:rPr>
        <w:lastRenderedPageBreak/>
        <w:t xml:space="preserve">soluții de ventilare mecanică centralizată sau cu unități individuale cu comandă locală sau centralizată, utilizând recuperator de căldură cu performanță ridicată, dacă prevederea lor contribuie la creșterea calității aerului; </w:t>
      </w:r>
    </w:p>
    <w:p w14:paraId="7397BB9A" w14:textId="77777777" w:rsidR="00323189" w:rsidRPr="004C0F7D" w:rsidRDefault="00323189">
      <w:pPr>
        <w:numPr>
          <w:ilvl w:val="0"/>
          <w:numId w:val="29"/>
        </w:numPr>
        <w:autoSpaceDE w:val="0"/>
        <w:autoSpaceDN w:val="0"/>
        <w:adjustRightInd w:val="0"/>
        <w:spacing w:before="0" w:after="0"/>
        <w:ind w:left="284" w:hanging="284"/>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lucrări privind îmbunătățirea calității aerului interior, inclusiv lucrări necesare pentru reducerea concentrațiilor de radon în clădiri; </w:t>
      </w:r>
    </w:p>
    <w:p w14:paraId="1F04E840" w14:textId="77777777" w:rsidR="00323189" w:rsidRPr="004C0F7D" w:rsidRDefault="00323189">
      <w:pPr>
        <w:numPr>
          <w:ilvl w:val="0"/>
          <w:numId w:val="29"/>
        </w:numPr>
        <w:autoSpaceDE w:val="0"/>
        <w:autoSpaceDN w:val="0"/>
        <w:adjustRightInd w:val="0"/>
        <w:spacing w:before="0" w:after="0"/>
        <w:ind w:left="284" w:hanging="284"/>
        <w:jc w:val="both"/>
        <w:rPr>
          <w:rFonts w:asciiTheme="minorHAnsi" w:hAnsiTheme="minorHAnsi" w:cstheme="minorHAnsi"/>
          <w:sz w:val="22"/>
          <w:szCs w:val="22"/>
          <w:lang w:eastAsia="en-GB"/>
        </w:rPr>
      </w:pPr>
      <w:r w:rsidRPr="004C0F7D">
        <w:rPr>
          <w:rFonts w:asciiTheme="minorHAnsi" w:eastAsia="Times New Roman" w:hAnsiTheme="minorHAnsi" w:cstheme="minorHAnsi"/>
          <w:sz w:val="22"/>
          <w:szCs w:val="22"/>
        </w:rPr>
        <w:t>instalarea, în cazul în care nu există, sau înlocuirea ventilatoarelor și/sau a recuperatarelor de căldură, dacă prevederea lor contribuie la creșterea performanței energetice a clădirii.</w:t>
      </w:r>
    </w:p>
    <w:p w14:paraId="1A4EA8E8" w14:textId="77777777" w:rsidR="00323189" w:rsidRPr="004C0F7D" w:rsidRDefault="00323189" w:rsidP="00BD5E01">
      <w:pPr>
        <w:spacing w:before="0" w:after="0"/>
        <w:ind w:left="284" w:hanging="284"/>
        <w:contextualSpacing/>
        <w:jc w:val="both"/>
        <w:rPr>
          <w:rFonts w:asciiTheme="minorHAnsi" w:eastAsia="Times New Roman" w:hAnsiTheme="minorHAnsi" w:cstheme="minorHAnsi"/>
          <w:sz w:val="22"/>
          <w:szCs w:val="22"/>
        </w:rPr>
      </w:pPr>
    </w:p>
    <w:p w14:paraId="56B294F6" w14:textId="7D2B960F" w:rsidR="00323189" w:rsidRPr="004C0F7D" w:rsidRDefault="00323189" w:rsidP="00323189">
      <w:pPr>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b/>
          <w:bCs/>
          <w:sz w:val="22"/>
          <w:szCs w:val="22"/>
        </w:rPr>
        <w:t>E.</w:t>
      </w:r>
      <w:r w:rsidR="004670A5" w:rsidRPr="004C0F7D">
        <w:rPr>
          <w:rFonts w:asciiTheme="minorHAnsi" w:eastAsia="Times New Roman" w:hAnsiTheme="minorHAnsi" w:cstheme="minorHAnsi"/>
          <w:sz w:val="22"/>
          <w:szCs w:val="22"/>
        </w:rPr>
        <w:t xml:space="preserve"> </w:t>
      </w:r>
      <w:r w:rsidRPr="004C0F7D">
        <w:rPr>
          <w:rFonts w:asciiTheme="minorHAnsi" w:eastAsia="Times New Roman" w:hAnsiTheme="minorHAnsi" w:cstheme="minorHAnsi"/>
          <w:b/>
          <w:bCs/>
          <w:sz w:val="22"/>
          <w:szCs w:val="22"/>
        </w:rPr>
        <w:t>Lucrările de reabilitare/modernizare a instalației de iluminat aferente clădirii</w:t>
      </w:r>
      <w:r w:rsidRPr="004C0F7D">
        <w:rPr>
          <w:rFonts w:asciiTheme="minorHAnsi" w:eastAsia="Times New Roman" w:hAnsiTheme="minorHAnsi" w:cstheme="minorHAnsi"/>
          <w:sz w:val="22"/>
          <w:szCs w:val="22"/>
        </w:rPr>
        <w:t>:</w:t>
      </w:r>
    </w:p>
    <w:p w14:paraId="1C09828D" w14:textId="77777777" w:rsidR="00323189" w:rsidRPr="004C0F7D" w:rsidRDefault="00323189">
      <w:pPr>
        <w:numPr>
          <w:ilvl w:val="0"/>
          <w:numId w:val="31"/>
        </w:numPr>
        <w:spacing w:before="0" w:after="0"/>
        <w:ind w:left="284" w:hanging="284"/>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reabilitarea/modernizarea instalației de iluminat prin înlocuirea circuitelor de iluminat deteriorate sau subdimensionate;</w:t>
      </w:r>
    </w:p>
    <w:p w14:paraId="33E22541" w14:textId="77777777" w:rsidR="00323189" w:rsidRPr="004C0F7D" w:rsidRDefault="00323189">
      <w:pPr>
        <w:numPr>
          <w:ilvl w:val="0"/>
          <w:numId w:val="31"/>
        </w:numPr>
        <w:spacing w:before="0" w:after="0"/>
        <w:ind w:left="284" w:hanging="284"/>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înlocuirea corpurilor de iluminat fluorescent și incandescent cu corpuri de iluminat cu eficiență energetică ridicată și durată mare de viață, inclusiv tehnologie tip LED;</w:t>
      </w:r>
    </w:p>
    <w:p w14:paraId="05BBF3C7" w14:textId="77777777" w:rsidR="00323189" w:rsidRPr="004C0F7D" w:rsidRDefault="00323189">
      <w:pPr>
        <w:numPr>
          <w:ilvl w:val="0"/>
          <w:numId w:val="31"/>
        </w:numPr>
        <w:spacing w:before="0" w:after="0"/>
        <w:ind w:left="284" w:hanging="284"/>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instalarea de corpuri de iluminat cu senzori de mișcare/prezență, acolo unde acestea se impun pentru economia de energie;</w:t>
      </w:r>
    </w:p>
    <w:p w14:paraId="1683BF82" w14:textId="77777777" w:rsidR="00323189" w:rsidRPr="004C0F7D" w:rsidRDefault="00323189" w:rsidP="00BD5E01">
      <w:pPr>
        <w:spacing w:before="0" w:after="0"/>
        <w:ind w:left="284" w:hanging="284"/>
        <w:contextualSpacing/>
        <w:jc w:val="both"/>
        <w:rPr>
          <w:rFonts w:asciiTheme="minorHAnsi" w:eastAsia="Times New Roman" w:hAnsiTheme="minorHAnsi" w:cstheme="minorHAnsi"/>
          <w:sz w:val="22"/>
          <w:szCs w:val="22"/>
        </w:rPr>
      </w:pPr>
    </w:p>
    <w:p w14:paraId="5756AA21" w14:textId="77777777" w:rsidR="00323189" w:rsidRPr="004C0F7D" w:rsidRDefault="00323189" w:rsidP="00BD5E01">
      <w:pPr>
        <w:spacing w:before="0" w:after="0"/>
        <w:ind w:left="284" w:hanging="284"/>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b/>
          <w:bCs/>
          <w:sz w:val="22"/>
          <w:szCs w:val="22"/>
        </w:rPr>
        <w:t>F.</w:t>
      </w:r>
      <w:r w:rsidRPr="004C0F7D">
        <w:rPr>
          <w:rFonts w:asciiTheme="minorHAnsi" w:eastAsia="Times New Roman" w:hAnsiTheme="minorHAnsi" w:cstheme="minorHAnsi"/>
          <w:sz w:val="22"/>
          <w:szCs w:val="22"/>
        </w:rPr>
        <w:tab/>
      </w:r>
      <w:r w:rsidRPr="004C0F7D">
        <w:rPr>
          <w:rFonts w:asciiTheme="minorHAnsi" w:eastAsia="Times New Roman" w:hAnsiTheme="minorHAnsi" w:cstheme="minorHAnsi"/>
          <w:b/>
          <w:bCs/>
          <w:sz w:val="22"/>
          <w:szCs w:val="22"/>
        </w:rPr>
        <w:t>Sistemele de management energetic integrat pentru clădiri și alte activități care conduc la realizarea obiectivelor proiectului, inclusiv  activități  necesare pregătirii clădirilor pentru soluții inteligente</w:t>
      </w:r>
      <w:r w:rsidRPr="004C0F7D">
        <w:rPr>
          <w:rFonts w:asciiTheme="minorHAnsi" w:eastAsia="Times New Roman" w:hAnsiTheme="minorHAnsi" w:cstheme="minorHAnsi"/>
          <w:sz w:val="22"/>
          <w:szCs w:val="22"/>
        </w:rPr>
        <w:t>, cuprind:</w:t>
      </w:r>
    </w:p>
    <w:p w14:paraId="32C98DE7" w14:textId="77777777" w:rsidR="00323189" w:rsidRPr="004C0F7D" w:rsidRDefault="00323189">
      <w:pPr>
        <w:numPr>
          <w:ilvl w:val="0"/>
          <w:numId w:val="32"/>
        </w:numPr>
        <w:spacing w:before="0" w:after="0"/>
        <w:ind w:left="284" w:hanging="284"/>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montarea unor sisteme inteligente de contorizare, urmărire şi înregistrare a consumurilor energetice, şi/ sau, după caz, instalarea unor sisteme de management energetic integrat, precum sisteme de automatizare, control şi/sau monitorizare, care vizează și fac posibilă economia de energie la nivelul sistemelor tehnice ale clădirii;</w:t>
      </w:r>
    </w:p>
    <w:p w14:paraId="7955AF8E" w14:textId="77777777" w:rsidR="00323189" w:rsidRPr="004C0F7D" w:rsidRDefault="00323189">
      <w:pPr>
        <w:numPr>
          <w:ilvl w:val="0"/>
          <w:numId w:val="32"/>
        </w:numPr>
        <w:spacing w:before="0" w:after="0"/>
        <w:ind w:left="284" w:hanging="284"/>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montarea echipamentelor de măsurare a consumurilor de energie din clădire pentru încălzire şi apă caldă de consum;</w:t>
      </w:r>
    </w:p>
    <w:p w14:paraId="673CD637" w14:textId="77777777" w:rsidR="00323189" w:rsidRPr="004C0F7D" w:rsidRDefault="00323189">
      <w:pPr>
        <w:numPr>
          <w:ilvl w:val="0"/>
          <w:numId w:val="32"/>
        </w:numPr>
        <w:autoSpaceDE w:val="0"/>
        <w:autoSpaceDN w:val="0"/>
        <w:adjustRightInd w:val="0"/>
        <w:spacing w:before="0" w:after="0"/>
        <w:ind w:left="284" w:hanging="284"/>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realizarea lucrărilor de racordare/branșare/rebranșare a clădirii la sistemul centralizat de producere şi/sau furnizare a energiei termice. </w:t>
      </w:r>
      <w:r w:rsidRPr="004C0F7D">
        <w:rPr>
          <w:rFonts w:asciiTheme="minorHAnsi" w:hAnsiTheme="minorHAnsi" w:cstheme="minorHAnsi"/>
          <w:sz w:val="22"/>
          <w:szCs w:val="22"/>
        </w:rPr>
        <w:t>Lucrările de racordare/branşare/rebranșare a clădirii la sistemul centralizat de termoficare sunt eligibile până la punctele de delimitare/separare a instalațiilor (locul în care intervine schimbarea proprietății asupra instalațiilor). De asemenea, este necesar Avizul tehnic de racordare/branșare/ rebranșare favorabil al furnizorului de energie termică;</w:t>
      </w:r>
    </w:p>
    <w:p w14:paraId="23F2F118" w14:textId="77777777" w:rsidR="00323189" w:rsidRPr="004C0F7D" w:rsidRDefault="00323189">
      <w:pPr>
        <w:numPr>
          <w:ilvl w:val="0"/>
          <w:numId w:val="32"/>
        </w:numPr>
        <w:autoSpaceDE w:val="0"/>
        <w:autoSpaceDN w:val="0"/>
        <w:adjustRightInd w:val="0"/>
        <w:spacing w:before="0" w:after="0"/>
        <w:ind w:left="284" w:hanging="284"/>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înlocuirea/modernizarea lifturilor prin înlocuirea mecanismelor de acționare electrică a ascensoarelor de persoane, în baza unui raport tehnic de specialitate, precum și repararea/înlocuirea componentelor mecanice, a cabinei/ușilor de acces, a sistemului de tracțiune, cutiilor de comandă, troliilor, după caz cum sunt prevăzute în raportul tehnic de specialitate; </w:t>
      </w:r>
    </w:p>
    <w:p w14:paraId="3A17FBE3" w14:textId="77777777" w:rsidR="00323189" w:rsidRPr="004C0F7D" w:rsidRDefault="00323189">
      <w:pPr>
        <w:numPr>
          <w:ilvl w:val="0"/>
          <w:numId w:val="32"/>
        </w:numPr>
        <w:spacing w:before="0" w:after="0"/>
        <w:ind w:left="284" w:hanging="284"/>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implementarea sistemelor de management al consumurilor energetice: achiziționarea și instalarea sistemelor inteligente pentru gestionarea energiei electrice/gazelor naturale;</w:t>
      </w:r>
    </w:p>
    <w:p w14:paraId="452708F5" w14:textId="3FE19492" w:rsidR="00323189" w:rsidRPr="004C0F7D" w:rsidRDefault="00323189">
      <w:pPr>
        <w:numPr>
          <w:ilvl w:val="0"/>
          <w:numId w:val="32"/>
        </w:numPr>
        <w:spacing w:before="0" w:after="0"/>
        <w:ind w:left="284" w:hanging="284"/>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montarea unor elemente de tâmplărie cu vitraj cu control solar sau sisteme de umbrire exterioară (obloane, jaluzele, rulouri etc.) cu reglare manuală sau cu reglare automată inteligentă</w:t>
      </w:r>
      <w:r w:rsidR="00621E82" w:rsidRPr="004C0F7D">
        <w:rPr>
          <w:rFonts w:asciiTheme="minorHAnsi" w:eastAsia="Times New Roman" w:hAnsiTheme="minorHAnsi" w:cstheme="minorHAnsi"/>
          <w:sz w:val="22"/>
          <w:szCs w:val="22"/>
        </w:rPr>
        <w:t xml:space="preserve">. </w:t>
      </w:r>
    </w:p>
    <w:p w14:paraId="058F8283" w14:textId="77777777" w:rsidR="00323189" w:rsidRPr="004C0F7D" w:rsidRDefault="00323189" w:rsidP="00BD5E01">
      <w:pPr>
        <w:spacing w:before="0" w:after="0"/>
        <w:ind w:left="284" w:hanging="284"/>
        <w:contextualSpacing/>
        <w:jc w:val="both"/>
        <w:rPr>
          <w:rFonts w:asciiTheme="minorHAnsi" w:eastAsia="Times New Roman" w:hAnsiTheme="minorHAnsi" w:cstheme="minorHAnsi"/>
          <w:sz w:val="22"/>
          <w:szCs w:val="22"/>
        </w:rPr>
      </w:pPr>
    </w:p>
    <w:p w14:paraId="6D8E9775" w14:textId="0E957C15" w:rsidR="00323189" w:rsidRPr="000579AC" w:rsidRDefault="00323189" w:rsidP="000579AC">
      <w:pPr>
        <w:autoSpaceDE w:val="0"/>
        <w:autoSpaceDN w:val="0"/>
        <w:adjustRightInd w:val="0"/>
        <w:spacing w:before="0" w:after="0"/>
        <w:ind w:left="284" w:hanging="284"/>
        <w:jc w:val="both"/>
        <w:rPr>
          <w:rFonts w:asciiTheme="minorHAnsi" w:hAnsiTheme="minorHAnsi" w:cstheme="minorHAnsi"/>
          <w:sz w:val="22"/>
          <w:szCs w:val="22"/>
          <w:lang w:eastAsia="en-GB"/>
        </w:rPr>
      </w:pPr>
      <w:r w:rsidRPr="000579AC">
        <w:rPr>
          <w:rFonts w:asciiTheme="minorHAnsi" w:hAnsiTheme="minorHAnsi" w:cstheme="minorHAnsi"/>
          <w:sz w:val="22"/>
          <w:szCs w:val="22"/>
          <w:lang w:eastAsia="en-GB"/>
        </w:rPr>
        <w:t>Dotările (utilaje, echipamente</w:t>
      </w:r>
      <w:r w:rsidR="00E5602F" w:rsidRPr="000579AC">
        <w:rPr>
          <w:rFonts w:asciiTheme="minorHAnsi" w:hAnsiTheme="minorHAnsi" w:cstheme="minorHAnsi"/>
          <w:sz w:val="22"/>
          <w:szCs w:val="22"/>
          <w:lang w:eastAsia="en-GB"/>
        </w:rPr>
        <w:t xml:space="preserve"> tehnologice şi funcţionale cu ş</w:t>
      </w:r>
      <w:r w:rsidRPr="000579AC">
        <w:rPr>
          <w:rFonts w:asciiTheme="minorHAnsi" w:hAnsiTheme="minorHAnsi" w:cstheme="minorHAnsi"/>
          <w:sz w:val="22"/>
          <w:szCs w:val="22"/>
          <w:lang w:eastAsia="en-GB"/>
        </w:rPr>
        <w:t xml:space="preserve">i fără montaj, dotări, active </w:t>
      </w:r>
      <w:r w:rsidR="000579AC" w:rsidRPr="000579AC">
        <w:rPr>
          <w:rFonts w:asciiTheme="minorHAnsi" w:hAnsiTheme="minorHAnsi" w:cstheme="minorHAnsi"/>
          <w:sz w:val="22"/>
          <w:szCs w:val="22"/>
          <w:lang w:eastAsia="en-GB"/>
        </w:rPr>
        <w:t xml:space="preserve"> </w:t>
      </w:r>
      <w:r w:rsidRPr="000579AC">
        <w:rPr>
          <w:rFonts w:asciiTheme="minorHAnsi" w:hAnsiTheme="minorHAnsi" w:cstheme="minorHAnsi"/>
          <w:sz w:val="22"/>
          <w:szCs w:val="22"/>
          <w:lang w:eastAsia="en-GB"/>
        </w:rPr>
        <w:t xml:space="preserve">necorporale) pot cuprinde: </w:t>
      </w:r>
    </w:p>
    <w:p w14:paraId="1255425E" w14:textId="77777777" w:rsidR="00323189" w:rsidRPr="004C0F7D" w:rsidRDefault="00323189">
      <w:pPr>
        <w:numPr>
          <w:ilvl w:val="0"/>
          <w:numId w:val="26"/>
        </w:numPr>
        <w:autoSpaceDE w:val="0"/>
        <w:autoSpaceDN w:val="0"/>
        <w:adjustRightInd w:val="0"/>
        <w:spacing w:before="0" w:after="0"/>
        <w:ind w:left="284" w:hanging="284"/>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utilaje și echipamente tehnologice, precum şi a celor incluse în instalaţiile funcţionale, inclusiv montajul utilajelor tehnologice şi a utilajelor incluse în instalaţiile funcţionale, inclusiv reţelele aferente necesare funcționării acestora; </w:t>
      </w:r>
    </w:p>
    <w:p w14:paraId="6BDFC220" w14:textId="77777777" w:rsidR="00323189" w:rsidRPr="004C0F7D" w:rsidRDefault="00323189">
      <w:pPr>
        <w:numPr>
          <w:ilvl w:val="0"/>
          <w:numId w:val="26"/>
        </w:numPr>
        <w:autoSpaceDE w:val="0"/>
        <w:autoSpaceDN w:val="0"/>
        <w:adjustRightInd w:val="0"/>
        <w:spacing w:before="0" w:after="0"/>
        <w:ind w:left="284" w:hanging="284"/>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lastRenderedPageBreak/>
        <w:t xml:space="preserve">utilaje și echipamente tehnologice care nu necesită montaj, precum şi a echipamentelor şi a echipamentelor de transport tehnologic; </w:t>
      </w:r>
    </w:p>
    <w:p w14:paraId="4E8B6538" w14:textId="207ABB21" w:rsidR="00621E82" w:rsidRPr="004C0F7D" w:rsidRDefault="00323189">
      <w:pPr>
        <w:numPr>
          <w:ilvl w:val="0"/>
          <w:numId w:val="26"/>
        </w:numPr>
        <w:autoSpaceDE w:val="0"/>
        <w:autoSpaceDN w:val="0"/>
        <w:adjustRightInd w:val="0"/>
        <w:spacing w:before="0" w:after="0"/>
        <w:ind w:left="284" w:hanging="284"/>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bunuri care, conform legii, intră în categoria mijloacelor fixe, sunt necesare implementarii proiectului şi respectă prevederile contractului de finanţare</w:t>
      </w:r>
      <w:r w:rsidR="00621E82" w:rsidRPr="004C0F7D">
        <w:rPr>
          <w:rFonts w:asciiTheme="minorHAnsi" w:hAnsiTheme="minorHAnsi" w:cstheme="minorHAnsi"/>
          <w:sz w:val="22"/>
          <w:szCs w:val="22"/>
          <w:lang w:eastAsia="en-GB"/>
        </w:rPr>
        <w:t xml:space="preserve">, </w:t>
      </w:r>
      <w:r w:rsidR="00621E82" w:rsidRPr="004C0F7D">
        <w:rPr>
          <w:rFonts w:asciiTheme="minorHAnsi" w:eastAsia="Times New Roman" w:hAnsiTheme="minorHAnsi" w:cstheme="minorHAnsi"/>
          <w:bCs/>
          <w:iCs/>
          <w:sz w:val="22"/>
          <w:szCs w:val="22"/>
        </w:rPr>
        <w:t>inclusiv sistemele inteligente de umbrire de tip obloane, jaluzele, rulouri cu reglare manual</w:t>
      </w:r>
      <w:r w:rsidR="004670A5" w:rsidRPr="004C0F7D">
        <w:rPr>
          <w:rFonts w:asciiTheme="minorHAnsi" w:eastAsia="Times New Roman" w:hAnsiTheme="minorHAnsi" w:cstheme="minorHAnsi"/>
          <w:bCs/>
          <w:iCs/>
          <w:sz w:val="22"/>
          <w:szCs w:val="22"/>
        </w:rPr>
        <w:t>ă</w:t>
      </w:r>
      <w:r w:rsidR="00621E82" w:rsidRPr="004C0F7D">
        <w:rPr>
          <w:rFonts w:asciiTheme="minorHAnsi" w:eastAsia="Times New Roman" w:hAnsiTheme="minorHAnsi" w:cstheme="minorHAnsi"/>
          <w:bCs/>
          <w:iCs/>
          <w:sz w:val="22"/>
          <w:szCs w:val="22"/>
        </w:rPr>
        <w:t xml:space="preserve"> sau automat</w:t>
      </w:r>
      <w:r w:rsidR="004670A5" w:rsidRPr="004C0F7D">
        <w:rPr>
          <w:rFonts w:asciiTheme="minorHAnsi" w:eastAsia="Times New Roman" w:hAnsiTheme="minorHAnsi" w:cstheme="minorHAnsi"/>
          <w:bCs/>
          <w:iCs/>
          <w:sz w:val="22"/>
          <w:szCs w:val="22"/>
        </w:rPr>
        <w:t>ă</w:t>
      </w:r>
      <w:r w:rsidR="00621E82" w:rsidRPr="004C0F7D">
        <w:rPr>
          <w:rFonts w:asciiTheme="minorHAnsi" w:hAnsiTheme="minorHAnsi" w:cstheme="minorHAnsi"/>
          <w:sz w:val="22"/>
          <w:szCs w:val="22"/>
          <w:lang w:eastAsia="en-GB"/>
        </w:rPr>
        <w:t xml:space="preserve">; </w:t>
      </w:r>
    </w:p>
    <w:p w14:paraId="32D1FFD6" w14:textId="63A0597D" w:rsidR="00323189" w:rsidRPr="004C0F7D" w:rsidRDefault="00323189">
      <w:pPr>
        <w:numPr>
          <w:ilvl w:val="0"/>
          <w:numId w:val="26"/>
        </w:numPr>
        <w:autoSpaceDE w:val="0"/>
        <w:autoSpaceDN w:val="0"/>
        <w:adjustRightInd w:val="0"/>
        <w:spacing w:before="0" w:after="0"/>
        <w:ind w:left="284" w:hanging="284"/>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activele necorporale: drepturi referitoare la brevete, licențe, know-how sau cuno</w:t>
      </w:r>
      <w:r w:rsidR="004670A5" w:rsidRPr="004C0F7D">
        <w:rPr>
          <w:rFonts w:asciiTheme="minorHAnsi" w:hAnsiTheme="minorHAnsi" w:cstheme="minorHAnsi"/>
          <w:sz w:val="22"/>
          <w:szCs w:val="22"/>
          <w:lang w:eastAsia="en-GB"/>
        </w:rPr>
        <w:t>ş</w:t>
      </w:r>
      <w:r w:rsidRPr="004C0F7D">
        <w:rPr>
          <w:rFonts w:asciiTheme="minorHAnsi" w:hAnsiTheme="minorHAnsi" w:cstheme="minorHAnsi"/>
          <w:sz w:val="22"/>
          <w:szCs w:val="22"/>
          <w:lang w:eastAsia="en-GB"/>
        </w:rPr>
        <w:t xml:space="preserve">tințe tehnice nebrevetate. </w:t>
      </w:r>
    </w:p>
    <w:p w14:paraId="3D50896A" w14:textId="77777777" w:rsidR="00323189" w:rsidRPr="004C0F7D" w:rsidRDefault="00323189" w:rsidP="00323189">
      <w:pPr>
        <w:spacing w:before="0" w:after="0"/>
        <w:contextualSpacing/>
        <w:jc w:val="both"/>
        <w:rPr>
          <w:rFonts w:asciiTheme="minorHAnsi" w:eastAsia="Times New Roman" w:hAnsiTheme="minorHAnsi" w:cstheme="minorHAnsi"/>
          <w:sz w:val="22"/>
          <w:szCs w:val="22"/>
        </w:rPr>
      </w:pPr>
    </w:p>
    <w:p w14:paraId="55B47BBA" w14:textId="77777777" w:rsidR="00323189" w:rsidRPr="004C0F7D" w:rsidRDefault="00323189" w:rsidP="00323189">
      <w:pPr>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II.</w:t>
      </w:r>
      <w:r w:rsidRPr="004C0F7D">
        <w:rPr>
          <w:rFonts w:asciiTheme="minorHAnsi" w:eastAsia="Times New Roman" w:hAnsiTheme="minorHAnsi" w:cstheme="minorHAnsi"/>
          <w:sz w:val="22"/>
          <w:szCs w:val="22"/>
        </w:rPr>
        <w:tab/>
      </w:r>
      <w:r w:rsidRPr="004C0F7D">
        <w:rPr>
          <w:rFonts w:asciiTheme="minorHAnsi" w:eastAsia="Times New Roman" w:hAnsiTheme="minorHAnsi" w:cstheme="minorHAnsi"/>
          <w:b/>
          <w:bCs/>
          <w:sz w:val="22"/>
          <w:szCs w:val="22"/>
        </w:rPr>
        <w:t>Acțiuni  auxiliare care contribuie la implementarea proiectului pentru care se solicită finanțare</w:t>
      </w:r>
    </w:p>
    <w:p w14:paraId="53D2CAF4" w14:textId="17A88281" w:rsidR="00323189" w:rsidRPr="004C0F7D" w:rsidRDefault="00323189" w:rsidP="00323189">
      <w:pPr>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Acestea sunt necesare pentru implementarea investiției de bază privind îmbunătățirea eficienței energetice</w:t>
      </w:r>
      <w:bookmarkStart w:id="138" w:name="_Hlk128476380"/>
      <w:r w:rsidR="00EA49E4" w:rsidRPr="004C0F7D">
        <w:rPr>
          <w:rFonts w:asciiTheme="minorHAnsi" w:eastAsia="Times New Roman" w:hAnsiTheme="minorHAnsi" w:cstheme="minorHAnsi"/>
          <w:sz w:val="22"/>
          <w:szCs w:val="22"/>
        </w:rPr>
        <w:t xml:space="preserve">; </w:t>
      </w:r>
      <w:r w:rsidR="00D119CA" w:rsidRPr="004C0F7D">
        <w:rPr>
          <w:rFonts w:asciiTheme="minorHAnsi" w:eastAsia="Times New Roman" w:hAnsiTheme="minorHAnsi" w:cstheme="minorHAnsi"/>
          <w:sz w:val="22"/>
          <w:szCs w:val="22"/>
        </w:rPr>
        <w:t>valoare eligibilă aferentă acţiunilor auxiliare în limita a 15% din valoarea eligibilă a cheltuielilor aferente cap.1, cap.2, cap.4 (punctele 4.1 – 4.6) și cap. 5 (punctul 5.1.1) din bugetul cererii de finanțare</w:t>
      </w:r>
      <w:bookmarkEnd w:id="138"/>
      <w:r w:rsidR="00EA49E4" w:rsidRPr="004C0F7D">
        <w:rPr>
          <w:rFonts w:asciiTheme="minorHAnsi" w:eastAsia="Times New Roman" w:hAnsiTheme="minorHAnsi" w:cstheme="minorHAnsi"/>
          <w:sz w:val="22"/>
          <w:szCs w:val="22"/>
        </w:rPr>
        <w:t>.</w:t>
      </w:r>
    </w:p>
    <w:p w14:paraId="095FD36C" w14:textId="5E942F0B" w:rsidR="003A632A" w:rsidRPr="004C0F7D" w:rsidRDefault="003A632A" w:rsidP="00323189">
      <w:pPr>
        <w:spacing w:before="0" w:after="0"/>
        <w:contextualSpacing/>
        <w:jc w:val="both"/>
        <w:rPr>
          <w:rFonts w:asciiTheme="minorHAnsi" w:eastAsia="Times New Roman" w:hAnsiTheme="minorHAnsi" w:cstheme="minorHAnsi"/>
          <w:sz w:val="22"/>
          <w:szCs w:val="22"/>
        </w:rPr>
      </w:pPr>
      <w:r w:rsidRPr="004C0F7D">
        <w:rPr>
          <w:rFonts w:asciiTheme="minorHAnsi" w:hAnsiTheme="minorHAnsi" w:cstheme="minorHAnsi"/>
          <w:bCs/>
          <w:sz w:val="22"/>
          <w:szCs w:val="22"/>
        </w:rPr>
        <w:t xml:space="preserve">În cazul în care în proiect sunt </w:t>
      </w:r>
      <w:r w:rsidR="00EA49E4" w:rsidRPr="004C0F7D">
        <w:rPr>
          <w:rFonts w:asciiTheme="minorHAnsi" w:hAnsiTheme="minorHAnsi" w:cstheme="minorHAnsi"/>
          <w:bCs/>
          <w:sz w:val="22"/>
          <w:szCs w:val="22"/>
        </w:rPr>
        <w:t xml:space="preserve">incluse </w:t>
      </w:r>
      <w:r w:rsidRPr="004C0F7D">
        <w:rPr>
          <w:rFonts w:asciiTheme="minorHAnsi" w:hAnsiTheme="minorHAnsi" w:cstheme="minorHAnsi"/>
          <w:bCs/>
          <w:sz w:val="22"/>
          <w:szCs w:val="22"/>
        </w:rPr>
        <w:t>și măsuri de consolidare, valoarea eligibilă a acțiunilor auxiliare va fi în limita a 20 % din valoarea eligibilă a cheltuielilor aferente cap.1, cap.2, cap.4 (punctele 4.1 – 4.6) și cap. 5 (punctul 5.1.1) din bugetul cererii de finanțare.</w:t>
      </w:r>
    </w:p>
    <w:p w14:paraId="51CCE362" w14:textId="77777777" w:rsidR="00851E7F" w:rsidRPr="004C0F7D" w:rsidRDefault="00851E7F" w:rsidP="00323189">
      <w:pPr>
        <w:spacing w:before="0" w:after="0"/>
        <w:contextualSpacing/>
        <w:jc w:val="both"/>
        <w:rPr>
          <w:rFonts w:asciiTheme="minorHAnsi" w:eastAsia="Times New Roman" w:hAnsiTheme="minorHAnsi" w:cstheme="minorHAnsi"/>
          <w:sz w:val="22"/>
          <w:szCs w:val="22"/>
        </w:rPr>
      </w:pPr>
    </w:p>
    <w:p w14:paraId="58C0CB21" w14:textId="77777777" w:rsidR="00323189" w:rsidRPr="004C0F7D" w:rsidRDefault="00323189" w:rsidP="00323189">
      <w:pPr>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Construcţiile, instalaţiile şi dotările (utilaje, echipamente tehnologice şi funcţionale cu şi fără montaj, dotări, active necorporale) aferente acţiunilor auxiliare pot cuprinde:</w:t>
      </w:r>
    </w:p>
    <w:p w14:paraId="773D9EAE" w14:textId="77777777" w:rsidR="00323189" w:rsidRPr="004C0F7D"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măsuri de reparaţii/ consolidare structurală a clădirii în funcție de nivelul de expunere și vulnerabilitate la riscurile identificate, raportat la zona seismică; </w:t>
      </w:r>
    </w:p>
    <w:p w14:paraId="11FD766B" w14:textId="77777777" w:rsidR="00323189" w:rsidRPr="004C0F7D"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lucrările necesare de refacere a unor caracteristici arhitectonice inițiale în cazul clădirilor clasate ca monument istoric/ clădiri amplasate într-o zonă de protecție a monumentelor istorice și/sau în zone construite protejate aprobate conform legii; </w:t>
      </w:r>
    </w:p>
    <w:p w14:paraId="43B4AE6D" w14:textId="77777777" w:rsidR="00323189" w:rsidRPr="004C0F7D"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2"/>
          <w:szCs w:val="22"/>
          <w:lang w:eastAsia="en-GB"/>
        </w:rPr>
      </w:pPr>
      <w:r w:rsidRPr="004C0F7D">
        <w:rPr>
          <w:rFonts w:asciiTheme="minorHAnsi" w:eastAsia="Times New Roman" w:hAnsiTheme="minorHAnsi" w:cstheme="minorHAnsi"/>
          <w:sz w:val="22"/>
          <w:szCs w:val="22"/>
        </w:rPr>
        <w:t>alte intervenții specifice clădirilor încadrate în categoria monumentelor istorice, necesare investiției şi/sau impuse prin avizul  Ministerului Culturii sau, după caz, al serviciilor publice deconcentrate ale Ministerului Culturii;</w:t>
      </w:r>
    </w:p>
    <w:p w14:paraId="05947759" w14:textId="77777777" w:rsidR="00323189" w:rsidRPr="004C0F7D"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2"/>
          <w:szCs w:val="22"/>
          <w:lang w:eastAsia="en-GB"/>
        </w:rPr>
      </w:pPr>
      <w:r w:rsidRPr="004C0F7D">
        <w:rPr>
          <w:rFonts w:asciiTheme="minorHAnsi" w:eastAsia="Times New Roman" w:hAnsiTheme="minorHAnsi" w:cstheme="minorHAnsi"/>
          <w:sz w:val="22"/>
          <w:szCs w:val="22"/>
        </w:rPr>
        <w:t>repararea elementelor de construcţie ale faţadei care prezintă potenţial pericol de desprindere şi/sau afectează funcţionalitatea clădirii;</w:t>
      </w:r>
    </w:p>
    <w:p w14:paraId="6C2D4C90" w14:textId="77777777" w:rsidR="0069725C" w:rsidRPr="004C0F7D" w:rsidRDefault="0069725C" w:rsidP="0069725C">
      <w:pPr>
        <w:numPr>
          <w:ilvl w:val="1"/>
          <w:numId w:val="1"/>
        </w:numPr>
        <w:autoSpaceDE w:val="0"/>
        <w:autoSpaceDN w:val="0"/>
        <w:adjustRightInd w:val="0"/>
        <w:spacing w:before="0" w:after="0"/>
        <w:ind w:left="360"/>
        <w:jc w:val="both"/>
        <w:rPr>
          <w:rFonts w:asciiTheme="minorHAnsi" w:hAnsiTheme="minorHAnsi" w:cstheme="minorHAnsi"/>
          <w:sz w:val="22"/>
          <w:szCs w:val="22"/>
          <w:lang w:eastAsia="en-GB"/>
        </w:rPr>
      </w:pPr>
      <w:r w:rsidRPr="004C0F7D">
        <w:rPr>
          <w:rFonts w:asciiTheme="minorHAnsi" w:eastAsia="Times New Roman" w:hAnsiTheme="minorHAnsi" w:cstheme="minorHAnsi"/>
          <w:sz w:val="22"/>
          <w:szCs w:val="22"/>
        </w:rPr>
        <w:t xml:space="preserve">repararea/construirea acoperişului tip terasă/şarpantă, inclusiv repararea sistemului de colectare a apelor meteorice de la nivelul terasei, respectiv a sistemului de colectare şi evacuare a apelor meteorice la nivelul învelitoarei tip şarpantă. </w:t>
      </w:r>
      <w:r w:rsidRPr="004C0F7D">
        <w:rPr>
          <w:rFonts w:asciiTheme="minorHAnsi" w:hAnsiTheme="minorHAnsi" w:cstheme="minorHAnsi"/>
          <w:sz w:val="22"/>
          <w:szCs w:val="22"/>
        </w:rPr>
        <w:t>Această activitate nu trebuie să conducă la încărcări suplimentare care să determine schimbarea încadrării clădirii în clasa de risc seismic (clasa I sau II de risc seismic), fapt care să conducă la declararea acesteia ca neeligibilă.</w:t>
      </w:r>
    </w:p>
    <w:p w14:paraId="1888BDAF" w14:textId="77777777" w:rsidR="00323189" w:rsidRPr="004C0F7D"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2"/>
          <w:szCs w:val="22"/>
          <w:lang w:eastAsia="en-GB"/>
        </w:rPr>
      </w:pPr>
      <w:r w:rsidRPr="004C0F7D">
        <w:rPr>
          <w:rFonts w:asciiTheme="minorHAnsi" w:eastAsia="Times New Roman" w:hAnsiTheme="minorHAnsi" w:cstheme="minorHAnsi"/>
          <w:sz w:val="22"/>
          <w:szCs w:val="22"/>
        </w:rPr>
        <w:t>demontarea instalaţiilor şi a echipamentelor montate aparent pe faţadele/terasa clădirii, precum şi montarea/remontarea acestora după efectuarea lucrărilor de intervenţie;</w:t>
      </w:r>
    </w:p>
    <w:p w14:paraId="50E19740" w14:textId="77777777" w:rsidR="00323189" w:rsidRPr="004C0F7D"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2"/>
          <w:szCs w:val="22"/>
          <w:lang w:val="en-GB" w:eastAsia="en-GB"/>
        </w:rPr>
      </w:pPr>
      <w:r w:rsidRPr="004C0F7D">
        <w:rPr>
          <w:rFonts w:asciiTheme="minorHAnsi" w:eastAsia="Times New Roman" w:hAnsiTheme="minorHAnsi" w:cstheme="minorHAnsi"/>
          <w:sz w:val="22"/>
          <w:szCs w:val="22"/>
        </w:rPr>
        <w:t>refacerea finisajelor interioare;</w:t>
      </w:r>
    </w:p>
    <w:p w14:paraId="79744052" w14:textId="77777777" w:rsidR="00323189" w:rsidRPr="004C0F7D"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2"/>
          <w:szCs w:val="22"/>
          <w:lang w:val="fr-FR" w:eastAsia="en-GB"/>
        </w:rPr>
      </w:pPr>
      <w:r w:rsidRPr="004C0F7D">
        <w:rPr>
          <w:rFonts w:asciiTheme="minorHAnsi" w:eastAsia="Times New Roman" w:hAnsiTheme="minorHAnsi" w:cstheme="minorHAnsi"/>
          <w:sz w:val="22"/>
          <w:szCs w:val="22"/>
        </w:rPr>
        <w:t>repararea trotuarelor de protecţie, în scopul eliminării infiltraţiilor la infrastructura clădirii;</w:t>
      </w:r>
    </w:p>
    <w:p w14:paraId="7BD49454" w14:textId="77777777" w:rsidR="00323189" w:rsidRPr="004C0F7D"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2"/>
          <w:szCs w:val="22"/>
          <w:lang w:val="fr-FR" w:eastAsia="en-GB"/>
        </w:rPr>
      </w:pPr>
      <w:r w:rsidRPr="004C0F7D">
        <w:rPr>
          <w:rFonts w:asciiTheme="minorHAnsi" w:eastAsia="Times New Roman" w:hAnsiTheme="minorHAnsi" w:cstheme="minorHAnsi"/>
          <w:sz w:val="22"/>
          <w:szCs w:val="22"/>
        </w:rPr>
        <w:t>repararea/înlocuirea instalaţiei de distribuţie a apei reci şi/sau a colectoarelor de canalizare menajeră şi/sau pluvială;</w:t>
      </w:r>
    </w:p>
    <w:p w14:paraId="254B552D" w14:textId="77777777" w:rsidR="00323189" w:rsidRPr="004C0F7D"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2"/>
          <w:szCs w:val="22"/>
          <w:lang w:val="fr-FR" w:eastAsia="en-GB"/>
        </w:rPr>
      </w:pPr>
      <w:r w:rsidRPr="004C0F7D">
        <w:rPr>
          <w:rFonts w:asciiTheme="minorHAnsi" w:eastAsia="Times New Roman" w:hAnsiTheme="minorHAnsi" w:cstheme="minorHAnsi"/>
          <w:sz w:val="22"/>
          <w:szCs w:val="22"/>
        </w:rPr>
        <w:t>măsuri de reparaţii clădirii, acolo unde este cazul;</w:t>
      </w:r>
    </w:p>
    <w:p w14:paraId="560F6029" w14:textId="77777777" w:rsidR="00323189" w:rsidRPr="004C0F7D"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2"/>
          <w:szCs w:val="22"/>
          <w:lang w:val="fr-FR" w:eastAsia="en-GB"/>
        </w:rPr>
      </w:pPr>
      <w:r w:rsidRPr="004C0F7D">
        <w:rPr>
          <w:rFonts w:asciiTheme="minorHAnsi" w:eastAsia="Times New Roman" w:hAnsiTheme="minorHAnsi" w:cstheme="minorHAnsi"/>
          <w:sz w:val="22"/>
          <w:szCs w:val="22"/>
        </w:rPr>
        <w:t>crearea de facilităţi/ adaptarea infrastructurii pentru persoanele cu dizabilităţi (rampe de acces) și alte măsuri suplimentare de dezvoltare durabilă;</w:t>
      </w:r>
    </w:p>
    <w:p w14:paraId="26E8E34E" w14:textId="77777777" w:rsidR="00323189" w:rsidRPr="004C0F7D"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2"/>
          <w:szCs w:val="22"/>
          <w:lang w:val="en-GB" w:eastAsia="en-GB"/>
        </w:rPr>
      </w:pPr>
      <w:r w:rsidRPr="004C0F7D">
        <w:rPr>
          <w:rFonts w:asciiTheme="minorHAnsi" w:eastAsia="Times New Roman" w:hAnsiTheme="minorHAnsi" w:cstheme="minorHAnsi"/>
          <w:sz w:val="22"/>
          <w:szCs w:val="22"/>
        </w:rPr>
        <w:t>lucrări de recompartimentare interioară;</w:t>
      </w:r>
    </w:p>
    <w:p w14:paraId="4F64FC14" w14:textId="77777777" w:rsidR="00323189" w:rsidRPr="004C0F7D"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2"/>
          <w:szCs w:val="22"/>
          <w:lang w:val="en-GB" w:eastAsia="en-GB"/>
        </w:rPr>
      </w:pPr>
      <w:r w:rsidRPr="004C0F7D">
        <w:rPr>
          <w:rFonts w:asciiTheme="minorHAnsi" w:eastAsia="Times New Roman" w:hAnsiTheme="minorHAnsi" w:cstheme="minorHAnsi"/>
          <w:sz w:val="22"/>
          <w:szCs w:val="22"/>
        </w:rPr>
        <w:t xml:space="preserve">în cazul unităților sanitare - lucrări de reabilitare a instalațiilor de fluide medicale (Instalații de oxigen) precum si lucrări de recompartimentări interioare în vederea organizării optime a fluxurilor și circuitelor medicale; </w:t>
      </w:r>
    </w:p>
    <w:p w14:paraId="702775D0" w14:textId="77777777" w:rsidR="00323189" w:rsidRPr="004C0F7D"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2"/>
          <w:szCs w:val="22"/>
          <w:lang w:val="en-GB" w:eastAsia="en-GB"/>
        </w:rPr>
      </w:pPr>
      <w:r w:rsidRPr="004C0F7D">
        <w:rPr>
          <w:rFonts w:asciiTheme="minorHAnsi" w:eastAsia="Times New Roman" w:hAnsiTheme="minorHAnsi" w:cstheme="minorHAnsi"/>
          <w:sz w:val="22"/>
          <w:szCs w:val="22"/>
        </w:rPr>
        <w:lastRenderedPageBreak/>
        <w:t xml:space="preserve">procurarea şi montarea lifturilor în cadrul unei clădiri prevăzute din proiectare cu lifturi (care are casa liftului, dar care nu are montate lifturile respective) sau în cazuri argumentate tehnic și funcțional-arhitectural, precum și construirea, procurarea şi montarea lifturilor în exteriorul unei clădiri în cazuri argumentate tehnic și funcțional-arhitectural; </w:t>
      </w:r>
    </w:p>
    <w:p w14:paraId="34DF91A4" w14:textId="77777777" w:rsidR="00323189" w:rsidRPr="004C0F7D"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2"/>
          <w:szCs w:val="22"/>
          <w:lang w:val="en-GB" w:eastAsia="en-GB"/>
        </w:rPr>
      </w:pPr>
      <w:r w:rsidRPr="004C0F7D">
        <w:rPr>
          <w:rFonts w:asciiTheme="minorHAnsi" w:eastAsia="Times New Roman" w:hAnsiTheme="minorHAnsi" w:cstheme="minorHAnsi"/>
          <w:sz w:val="22"/>
          <w:szCs w:val="22"/>
        </w:rPr>
        <w:t>lucrări specifice din categoria lucrărilor necesare obținerii avizului ISU sau lucrări aferente cerințelor fundamentale de securitate la incendiu conform Legii nr. 10/1995 privind calitatea în construcții, republicată;</w:t>
      </w:r>
    </w:p>
    <w:p w14:paraId="7FE31BC3" w14:textId="77777777" w:rsidR="00323189" w:rsidRPr="004C0F7D"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2"/>
          <w:szCs w:val="22"/>
          <w:lang w:val="en-GB" w:eastAsia="en-GB"/>
        </w:rPr>
      </w:pPr>
      <w:r w:rsidRPr="004C0F7D">
        <w:rPr>
          <w:rFonts w:asciiTheme="minorHAnsi" w:eastAsia="Times New Roman" w:hAnsiTheme="minorHAnsi" w:cstheme="minorHAnsi"/>
          <w:sz w:val="22"/>
          <w:szCs w:val="22"/>
        </w:rPr>
        <w:t xml:space="preserve">reabilitarea/modernizarea instalației electrice, înlocuirea circuitelor electrice deteriorate sau subdimensionate, inclusiv introducerea tubulaturii pentru cabluri electrice fixată pe pereţi, necesară pentru permiterea instalării ulterioare a punctelor de reîncărcare pentru vehicule electrice. </w:t>
      </w:r>
    </w:p>
    <w:p w14:paraId="46AD0A37" w14:textId="77777777" w:rsidR="00323189" w:rsidRPr="004C0F7D"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2"/>
          <w:szCs w:val="22"/>
          <w:lang w:val="en-GB" w:eastAsia="en-GB"/>
        </w:rPr>
      </w:pPr>
      <w:r w:rsidRPr="004C0F7D">
        <w:rPr>
          <w:rFonts w:asciiTheme="minorHAnsi" w:eastAsia="Times New Roman" w:hAnsiTheme="minorHAnsi" w:cstheme="minorHAnsi"/>
          <w:sz w:val="22"/>
          <w:szCs w:val="22"/>
        </w:rPr>
        <w:t>lucrări de înlocuire a tâmplăriei interioare, altele decât cele care despart spații încălzite de spații neîncălzite;</w:t>
      </w:r>
    </w:p>
    <w:p w14:paraId="776DBBEA" w14:textId="77777777" w:rsidR="00323189" w:rsidRPr="004C0F7D"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2"/>
          <w:szCs w:val="22"/>
          <w:lang w:val="en-GB" w:eastAsia="en-GB"/>
        </w:rPr>
      </w:pPr>
      <w:r w:rsidRPr="004C0F7D">
        <w:rPr>
          <w:rFonts w:asciiTheme="minorHAnsi" w:eastAsia="Times New Roman" w:hAnsiTheme="minorHAnsi" w:cstheme="minorHAnsi"/>
          <w:sz w:val="22"/>
          <w:szCs w:val="22"/>
        </w:rPr>
        <w:t>realizarea de terase verzi, cu hidroizolații și termoizolații, folosind sisteme complete de straturi și substraturi de cultură, filtrare, drenare, control vapori, cu spații pentru rădăcini și colectarea apelor pluviale, realizate pentru a oferi structuri durabile și deschise pentru vegetația naturală;</w:t>
      </w:r>
    </w:p>
    <w:p w14:paraId="47CEFB57" w14:textId="58B3F8FD" w:rsidR="00323189" w:rsidRPr="004C0F7D"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2"/>
          <w:szCs w:val="22"/>
          <w:lang w:val="fr-FR" w:eastAsia="en-GB"/>
        </w:rPr>
      </w:pPr>
      <w:r w:rsidRPr="004C0F7D">
        <w:rPr>
          <w:rFonts w:asciiTheme="minorHAnsi" w:eastAsia="Times New Roman" w:hAnsiTheme="minorHAnsi" w:cstheme="minorHAnsi"/>
          <w:sz w:val="22"/>
          <w:szCs w:val="22"/>
        </w:rPr>
        <w:t xml:space="preserve">instalatii nespecificate la categoria de </w:t>
      </w:r>
      <w:r w:rsidR="0098706C" w:rsidRPr="004C0F7D">
        <w:rPr>
          <w:rFonts w:asciiTheme="minorHAnsi" w:eastAsia="Times New Roman" w:hAnsiTheme="minorHAnsi" w:cstheme="minorHAnsi"/>
          <w:sz w:val="22"/>
          <w:szCs w:val="22"/>
        </w:rPr>
        <w:t>acțiuni</w:t>
      </w:r>
      <w:r w:rsidRPr="004C0F7D">
        <w:rPr>
          <w:rFonts w:asciiTheme="minorHAnsi" w:eastAsia="Times New Roman" w:hAnsiTheme="minorHAnsi" w:cstheme="minorHAnsi"/>
          <w:sz w:val="22"/>
          <w:szCs w:val="22"/>
        </w:rPr>
        <w:t xml:space="preserve"> de tip I.</w:t>
      </w:r>
    </w:p>
    <w:p w14:paraId="238FC1E6" w14:textId="53709D67" w:rsidR="006401E8" w:rsidRDefault="006401E8" w:rsidP="00323189">
      <w:pPr>
        <w:spacing w:before="0" w:after="0"/>
        <w:contextualSpacing/>
        <w:jc w:val="both"/>
        <w:rPr>
          <w:rFonts w:asciiTheme="minorHAnsi" w:eastAsia="Times New Roman" w:hAnsiTheme="minorHAnsi" w:cstheme="minorHAnsi"/>
          <w:sz w:val="22"/>
          <w:szCs w:val="22"/>
        </w:rPr>
      </w:pPr>
    </w:p>
    <w:p w14:paraId="225359D4" w14:textId="5C20F921" w:rsidR="009171D4" w:rsidRPr="009171D4" w:rsidRDefault="009171D4" w:rsidP="009171D4">
      <w:pPr>
        <w:rPr>
          <w:rFonts w:asciiTheme="minorHAnsi" w:hAnsiTheme="minorHAnsi" w:cstheme="minorHAnsi"/>
          <w:color w:val="1F3864"/>
          <w:sz w:val="22"/>
          <w:szCs w:val="22"/>
        </w:rPr>
      </w:pPr>
      <w:r w:rsidRPr="009171D4">
        <w:rPr>
          <w:rFonts w:asciiTheme="minorHAnsi" w:hAnsiTheme="minorHAnsi" w:cstheme="minorHAnsi"/>
          <w:color w:val="1F3864"/>
          <w:sz w:val="22"/>
          <w:szCs w:val="22"/>
        </w:rPr>
        <w:t>Activitățile auxiliare sunt eligibile numai în măsura în care sunt strict necesare implementării activității de bază și nu pot conduce în mod independent la atingerea indicatorilor proiectului.</w:t>
      </w:r>
    </w:p>
    <w:p w14:paraId="4C9BBDD9" w14:textId="77777777" w:rsidR="000579AC" w:rsidRPr="008A3568" w:rsidRDefault="000579AC" w:rsidP="000579AC">
      <w:pPr>
        <w:autoSpaceDE w:val="0"/>
        <w:autoSpaceDN w:val="0"/>
        <w:adjustRightInd w:val="0"/>
        <w:spacing w:before="0" w:after="0"/>
        <w:jc w:val="both"/>
        <w:rPr>
          <w:rFonts w:ascii="Calibri" w:hAnsi="Calibri"/>
          <w:sz w:val="22"/>
          <w:szCs w:val="22"/>
        </w:rPr>
      </w:pPr>
      <w:r w:rsidRPr="009171D4">
        <w:rPr>
          <w:rFonts w:asciiTheme="minorHAnsi" w:hAnsiTheme="minorHAnsi" w:cstheme="minorHAnsi"/>
          <w:sz w:val="22"/>
          <w:szCs w:val="22"/>
        </w:rPr>
        <w:t>Referitor la dotarile auxiliare, solicitantul trebuie sa prezinte o analiza/fundamentare cu privire la justificarea necesitatii achizitionarii acestora, de ex pentru</w:t>
      </w:r>
      <w:r w:rsidRPr="008A3568">
        <w:rPr>
          <w:rFonts w:ascii="Calibri" w:hAnsi="Calibri"/>
          <w:sz w:val="22"/>
          <w:szCs w:val="22"/>
        </w:rPr>
        <w:t xml:space="preserve"> echipamentele specifice pentru persoanele cu dizabilitati. Aceasta analiza trebuie sa cuprinda si o modalitate de utilizare efectiva a acestor echipamente de catre solicitant in cadrul activitatilor propuse prin proiect si se va moitoriza in perioada de implementare/sustenabilitate. In cazul in care nu se va considera justificata necesitatea, in procesul de evaluare se va solicita incadrarea in categoria cheltuielilor neeligibile si nu se va puncta la criteriul respectiv.</w:t>
      </w:r>
    </w:p>
    <w:p w14:paraId="3DA70C9D" w14:textId="77777777" w:rsidR="000579AC" w:rsidRPr="004C0F7D" w:rsidRDefault="000579AC" w:rsidP="00323189">
      <w:pPr>
        <w:spacing w:before="0" w:after="0"/>
        <w:contextualSpacing/>
        <w:jc w:val="both"/>
        <w:rPr>
          <w:rFonts w:asciiTheme="minorHAnsi" w:eastAsia="Times New Roman" w:hAnsiTheme="minorHAnsi" w:cstheme="minorHAnsi"/>
          <w:sz w:val="22"/>
          <w:szCs w:val="22"/>
        </w:rPr>
      </w:pPr>
    </w:p>
    <w:p w14:paraId="6A8D11D8" w14:textId="03A404AB" w:rsidR="00323189" w:rsidRPr="004C0F7D" w:rsidRDefault="00323189" w:rsidP="00323189">
      <w:pPr>
        <w:spacing w:before="0" w:after="0"/>
        <w:contextualSpacing/>
        <w:jc w:val="both"/>
        <w:rPr>
          <w:rFonts w:asciiTheme="minorHAnsi" w:eastAsia="Times New Roman" w:hAnsiTheme="minorHAnsi" w:cstheme="minorHAnsi"/>
          <w:b/>
          <w:bCs/>
          <w:sz w:val="22"/>
          <w:szCs w:val="22"/>
        </w:rPr>
      </w:pPr>
      <w:r w:rsidRPr="004C0F7D">
        <w:rPr>
          <w:rFonts w:asciiTheme="minorHAnsi" w:eastAsia="Times New Roman" w:hAnsiTheme="minorHAnsi" w:cstheme="minorHAnsi"/>
          <w:b/>
          <w:bCs/>
          <w:sz w:val="22"/>
          <w:szCs w:val="22"/>
        </w:rPr>
        <w:t xml:space="preserve">Toate </w:t>
      </w:r>
      <w:r w:rsidR="0098706C" w:rsidRPr="004C0F7D">
        <w:rPr>
          <w:rFonts w:asciiTheme="minorHAnsi" w:eastAsia="Times New Roman" w:hAnsiTheme="minorHAnsi" w:cstheme="minorHAnsi"/>
          <w:b/>
          <w:bCs/>
          <w:sz w:val="22"/>
          <w:szCs w:val="22"/>
        </w:rPr>
        <w:t>acțiunile</w:t>
      </w:r>
      <w:r w:rsidRPr="004C0F7D">
        <w:rPr>
          <w:rFonts w:asciiTheme="minorHAnsi" w:eastAsia="Times New Roman" w:hAnsiTheme="minorHAnsi" w:cstheme="minorHAnsi"/>
          <w:b/>
          <w:bCs/>
          <w:sz w:val="22"/>
          <w:szCs w:val="22"/>
        </w:rPr>
        <w:t xml:space="preserve"> de tip I trebuie să fie fundamentate, după caz, în raportul de expertiză tehnică şi/sau în raportul de audit energetic, care apoi se detaliază în SF/DALI ș</w:t>
      </w:r>
      <w:r w:rsidR="00EA49E4" w:rsidRPr="004C0F7D">
        <w:rPr>
          <w:rFonts w:asciiTheme="minorHAnsi" w:eastAsia="Times New Roman" w:hAnsiTheme="minorHAnsi" w:cstheme="minorHAnsi"/>
          <w:b/>
          <w:bCs/>
          <w:sz w:val="22"/>
          <w:szCs w:val="22"/>
        </w:rPr>
        <w:t>i</w:t>
      </w:r>
      <w:r w:rsidRPr="004C0F7D">
        <w:rPr>
          <w:rFonts w:asciiTheme="minorHAnsi" w:eastAsia="Times New Roman" w:hAnsiTheme="minorHAnsi" w:cstheme="minorHAnsi"/>
          <w:b/>
          <w:bCs/>
          <w:sz w:val="22"/>
          <w:szCs w:val="22"/>
        </w:rPr>
        <w:t xml:space="preserve"> PT. </w:t>
      </w:r>
    </w:p>
    <w:p w14:paraId="4653D60F" w14:textId="73350DE6" w:rsidR="00B76F35" w:rsidRPr="004C0F7D" w:rsidRDefault="00B76F35" w:rsidP="00323189">
      <w:pPr>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Aspectele se corelează cu informațiile completate în cererea de finanțare.</w:t>
      </w:r>
    </w:p>
    <w:p w14:paraId="0D438F27" w14:textId="5FA7B234" w:rsidR="006401E8" w:rsidRPr="004C0F7D" w:rsidRDefault="00323189" w:rsidP="00643D07">
      <w:pPr>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Pentru clădirile identificate ca monumente istorice măsurile de renovare vor fi </w:t>
      </w:r>
      <w:r w:rsidR="00BD5E01" w:rsidRPr="004C0F7D">
        <w:rPr>
          <w:rFonts w:asciiTheme="minorHAnsi" w:hAnsiTheme="minorHAnsi" w:cstheme="minorHAnsi"/>
          <w:sz w:val="22"/>
          <w:szCs w:val="22"/>
          <w:lang w:eastAsia="en-GB"/>
        </w:rPr>
        <w:t>c</w:t>
      </w:r>
      <w:r w:rsidRPr="004C0F7D">
        <w:rPr>
          <w:rFonts w:asciiTheme="minorHAnsi" w:hAnsiTheme="minorHAnsi" w:cstheme="minorHAnsi"/>
          <w:sz w:val="22"/>
          <w:szCs w:val="22"/>
          <w:lang w:eastAsia="en-GB"/>
        </w:rPr>
        <w:t xml:space="preserve">orelate/fundamentate cu analize/expertize de specialitate ce vor stabili necesitatea intervențiilor în relație cu principiile conservării și restaurării monumentelor istorice și cu necesitatea utilizării contemporane a acestora, fiind însoțite de avizele autorităților competente din domeniul conservării monumentelor. </w:t>
      </w:r>
    </w:p>
    <w:p w14:paraId="472A7425" w14:textId="3F6C5327" w:rsidR="00323189" w:rsidRPr="004C0F7D" w:rsidRDefault="00323189" w:rsidP="00323189">
      <w:p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În conformitate cu art.23, alin.(1) din Legea nr.</w:t>
      </w:r>
      <w:r w:rsidR="003B6806" w:rsidRPr="004C0F7D">
        <w:rPr>
          <w:rFonts w:asciiTheme="minorHAnsi" w:hAnsiTheme="minorHAnsi" w:cstheme="minorHAnsi"/>
          <w:sz w:val="22"/>
          <w:szCs w:val="22"/>
          <w:lang w:eastAsia="en-GB"/>
        </w:rPr>
        <w:t xml:space="preserve"> </w:t>
      </w:r>
      <w:r w:rsidRPr="004C0F7D">
        <w:rPr>
          <w:rFonts w:asciiTheme="minorHAnsi" w:hAnsiTheme="minorHAnsi" w:cstheme="minorHAnsi"/>
          <w:sz w:val="22"/>
          <w:szCs w:val="22"/>
          <w:lang w:eastAsia="en-GB"/>
        </w:rPr>
        <w:t xml:space="preserve">422/2001 privind protejarea monumentelor istorice, republicată, intervențiile asupra monumentelor istorice se fac numai pe baza şi cu respectarea avizului emis de către Ministerul Culturii sau, după caz, de către serviciile publice deconcentrate ale Ministerului Culturii. </w:t>
      </w:r>
    </w:p>
    <w:p w14:paraId="42B6775F" w14:textId="54B561D4" w:rsidR="00323189" w:rsidRPr="004C0F7D" w:rsidRDefault="00323189" w:rsidP="00323189">
      <w:p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În conformitate cu art.24, alin.(4) din Legea nr.</w:t>
      </w:r>
      <w:r w:rsidR="003B6806" w:rsidRPr="004C0F7D">
        <w:rPr>
          <w:rFonts w:asciiTheme="minorHAnsi" w:hAnsiTheme="minorHAnsi" w:cstheme="minorHAnsi"/>
          <w:sz w:val="22"/>
          <w:szCs w:val="22"/>
          <w:lang w:eastAsia="en-GB"/>
        </w:rPr>
        <w:t xml:space="preserve"> </w:t>
      </w:r>
      <w:r w:rsidRPr="004C0F7D">
        <w:rPr>
          <w:rFonts w:asciiTheme="minorHAnsi" w:hAnsiTheme="minorHAnsi" w:cstheme="minorHAnsi"/>
          <w:sz w:val="22"/>
          <w:szCs w:val="22"/>
          <w:lang w:eastAsia="en-GB"/>
        </w:rPr>
        <w:t xml:space="preserve">422/2001 privind protejarea monumentelor istorice, republicată, elaborarea expertizelor tehnice, a proiectelor de consolidare, restaurare, verificare tehnică a proiectelor şi dirigentarea lucrărilor se efectuează numai de experţi şi/sau specialişti atestaţi de către Ministerul Culturii, cu respectarea exigențelor specifice domeniului monumentelor istorice și a cerințelor privind calitatea lucrărilor în construcții. </w:t>
      </w:r>
    </w:p>
    <w:p w14:paraId="6D0E5FBC" w14:textId="715B400F" w:rsidR="00323189" w:rsidRPr="004C0F7D" w:rsidRDefault="00323189" w:rsidP="00323189">
      <w:p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lastRenderedPageBreak/>
        <w:t>În conformitate cu art.36, alin.(1), pct. h) din Legea nr.</w:t>
      </w:r>
      <w:r w:rsidR="003B6806" w:rsidRPr="004C0F7D">
        <w:rPr>
          <w:rFonts w:asciiTheme="minorHAnsi" w:hAnsiTheme="minorHAnsi" w:cstheme="minorHAnsi"/>
          <w:sz w:val="22"/>
          <w:szCs w:val="22"/>
          <w:lang w:eastAsia="en-GB"/>
        </w:rPr>
        <w:t xml:space="preserve"> </w:t>
      </w:r>
      <w:r w:rsidRPr="004C0F7D">
        <w:rPr>
          <w:rFonts w:asciiTheme="minorHAnsi" w:hAnsiTheme="minorHAnsi" w:cstheme="minorHAnsi"/>
          <w:sz w:val="22"/>
          <w:szCs w:val="22"/>
          <w:lang w:eastAsia="en-GB"/>
        </w:rPr>
        <w:t>422/2001 privind protejarea monumentelor istorice, republicată, proprietarii şi titularii dreptului de administrare sau ai altor drepturi reale asupra monumentelor istorice sunt obligați să asigure efectuarea oricăror lucrări, conform prevederilor legale.</w:t>
      </w:r>
    </w:p>
    <w:p w14:paraId="5B7BA289" w14:textId="77777777" w:rsidR="00323189" w:rsidRPr="004C0F7D" w:rsidRDefault="00323189" w:rsidP="00323189">
      <w:pPr>
        <w:spacing w:before="0" w:after="0"/>
        <w:contextualSpacing/>
        <w:jc w:val="both"/>
        <w:rPr>
          <w:rFonts w:asciiTheme="minorHAnsi" w:eastAsia="Times New Roman" w:hAnsiTheme="minorHAnsi" w:cstheme="minorHAnsi"/>
          <w:sz w:val="22"/>
          <w:szCs w:val="22"/>
        </w:rPr>
      </w:pPr>
    </w:p>
    <w:p w14:paraId="311749B2" w14:textId="017C3F52" w:rsidR="00323189" w:rsidRPr="004C0F7D" w:rsidRDefault="00323189" w:rsidP="00323189">
      <w:pPr>
        <w:spacing w:before="0" w:after="0"/>
        <w:contextualSpacing/>
        <w:jc w:val="both"/>
        <w:rPr>
          <w:rFonts w:asciiTheme="minorHAnsi" w:eastAsia="Times New Roman" w:hAnsiTheme="minorHAnsi" w:cstheme="minorHAnsi"/>
          <w:sz w:val="22"/>
          <w:szCs w:val="22"/>
        </w:rPr>
      </w:pPr>
      <w:r w:rsidRPr="000579AC">
        <w:rPr>
          <w:rFonts w:asciiTheme="minorHAnsi" w:eastAsia="Times New Roman" w:hAnsiTheme="minorHAnsi" w:cstheme="minorHAnsi"/>
          <w:sz w:val="22"/>
          <w:szCs w:val="22"/>
        </w:rPr>
        <w:t>Important! Pentru a fi eligibil proiectul, fiecare componentă (clădire) trebuie să propună lucrări de intervenţii/a</w:t>
      </w:r>
      <w:r w:rsidRPr="004C0F7D">
        <w:rPr>
          <w:rFonts w:asciiTheme="minorHAnsi" w:eastAsia="Times New Roman" w:hAnsiTheme="minorHAnsi" w:cstheme="minorHAnsi"/>
          <w:sz w:val="22"/>
          <w:szCs w:val="22"/>
        </w:rPr>
        <w:t xml:space="preserve">ctivități din cadrul </w:t>
      </w:r>
      <w:r w:rsidR="0098706C" w:rsidRPr="004C0F7D">
        <w:rPr>
          <w:rFonts w:asciiTheme="minorHAnsi" w:eastAsia="Times New Roman" w:hAnsiTheme="minorHAnsi" w:cstheme="minorHAnsi"/>
          <w:sz w:val="22"/>
          <w:szCs w:val="22"/>
        </w:rPr>
        <w:t>acțiunilor</w:t>
      </w:r>
      <w:r w:rsidRPr="004C0F7D">
        <w:rPr>
          <w:rFonts w:asciiTheme="minorHAnsi" w:eastAsia="Times New Roman" w:hAnsiTheme="minorHAnsi" w:cstheme="minorHAnsi"/>
          <w:sz w:val="22"/>
          <w:szCs w:val="22"/>
        </w:rPr>
        <w:t xml:space="preserve"> de tip I însoțite, după caz, de lucrări de investiții/activități din cadrul </w:t>
      </w:r>
      <w:r w:rsidR="0098706C" w:rsidRPr="004C0F7D">
        <w:rPr>
          <w:rFonts w:asciiTheme="minorHAnsi" w:eastAsia="Times New Roman" w:hAnsiTheme="minorHAnsi" w:cstheme="minorHAnsi"/>
          <w:sz w:val="22"/>
          <w:szCs w:val="22"/>
        </w:rPr>
        <w:t>acțiunilor</w:t>
      </w:r>
      <w:r w:rsidRPr="004C0F7D">
        <w:rPr>
          <w:rFonts w:asciiTheme="minorHAnsi" w:eastAsia="Times New Roman" w:hAnsiTheme="minorHAnsi" w:cstheme="minorHAnsi"/>
          <w:sz w:val="22"/>
          <w:szCs w:val="22"/>
        </w:rPr>
        <w:t xml:space="preserve"> de tip II, în funcţie de măsurile propuse prin auditul energetic.</w:t>
      </w:r>
    </w:p>
    <w:p w14:paraId="65730907" w14:textId="77777777" w:rsidR="00323189" w:rsidRPr="004C0F7D" w:rsidRDefault="00323189" w:rsidP="00323189">
      <w:pPr>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 xml:space="preserve">Se va avea în vedere ca activitățile propuse în proiect a să fie în legatură cu specificul intervenției.                                                                                                                                                                                                                                                                                                                                                                                                                                                                                                                                                                                                                                                                                                                                                                            </w:t>
      </w:r>
    </w:p>
    <w:p w14:paraId="02CFB786" w14:textId="3D9E59F6" w:rsidR="00323189" w:rsidRPr="004C0F7D" w:rsidRDefault="00323189" w:rsidP="00323189">
      <w:pPr>
        <w:spacing w:before="0" w:after="0"/>
        <w:jc w:val="both"/>
        <w:rPr>
          <w:rFonts w:asciiTheme="minorHAnsi" w:eastAsia="Times New Roman" w:hAnsiTheme="minorHAnsi" w:cstheme="minorHAnsi"/>
          <w:sz w:val="22"/>
          <w:szCs w:val="22"/>
        </w:rPr>
      </w:pPr>
      <w:bookmarkStart w:id="139" w:name="_Hlk92707156"/>
    </w:p>
    <w:bookmarkEnd w:id="136"/>
    <w:bookmarkEnd w:id="139"/>
    <w:p w14:paraId="769D6A9C" w14:textId="5C0458C0" w:rsidR="008D6A43" w:rsidRPr="004C0F7D" w:rsidRDefault="00484D40">
      <w:pPr>
        <w:pStyle w:val="Heading3"/>
        <w:numPr>
          <w:ilvl w:val="2"/>
          <w:numId w:val="22"/>
        </w:numPr>
        <w:rPr>
          <w:rFonts w:asciiTheme="minorHAnsi" w:hAnsiTheme="minorHAnsi" w:cstheme="minorHAnsi"/>
          <w:i w:val="0"/>
          <w:sz w:val="22"/>
          <w:szCs w:val="22"/>
        </w:rPr>
      </w:pPr>
      <w:r w:rsidRPr="004C0F7D">
        <w:rPr>
          <w:rFonts w:asciiTheme="minorHAnsi" w:hAnsiTheme="minorHAnsi" w:cstheme="minorHAnsi"/>
          <w:i w:val="0"/>
          <w:sz w:val="22"/>
          <w:szCs w:val="22"/>
        </w:rPr>
        <w:t xml:space="preserve"> </w:t>
      </w:r>
      <w:bookmarkStart w:id="140" w:name="_Toc159839939"/>
      <w:r w:rsidR="00135463" w:rsidRPr="004C0F7D">
        <w:rPr>
          <w:rFonts w:asciiTheme="minorHAnsi" w:hAnsiTheme="minorHAnsi" w:cstheme="minorHAnsi"/>
          <w:i w:val="0"/>
          <w:sz w:val="22"/>
          <w:szCs w:val="22"/>
        </w:rPr>
        <w:t>Activitatea de bază</w:t>
      </w:r>
      <w:bookmarkEnd w:id="140"/>
    </w:p>
    <w:p w14:paraId="0D628175" w14:textId="1CE98E90" w:rsidR="00A64AE1" w:rsidRPr="004C0F7D" w:rsidRDefault="00135463" w:rsidP="00135463">
      <w:pPr>
        <w:spacing w:before="0" w:after="0"/>
        <w:jc w:val="both"/>
        <w:rPr>
          <w:rFonts w:asciiTheme="minorHAnsi" w:eastAsia="Times New Roman" w:hAnsiTheme="minorHAnsi" w:cstheme="minorHAnsi"/>
          <w:sz w:val="22"/>
          <w:szCs w:val="22"/>
        </w:rPr>
      </w:pPr>
      <w:r w:rsidRPr="004C0F7D">
        <w:rPr>
          <w:rFonts w:asciiTheme="minorHAnsi" w:hAnsiTheme="minorHAnsi" w:cstheme="minorHAnsi"/>
          <w:sz w:val="22"/>
          <w:szCs w:val="22"/>
        </w:rPr>
        <w:t>În conformitate cu definiția</w:t>
      </w:r>
      <w:r w:rsidRPr="004C0F7D">
        <w:rPr>
          <w:rFonts w:asciiTheme="minorHAnsi" w:hAnsiTheme="minorHAnsi" w:cstheme="minorHAnsi"/>
          <w:i/>
          <w:iCs/>
          <w:sz w:val="22"/>
          <w:szCs w:val="22"/>
        </w:rPr>
        <w:t xml:space="preserve"> </w:t>
      </w:r>
      <w:r w:rsidRPr="004C0F7D">
        <w:rPr>
          <w:rFonts w:asciiTheme="minorHAnsi" w:hAnsiTheme="minorHAnsi" w:cstheme="minorHAnsi"/>
          <w:sz w:val="22"/>
          <w:szCs w:val="22"/>
        </w:rPr>
        <w:t xml:space="preserve">menționată în secțiunea 1.3 la prezentul Ghid, acțiunile sprijinite în cadrul prezentului apel sunt cele menționate în secțiunea 5.2.2. Activități eligibile, pct. I – Acțiuni de creștere a eficienței energetice în clădirile </w:t>
      </w:r>
      <w:r w:rsidR="00EA49E4" w:rsidRPr="004C0F7D">
        <w:rPr>
          <w:rFonts w:asciiTheme="minorHAnsi" w:hAnsiTheme="minorHAnsi" w:cstheme="minorHAnsi"/>
          <w:sz w:val="22"/>
          <w:szCs w:val="22"/>
        </w:rPr>
        <w:t>publice</w:t>
      </w:r>
      <w:r w:rsidRPr="004C0F7D">
        <w:rPr>
          <w:rFonts w:asciiTheme="minorHAnsi" w:hAnsiTheme="minorHAnsi" w:cstheme="minorHAnsi"/>
          <w:sz w:val="22"/>
          <w:szCs w:val="22"/>
        </w:rPr>
        <w:t>.</w:t>
      </w:r>
    </w:p>
    <w:p w14:paraId="1E1928CF" w14:textId="2E7C75AC" w:rsidR="00A56944" w:rsidRPr="004C0F7D" w:rsidRDefault="00A56944" w:rsidP="00A56944">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 xml:space="preserve">Activitatea de bază din cadrul proiectului este activitatea sau pachetul de activităţi declarate de către beneficiar ca fiind principale sau de referinţă pentru un proiect, care se verifică de către autoritatea de managementîn etapa de contractare, la momentul întocmirii planului de monitorizare a proiectului şi care trebuie să respecte următoarele condiţii cumulative: </w:t>
      </w:r>
    </w:p>
    <w:p w14:paraId="463F55E1" w14:textId="77777777" w:rsidR="00A56944" w:rsidRPr="004C0F7D" w:rsidRDefault="00A56944" w:rsidP="00A56944">
      <w:pPr>
        <w:spacing w:before="0" w:after="0"/>
        <w:ind w:left="708"/>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 xml:space="preserve">(i) are legătură directă cu obiectul proiectului pentru care se acordă finanţarea şi contribuie în mod direct şi semnificativ la realizarea obiectivelor şi la obţinerea rezultatelor acestuia; </w:t>
      </w:r>
    </w:p>
    <w:p w14:paraId="06CE79ED" w14:textId="77777777" w:rsidR="00A56944" w:rsidRPr="004C0F7D" w:rsidRDefault="00A56944" w:rsidP="00A56944">
      <w:pPr>
        <w:spacing w:before="0" w:after="0"/>
        <w:ind w:left="708"/>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 xml:space="preserve">(ii) se regăseşte în cererea de finanţare sub forma activităţilor eligibile obligatorii specificate în Ghidul solicitantului; </w:t>
      </w:r>
    </w:p>
    <w:p w14:paraId="3A281CC4" w14:textId="2EA13934" w:rsidR="00A56944" w:rsidRPr="004C0F7D" w:rsidRDefault="00A56944" w:rsidP="00A56944">
      <w:pPr>
        <w:spacing w:before="0" w:after="0"/>
        <w:ind w:left="708"/>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 xml:space="preserve">(iii) nu face parte din activităţile </w:t>
      </w:r>
      <w:r w:rsidR="00A26182" w:rsidRPr="004C0F7D">
        <w:rPr>
          <w:rFonts w:asciiTheme="minorHAnsi" w:eastAsia="Times New Roman" w:hAnsiTheme="minorHAnsi" w:cstheme="minorHAnsi"/>
          <w:sz w:val="22"/>
          <w:szCs w:val="22"/>
        </w:rPr>
        <w:t>auxiliare</w:t>
      </w:r>
      <w:r w:rsidRPr="004C0F7D">
        <w:rPr>
          <w:rFonts w:asciiTheme="minorHAnsi" w:eastAsia="Times New Roman" w:hAnsiTheme="minorHAnsi" w:cstheme="minorHAnsi"/>
          <w:sz w:val="22"/>
          <w:szCs w:val="22"/>
        </w:rPr>
        <w:t xml:space="preserve">, aşa cum sunt acestea definite în Ghidul solicitantului; </w:t>
      </w:r>
    </w:p>
    <w:p w14:paraId="2B55BCD1" w14:textId="2FE4505D" w:rsidR="00135463" w:rsidRPr="004C0F7D" w:rsidRDefault="00A56944" w:rsidP="00A56944">
      <w:pPr>
        <w:spacing w:before="0" w:after="0"/>
        <w:ind w:left="708"/>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(iv) bugetul estimat alocat activităţii sau pachetului de activităţi reprezintă minimum 50% din bugetul eligibil al proiectului.</w:t>
      </w:r>
    </w:p>
    <w:p w14:paraId="357C544A" w14:textId="77777777" w:rsidR="00A56944" w:rsidRPr="004C0F7D" w:rsidRDefault="00A56944" w:rsidP="00A56944">
      <w:pPr>
        <w:spacing w:before="0" w:after="0"/>
        <w:jc w:val="both"/>
        <w:rPr>
          <w:rFonts w:asciiTheme="minorHAnsi" w:eastAsia="Times New Roman" w:hAnsiTheme="minorHAnsi" w:cstheme="minorHAnsi"/>
          <w:sz w:val="22"/>
          <w:szCs w:val="22"/>
        </w:rPr>
      </w:pPr>
    </w:p>
    <w:p w14:paraId="13395BD2" w14:textId="374982A9" w:rsidR="00135463" w:rsidRPr="004C0F7D" w:rsidRDefault="00135463">
      <w:pPr>
        <w:pStyle w:val="Heading3"/>
        <w:numPr>
          <w:ilvl w:val="2"/>
          <w:numId w:val="22"/>
        </w:numPr>
        <w:spacing w:before="0"/>
        <w:ind w:left="0" w:firstLine="0"/>
        <w:rPr>
          <w:rFonts w:asciiTheme="minorHAnsi" w:hAnsiTheme="minorHAnsi" w:cstheme="minorHAnsi"/>
          <w:i w:val="0"/>
          <w:sz w:val="22"/>
          <w:szCs w:val="22"/>
        </w:rPr>
      </w:pPr>
      <w:bookmarkStart w:id="141" w:name="_Toc159839940"/>
      <w:r w:rsidRPr="004C0F7D">
        <w:rPr>
          <w:rFonts w:asciiTheme="minorHAnsi" w:hAnsiTheme="minorHAnsi" w:cstheme="minorHAnsi"/>
          <w:i w:val="0"/>
          <w:sz w:val="22"/>
          <w:szCs w:val="22"/>
        </w:rPr>
        <w:t>Activităţi neeligibile</w:t>
      </w:r>
      <w:bookmarkEnd w:id="141"/>
      <w:r w:rsidRPr="004C0F7D">
        <w:rPr>
          <w:rFonts w:asciiTheme="minorHAnsi" w:hAnsiTheme="minorHAnsi" w:cstheme="minorHAnsi"/>
          <w:i w:val="0"/>
          <w:sz w:val="22"/>
          <w:szCs w:val="22"/>
        </w:rPr>
        <w:t xml:space="preserve"> </w:t>
      </w:r>
    </w:p>
    <w:p w14:paraId="65CF7A91" w14:textId="29F10F5A" w:rsidR="00135463" w:rsidRPr="004C0F7D" w:rsidRDefault="00964131" w:rsidP="004670A5">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Prin </w:t>
      </w:r>
      <w:r w:rsidR="00135463" w:rsidRPr="004C0F7D">
        <w:rPr>
          <w:rFonts w:asciiTheme="minorHAnsi" w:hAnsiTheme="minorHAnsi" w:cstheme="minorHAnsi"/>
          <w:sz w:val="22"/>
          <w:szCs w:val="22"/>
        </w:rPr>
        <w:t xml:space="preserve">FEDR </w:t>
      </w:r>
      <w:r w:rsidRPr="004C0F7D">
        <w:rPr>
          <w:rFonts w:asciiTheme="minorHAnsi" w:hAnsiTheme="minorHAnsi" w:cstheme="minorHAnsi"/>
          <w:bCs/>
          <w:sz w:val="22"/>
          <w:szCs w:val="22"/>
        </w:rPr>
        <w:t>nu sunt eligibile activitățile generatoare de energie care utilizează combustibili fosili</w:t>
      </w:r>
      <w:r w:rsidRPr="004C0F7D">
        <w:rPr>
          <w:rFonts w:asciiTheme="minorHAnsi" w:hAnsiTheme="minorHAnsi" w:cstheme="minorHAnsi"/>
          <w:sz w:val="22"/>
          <w:szCs w:val="22"/>
        </w:rPr>
        <w:t xml:space="preserve">, respective </w:t>
      </w:r>
      <w:r w:rsidR="00135463" w:rsidRPr="004C0F7D">
        <w:rPr>
          <w:rFonts w:asciiTheme="minorHAnsi" w:hAnsiTheme="minorHAnsi" w:cstheme="minorHAnsi"/>
          <w:sz w:val="22"/>
          <w:szCs w:val="22"/>
        </w:rPr>
        <w:t xml:space="preserve">nu oferă sprijin pentru investiţiile legate de producţia, prelucrarea, transportul, distribuţia, stocarea sau arderea combustibililor fosili, exceptând: </w:t>
      </w:r>
    </w:p>
    <w:p w14:paraId="639DF101" w14:textId="77777777" w:rsidR="00135463" w:rsidRPr="004C0F7D" w:rsidRDefault="00135463" w:rsidP="00BD5E01">
      <w:pPr>
        <w:jc w:val="both"/>
        <w:rPr>
          <w:rFonts w:asciiTheme="minorHAnsi" w:hAnsiTheme="minorHAnsi" w:cstheme="minorHAnsi"/>
          <w:sz w:val="22"/>
          <w:szCs w:val="22"/>
        </w:rPr>
      </w:pPr>
      <w:r w:rsidRPr="004C0F7D">
        <w:rPr>
          <w:rFonts w:asciiTheme="minorHAnsi" w:hAnsiTheme="minorHAnsi" w:cstheme="minorHAnsi"/>
          <w:sz w:val="22"/>
          <w:szCs w:val="22"/>
        </w:rPr>
        <w:t xml:space="preserve">(i) investiţiile în înlocuirea sistemelor de încălzire cu ardere pe bază de combustibili fosili solizi, și anume cărbune, turbă, lignit, șisturi bituminoase, cu sisteme de încălzire cu ardere pe bază de gaz, în scopul: </w:t>
      </w:r>
    </w:p>
    <w:p w14:paraId="3D339585" w14:textId="77777777" w:rsidR="00135463" w:rsidRPr="004C0F7D" w:rsidRDefault="00135463" w:rsidP="00BD5E01">
      <w:pPr>
        <w:jc w:val="both"/>
        <w:rPr>
          <w:rFonts w:asciiTheme="minorHAnsi" w:hAnsiTheme="minorHAnsi" w:cstheme="minorHAnsi"/>
          <w:sz w:val="22"/>
          <w:szCs w:val="22"/>
        </w:rPr>
      </w:pPr>
      <w:r w:rsidRPr="004C0F7D">
        <w:rPr>
          <w:rFonts w:asciiTheme="minorHAnsi" w:hAnsiTheme="minorHAnsi" w:cstheme="minorHAnsi"/>
          <w:sz w:val="22"/>
          <w:szCs w:val="22"/>
        </w:rPr>
        <w:t xml:space="preserve">— de a optimiza sistemele de încălzire și răcire centralizată pentru a le aduce la stadiul de „sisteme eficiente de termoficare și răcire centralizată”, astfel cum sunt definite la articolul 2 punctul 41 din Directiva 2012/27/UE; </w:t>
      </w:r>
    </w:p>
    <w:p w14:paraId="7EFBE734" w14:textId="77777777" w:rsidR="00135463" w:rsidRPr="004C0F7D" w:rsidRDefault="00135463" w:rsidP="00BD5E01">
      <w:pPr>
        <w:jc w:val="both"/>
        <w:rPr>
          <w:rFonts w:asciiTheme="minorHAnsi" w:hAnsiTheme="minorHAnsi" w:cstheme="minorHAnsi"/>
          <w:sz w:val="22"/>
          <w:szCs w:val="22"/>
        </w:rPr>
      </w:pPr>
      <w:r w:rsidRPr="004C0F7D">
        <w:rPr>
          <w:rFonts w:asciiTheme="minorHAnsi" w:hAnsiTheme="minorHAnsi" w:cstheme="minorHAnsi"/>
          <w:sz w:val="22"/>
          <w:szCs w:val="22"/>
        </w:rPr>
        <w:t xml:space="preserve">— de a optimiza centralele de producere combinată a energiei electrice și a energiei termice pentru a le aduce la stadiul de „cogenerare de înaltă eficienţă”, astfel cum este definită la articolul 2 punctul 34 din Directiva 2012/27/UE; </w:t>
      </w:r>
    </w:p>
    <w:p w14:paraId="20E1B891" w14:textId="77777777" w:rsidR="00135463" w:rsidRPr="004C0F7D" w:rsidRDefault="00135463" w:rsidP="00BD5E01">
      <w:pPr>
        <w:jc w:val="both"/>
        <w:rPr>
          <w:rFonts w:asciiTheme="minorHAnsi" w:hAnsiTheme="minorHAnsi" w:cstheme="minorHAnsi"/>
          <w:sz w:val="22"/>
          <w:szCs w:val="22"/>
        </w:rPr>
      </w:pPr>
      <w:r w:rsidRPr="004C0F7D">
        <w:rPr>
          <w:rFonts w:asciiTheme="minorHAnsi" w:hAnsiTheme="minorHAnsi" w:cstheme="minorHAnsi"/>
          <w:sz w:val="22"/>
          <w:szCs w:val="22"/>
        </w:rPr>
        <w:t>— de a investi în cazane și sisteme de încălzire cu ardere pe bază de gaze naturale pentru locuinţe și clădiri, care înlocuiesc instalaţiile pe bază de cărbune, turbă, lignit sau șisturi bituminoase;</w:t>
      </w:r>
    </w:p>
    <w:p w14:paraId="33FE50C2" w14:textId="1C4802E6" w:rsidR="002128B3" w:rsidRPr="004C0F7D" w:rsidRDefault="00135463" w:rsidP="00BD5E01">
      <w:pPr>
        <w:jc w:val="both"/>
        <w:rPr>
          <w:rFonts w:asciiTheme="minorHAnsi" w:hAnsiTheme="minorHAnsi" w:cstheme="minorHAnsi"/>
          <w:sz w:val="22"/>
          <w:szCs w:val="22"/>
        </w:rPr>
      </w:pPr>
      <w:r w:rsidRPr="004C0F7D">
        <w:rPr>
          <w:rFonts w:asciiTheme="minorHAnsi" w:hAnsiTheme="minorHAnsi" w:cstheme="minorHAnsi"/>
          <w:sz w:val="22"/>
          <w:szCs w:val="22"/>
        </w:rPr>
        <w:t>(ii) investiţiile în extinderea și schimbarea destinaţiei, conversia sau modernizarea reţelelor de transport și distribuţie a gazelor, cu condiţia ca aceste investiţii să pregătească reţelele pentru adăugarea în sistem a gazelor din surse regenerabile și a gazelor cu emisii reduse de carbon, cum ar fi hidrogenul, biometanul și gazul de sinteză, și să permită înlocuirea instalaţiilor de combustibili fosili solizi.</w:t>
      </w:r>
    </w:p>
    <w:p w14:paraId="265241F8" w14:textId="77777777" w:rsidR="00964131" w:rsidRPr="004C0F7D" w:rsidRDefault="00964131" w:rsidP="00964131">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lastRenderedPageBreak/>
        <w:t>Sunt neeligibile proiectele (cererile de finanțare) care vizează:</w:t>
      </w:r>
    </w:p>
    <w:p w14:paraId="3CB98356" w14:textId="21B9EB0E" w:rsidR="00964131" w:rsidRPr="004C0F7D" w:rsidRDefault="00964131">
      <w:pPr>
        <w:pStyle w:val="ListParagraph"/>
        <w:numPr>
          <w:ilvl w:val="0"/>
          <w:numId w:val="34"/>
        </w:num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extinderea/construirea de clădiri noi, cu excepția proiectelor (cererilor de finanțare) care vizeaza/implică construirea de clădiri care adăpostesc centrale termice, ca urmare a cerințelor ISU privind măsurile de prevenire a incendiilor la exploatarea instalațiilor de încălzire locală și centralizată, sau a proiectelor care implică construirea lifturilor în exteriorul unei clădiri în cazuri argumentate tehnic și funcțional-arhitectural;</w:t>
      </w:r>
    </w:p>
    <w:p w14:paraId="4D9E2BC4" w14:textId="77777777" w:rsidR="002128B3" w:rsidRPr="004C0F7D" w:rsidRDefault="00964131">
      <w:pPr>
        <w:pStyle w:val="ListParagraph"/>
        <w:numPr>
          <w:ilvl w:val="0"/>
          <w:numId w:val="34"/>
        </w:numPr>
        <w:spacing w:before="0" w:after="0"/>
        <w:jc w:val="both"/>
        <w:rPr>
          <w:rFonts w:asciiTheme="minorHAnsi" w:hAnsiTheme="minorHAnsi" w:cstheme="minorHAnsi"/>
          <w:bCs/>
          <w:sz w:val="22"/>
          <w:szCs w:val="22"/>
        </w:rPr>
      </w:pPr>
      <w:r w:rsidRPr="004C0F7D">
        <w:rPr>
          <w:rFonts w:asciiTheme="minorHAnsi" w:hAnsiTheme="minorHAnsi" w:cstheme="minorHAnsi"/>
          <w:bCs/>
          <w:sz w:val="22"/>
          <w:szCs w:val="22"/>
        </w:rPr>
        <w:t>propun exclusiv realizarea de lucrări fără autorizație de construire;</w:t>
      </w:r>
    </w:p>
    <w:p w14:paraId="07D8A60C" w14:textId="77777777" w:rsidR="002128B3" w:rsidRPr="004C0F7D" w:rsidRDefault="00964131">
      <w:pPr>
        <w:pStyle w:val="ListParagraph"/>
        <w:numPr>
          <w:ilvl w:val="0"/>
          <w:numId w:val="34"/>
        </w:numPr>
        <w:spacing w:before="0" w:after="0"/>
        <w:jc w:val="both"/>
        <w:rPr>
          <w:rFonts w:asciiTheme="minorHAnsi" w:hAnsiTheme="minorHAnsi" w:cstheme="minorHAnsi"/>
          <w:bCs/>
          <w:sz w:val="22"/>
          <w:szCs w:val="22"/>
        </w:rPr>
      </w:pPr>
      <w:r w:rsidRPr="004C0F7D">
        <w:rPr>
          <w:rFonts w:asciiTheme="minorHAnsi" w:eastAsia="Times New Roman" w:hAnsiTheme="minorHAnsi" w:cstheme="minorHAnsi"/>
          <w:sz w:val="22"/>
          <w:szCs w:val="22"/>
        </w:rPr>
        <w:t>numai dotarea.</w:t>
      </w:r>
      <w:r w:rsidR="002128B3" w:rsidRPr="004C0F7D">
        <w:rPr>
          <w:rFonts w:asciiTheme="minorHAnsi" w:hAnsiTheme="minorHAnsi" w:cstheme="minorHAnsi"/>
          <w:sz w:val="22"/>
          <w:szCs w:val="22"/>
        </w:rPr>
        <w:t xml:space="preserve"> </w:t>
      </w:r>
    </w:p>
    <w:p w14:paraId="70534688" w14:textId="77777777" w:rsidR="00964131" w:rsidRPr="000579AC" w:rsidRDefault="00964131" w:rsidP="000579AC">
      <w:pPr>
        <w:spacing w:before="0" w:after="0"/>
        <w:jc w:val="both"/>
        <w:rPr>
          <w:rFonts w:asciiTheme="minorHAnsi" w:eastAsia="Times New Roman" w:hAnsiTheme="minorHAnsi" w:cstheme="minorHAnsi"/>
          <w:sz w:val="22"/>
          <w:szCs w:val="22"/>
        </w:rPr>
      </w:pPr>
    </w:p>
    <w:p w14:paraId="4129AD63" w14:textId="28D1138B" w:rsidR="00E4704A" w:rsidRPr="004C0F7D" w:rsidRDefault="008D6A43" w:rsidP="00B204DF">
      <w:pPr>
        <w:pStyle w:val="Heading2"/>
        <w:rPr>
          <w:sz w:val="22"/>
          <w:szCs w:val="22"/>
        </w:rPr>
      </w:pPr>
      <w:bookmarkStart w:id="142" w:name="_Toc159839941"/>
      <w:bookmarkStart w:id="143" w:name="_Hlk100061313"/>
      <w:r w:rsidRPr="004C0F7D">
        <w:rPr>
          <w:sz w:val="22"/>
          <w:szCs w:val="22"/>
        </w:rPr>
        <w:t>E</w:t>
      </w:r>
      <w:r w:rsidR="00BF748A" w:rsidRPr="004C0F7D">
        <w:rPr>
          <w:sz w:val="22"/>
          <w:szCs w:val="22"/>
        </w:rPr>
        <w:t>ligibilitatea cheltuielilor</w:t>
      </w:r>
      <w:bookmarkEnd w:id="142"/>
    </w:p>
    <w:p w14:paraId="1985E87B" w14:textId="77777777" w:rsidR="00A56944" w:rsidRPr="004C0F7D" w:rsidRDefault="00A56944" w:rsidP="00A56944">
      <w:pPr>
        <w:jc w:val="both"/>
        <w:rPr>
          <w:rFonts w:asciiTheme="minorHAnsi" w:hAnsiTheme="minorHAnsi" w:cstheme="minorHAnsi"/>
          <w:sz w:val="22"/>
          <w:szCs w:val="22"/>
        </w:rPr>
      </w:pPr>
      <w:r w:rsidRPr="004C0F7D">
        <w:rPr>
          <w:rFonts w:asciiTheme="minorHAnsi" w:hAnsiTheme="minorHAnsi" w:cstheme="minorHAnsi"/>
          <w:sz w:val="22"/>
          <w:szCs w:val="22"/>
        </w:rPr>
        <w:t xml:space="preserve">Condițiile cumulative de eligibilitate a unei cheltuieli sunt stabilite în acord cu art. 2 din HG nr. 873/2022. Cheltuielile trebuie: </w:t>
      </w:r>
    </w:p>
    <w:p w14:paraId="413476F9" w14:textId="77777777" w:rsidR="00A56944" w:rsidRPr="004C0F7D" w:rsidRDefault="00A56944" w:rsidP="00A56944">
      <w:pPr>
        <w:ind w:left="708"/>
        <w:jc w:val="both"/>
        <w:rPr>
          <w:rFonts w:asciiTheme="minorHAnsi" w:hAnsiTheme="minorHAnsi" w:cstheme="minorHAnsi"/>
          <w:sz w:val="22"/>
          <w:szCs w:val="22"/>
        </w:rPr>
      </w:pPr>
      <w:r w:rsidRPr="004C0F7D">
        <w:rPr>
          <w:rFonts w:asciiTheme="minorHAnsi" w:hAnsiTheme="minorHAnsi" w:cstheme="minorHAnsi"/>
          <w:sz w:val="22"/>
          <w:szCs w:val="22"/>
        </w:rPr>
        <w:t xml:space="preserve">a) 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14C50274" w14:textId="77777777" w:rsidR="00A56944" w:rsidRPr="004C0F7D" w:rsidRDefault="00A56944" w:rsidP="00A56944">
      <w:pPr>
        <w:ind w:left="708"/>
        <w:jc w:val="both"/>
        <w:rPr>
          <w:rFonts w:asciiTheme="minorHAnsi" w:hAnsiTheme="minorHAnsi" w:cstheme="minorHAnsi"/>
          <w:sz w:val="22"/>
          <w:szCs w:val="22"/>
        </w:rPr>
      </w:pPr>
      <w:r w:rsidRPr="004C0F7D">
        <w:rPr>
          <w:rFonts w:asciiTheme="minorHAnsi" w:hAnsiTheme="minorHAnsi" w:cstheme="minorHAnsi"/>
          <w:sz w:val="22"/>
          <w:szCs w:val="22"/>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64FBE75E" w14:textId="77777777" w:rsidR="00A56944" w:rsidRPr="004C0F7D" w:rsidRDefault="00A56944" w:rsidP="00A56944">
      <w:pPr>
        <w:ind w:left="708"/>
        <w:jc w:val="both"/>
        <w:rPr>
          <w:rFonts w:asciiTheme="minorHAnsi" w:hAnsiTheme="minorHAnsi" w:cstheme="minorHAnsi"/>
          <w:sz w:val="22"/>
          <w:szCs w:val="22"/>
        </w:rPr>
      </w:pPr>
      <w:r w:rsidRPr="004C0F7D">
        <w:rPr>
          <w:rFonts w:asciiTheme="minorHAnsi" w:hAnsiTheme="minorHAnsi" w:cstheme="minorHAnsi"/>
          <w:sz w:val="22"/>
          <w:szCs w:val="22"/>
        </w:rPr>
        <w:t xml:space="preserve">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2EE7E913" w14:textId="77777777" w:rsidR="00A56944" w:rsidRPr="004C0F7D" w:rsidRDefault="00A56944" w:rsidP="00A56944">
      <w:pPr>
        <w:ind w:left="708"/>
        <w:jc w:val="both"/>
        <w:rPr>
          <w:rFonts w:asciiTheme="minorHAnsi" w:hAnsiTheme="minorHAnsi" w:cstheme="minorHAnsi"/>
          <w:sz w:val="22"/>
          <w:szCs w:val="22"/>
        </w:rPr>
      </w:pPr>
      <w:r w:rsidRPr="004C0F7D">
        <w:rPr>
          <w:rFonts w:asciiTheme="minorHAnsi" w:hAnsiTheme="minorHAnsi" w:cstheme="minorHAnsi"/>
          <w:sz w:val="22"/>
          <w:szCs w:val="22"/>
        </w:rPr>
        <w:t xml:space="preserve">d) să fie în conformitate cu prevederile programului; </w:t>
      </w:r>
    </w:p>
    <w:p w14:paraId="11E55546" w14:textId="7B5878E9" w:rsidR="00A56944" w:rsidRPr="004C0F7D" w:rsidRDefault="00A56944" w:rsidP="00A56944">
      <w:pPr>
        <w:ind w:left="708"/>
        <w:jc w:val="both"/>
        <w:rPr>
          <w:rFonts w:asciiTheme="minorHAnsi" w:hAnsiTheme="minorHAnsi" w:cstheme="minorHAnsi"/>
          <w:sz w:val="22"/>
          <w:szCs w:val="22"/>
        </w:rPr>
      </w:pPr>
      <w:r w:rsidRPr="004C0F7D">
        <w:rPr>
          <w:rFonts w:asciiTheme="minorHAnsi" w:hAnsiTheme="minorHAnsi" w:cstheme="minorHAnsi"/>
          <w:sz w:val="22"/>
          <w:szCs w:val="22"/>
        </w:rPr>
        <w:t xml:space="preserve">e) să fie în conformitate cu prevederile contractului; </w:t>
      </w:r>
    </w:p>
    <w:p w14:paraId="260509F7" w14:textId="77777777" w:rsidR="00A56944" w:rsidRPr="004C0F7D" w:rsidRDefault="00A56944" w:rsidP="00A56944">
      <w:pPr>
        <w:ind w:left="708"/>
        <w:jc w:val="both"/>
        <w:rPr>
          <w:rFonts w:asciiTheme="minorHAnsi" w:hAnsiTheme="minorHAnsi" w:cstheme="minorHAnsi"/>
          <w:sz w:val="22"/>
          <w:szCs w:val="22"/>
        </w:rPr>
      </w:pPr>
      <w:r w:rsidRPr="004C0F7D">
        <w:rPr>
          <w:rFonts w:asciiTheme="minorHAnsi" w:hAnsiTheme="minorHAnsi" w:cstheme="minorHAnsi"/>
          <w:sz w:val="22"/>
          <w:szCs w:val="22"/>
        </w:rPr>
        <w:t>f) să fie rezonabilă şi necesară realizării operaţiunii.</w:t>
      </w:r>
    </w:p>
    <w:p w14:paraId="2A5C10AA" w14:textId="77777777" w:rsidR="00A56944" w:rsidRPr="004C0F7D" w:rsidRDefault="00A56944" w:rsidP="00A56944">
      <w:pPr>
        <w:ind w:left="708"/>
        <w:jc w:val="both"/>
        <w:rPr>
          <w:rFonts w:asciiTheme="minorHAnsi" w:hAnsiTheme="minorHAnsi" w:cstheme="minorHAnsi"/>
          <w:sz w:val="22"/>
          <w:szCs w:val="22"/>
        </w:rPr>
      </w:pPr>
      <w:r w:rsidRPr="004C0F7D">
        <w:rPr>
          <w:rFonts w:asciiTheme="minorHAnsi" w:hAnsiTheme="minorHAnsi" w:cstheme="minorHAnsi"/>
          <w:sz w:val="22"/>
          <w:szCs w:val="22"/>
        </w:rPr>
        <w:t xml:space="preserve">g) să respecte prevederile legislaţiei Uniunii Europene şi legislaţiei naţionale aplicabile; </w:t>
      </w:r>
    </w:p>
    <w:p w14:paraId="28F80B9F" w14:textId="77777777" w:rsidR="00A56944" w:rsidRPr="004C0F7D" w:rsidRDefault="00A56944" w:rsidP="00A56944">
      <w:pPr>
        <w:ind w:left="708"/>
        <w:jc w:val="both"/>
        <w:rPr>
          <w:rFonts w:asciiTheme="minorHAnsi" w:hAnsiTheme="minorHAnsi" w:cstheme="minorHAnsi"/>
          <w:sz w:val="22"/>
          <w:szCs w:val="22"/>
        </w:rPr>
      </w:pPr>
      <w:r w:rsidRPr="004C0F7D">
        <w:rPr>
          <w:rFonts w:asciiTheme="minorHAnsi" w:hAnsiTheme="minorHAnsi" w:cstheme="minorHAnsi"/>
          <w:sz w:val="22"/>
          <w:szCs w:val="22"/>
        </w:rPr>
        <w:t xml:space="preserve">h) să fie înregistrată în contabilitatea beneficiarului, cu respectarea prevederilor art. 74 alin. (1) lit. a) pct. (i) din Regulamentul (UE) 2021/1.060, cu excepţia formelor de sprijin prevăzute la art. 5 din HG 873/2002. </w:t>
      </w:r>
    </w:p>
    <w:p w14:paraId="671317FD" w14:textId="174D5AB2" w:rsidR="00A56944" w:rsidRPr="004C0F7D" w:rsidRDefault="00A56944" w:rsidP="00A56944">
      <w:pPr>
        <w:jc w:val="both"/>
        <w:rPr>
          <w:rFonts w:asciiTheme="minorHAnsi" w:hAnsiTheme="minorHAnsi" w:cstheme="minorHAnsi"/>
          <w:sz w:val="22"/>
          <w:szCs w:val="22"/>
        </w:rPr>
      </w:pPr>
      <w:r w:rsidRPr="000579AC">
        <w:rPr>
          <w:rFonts w:asciiTheme="minorHAnsi" w:hAnsiTheme="minorHAnsi" w:cstheme="minorHAnsi"/>
          <w:sz w:val="22"/>
          <w:szCs w:val="22"/>
        </w:rPr>
        <w:t>Notă!</w:t>
      </w:r>
      <w:r w:rsidRPr="004C0F7D">
        <w:rPr>
          <w:rFonts w:asciiTheme="minorHAnsi" w:hAnsiTheme="minorHAnsi" w:cstheme="minorHAnsi"/>
          <w:sz w:val="22"/>
          <w:szCs w:val="22"/>
        </w:rPr>
        <w:t xml:space="preserve"> Orice cheltuieli efectuate după finalizarea etapei de implementare a proiectului sunt neeligibile. </w:t>
      </w:r>
    </w:p>
    <w:p w14:paraId="37CEB788" w14:textId="77777777" w:rsidR="00A56944" w:rsidRPr="004C0F7D" w:rsidRDefault="00A56944" w:rsidP="00A56944">
      <w:pPr>
        <w:jc w:val="both"/>
        <w:rPr>
          <w:rFonts w:asciiTheme="minorHAnsi" w:hAnsiTheme="minorHAnsi" w:cstheme="minorHAnsi"/>
          <w:sz w:val="22"/>
          <w:szCs w:val="22"/>
        </w:rPr>
      </w:pPr>
      <w:r w:rsidRPr="004C0F7D">
        <w:rPr>
          <w:rFonts w:asciiTheme="minorHAnsi" w:hAnsiTheme="minorHAnsi" w:cstheme="minorHAnsi"/>
          <w:sz w:val="22"/>
          <w:szCs w:val="22"/>
        </w:rPr>
        <w:t xml:space="preserve">Conform art. 64 alin. (1) lit. (c) din Regulamentul (UE) 2021/1.060, taxa pe valoarea adăugată („TVA”) nu este eligibilă pentru o contribuție din fonduri sub formă de granturi în cadrul prezentului apel, cu următoarele excepții: </w:t>
      </w:r>
    </w:p>
    <w:p w14:paraId="1063A397" w14:textId="77777777" w:rsidR="00A56944" w:rsidRPr="004C0F7D" w:rsidRDefault="00A56944" w:rsidP="00A56944">
      <w:pPr>
        <w:tabs>
          <w:tab w:val="left" w:pos="1134"/>
        </w:tabs>
        <w:ind w:left="708"/>
        <w:jc w:val="both"/>
        <w:rPr>
          <w:rFonts w:asciiTheme="minorHAnsi" w:hAnsiTheme="minorHAnsi" w:cstheme="minorHAnsi"/>
          <w:sz w:val="22"/>
          <w:szCs w:val="22"/>
        </w:rPr>
      </w:pPr>
      <w:r w:rsidRPr="004C0F7D">
        <w:rPr>
          <w:rFonts w:asciiTheme="minorHAnsi" w:hAnsiTheme="minorHAnsi" w:cstheme="minorHAnsi"/>
          <w:sz w:val="22"/>
          <w:szCs w:val="22"/>
        </w:rPr>
        <w:t>(i)</w:t>
      </w:r>
      <w:r w:rsidRPr="004C0F7D">
        <w:rPr>
          <w:rFonts w:asciiTheme="minorHAnsi" w:hAnsiTheme="minorHAnsi" w:cstheme="minorHAnsi"/>
          <w:sz w:val="22"/>
          <w:szCs w:val="22"/>
        </w:rPr>
        <w:tab/>
        <w:t xml:space="preserve">pentru operațiunile al căror cost total este mai mic de 5.000.000,00 EUR (inclusiv TVA); </w:t>
      </w:r>
    </w:p>
    <w:p w14:paraId="5987A0C2" w14:textId="6A12EAD7" w:rsidR="00A56944" w:rsidRPr="004C0F7D" w:rsidRDefault="00A56944" w:rsidP="00A2252A">
      <w:pPr>
        <w:tabs>
          <w:tab w:val="left" w:pos="1134"/>
        </w:tabs>
        <w:ind w:left="709"/>
        <w:jc w:val="both"/>
        <w:rPr>
          <w:rFonts w:asciiTheme="minorHAnsi" w:hAnsiTheme="minorHAnsi" w:cstheme="minorHAnsi"/>
          <w:sz w:val="22"/>
          <w:szCs w:val="22"/>
        </w:rPr>
      </w:pPr>
      <w:r w:rsidRPr="004C0F7D">
        <w:rPr>
          <w:rFonts w:asciiTheme="minorHAnsi" w:hAnsiTheme="minorHAnsi" w:cstheme="minorHAnsi"/>
          <w:sz w:val="22"/>
          <w:szCs w:val="22"/>
        </w:rPr>
        <w:lastRenderedPageBreak/>
        <w:t>(ii)</w:t>
      </w:r>
      <w:r w:rsidRPr="004C0F7D">
        <w:rPr>
          <w:rFonts w:asciiTheme="minorHAnsi" w:hAnsiTheme="minorHAnsi" w:cstheme="minorHAnsi"/>
          <w:sz w:val="22"/>
          <w:szCs w:val="22"/>
        </w:rPr>
        <w:tab/>
        <w:t>pentru operațiunile al căror cost total este mai mare de 5.000.000,00 EUR (inclusiv</w:t>
      </w:r>
      <w:r w:rsidR="00A2252A" w:rsidRPr="004C0F7D">
        <w:rPr>
          <w:rFonts w:asciiTheme="minorHAnsi" w:hAnsiTheme="minorHAnsi" w:cstheme="minorHAnsi"/>
          <w:sz w:val="22"/>
          <w:szCs w:val="22"/>
        </w:rPr>
        <w:t xml:space="preserve"> </w:t>
      </w:r>
      <w:r w:rsidRPr="004C0F7D">
        <w:rPr>
          <w:rFonts w:asciiTheme="minorHAnsi" w:hAnsiTheme="minorHAnsi" w:cstheme="minorHAnsi"/>
          <w:sz w:val="22"/>
          <w:szCs w:val="22"/>
        </w:rPr>
        <w:t>TVA), în cazul în care TVA-ul nu se recuperează în temeiul legislației naționale privind TVA</w:t>
      </w:r>
      <w:r w:rsidR="00A2252A" w:rsidRPr="004C0F7D">
        <w:rPr>
          <w:rFonts w:asciiTheme="minorHAnsi" w:hAnsiTheme="minorHAnsi" w:cstheme="minorHAnsi"/>
          <w:sz w:val="22"/>
          <w:szCs w:val="22"/>
        </w:rPr>
        <w:t>.</w:t>
      </w:r>
      <w:r w:rsidRPr="004C0F7D">
        <w:rPr>
          <w:rFonts w:asciiTheme="minorHAnsi" w:hAnsiTheme="minorHAnsi" w:cstheme="minorHAnsi"/>
          <w:sz w:val="22"/>
          <w:szCs w:val="22"/>
        </w:rPr>
        <w:t xml:space="preserve"> </w:t>
      </w:r>
    </w:p>
    <w:p w14:paraId="432F2890" w14:textId="77777777" w:rsidR="00A56944" w:rsidRPr="004C0F7D" w:rsidRDefault="00A56944" w:rsidP="00A56944">
      <w:pPr>
        <w:jc w:val="both"/>
        <w:rPr>
          <w:rFonts w:asciiTheme="minorHAnsi" w:hAnsiTheme="minorHAnsi" w:cstheme="minorHAnsi"/>
          <w:sz w:val="22"/>
          <w:szCs w:val="22"/>
        </w:rPr>
      </w:pPr>
      <w:r w:rsidRPr="004C0F7D">
        <w:rPr>
          <w:rFonts w:asciiTheme="minorHAnsi" w:hAnsiTheme="minorHAnsi" w:cstheme="minorHAnsi"/>
          <w:sz w:val="22"/>
          <w:szCs w:val="22"/>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03340059" w14:textId="77777777" w:rsidR="00A56944" w:rsidRPr="004C0F7D" w:rsidRDefault="00A56944" w:rsidP="00A56944">
      <w:pPr>
        <w:jc w:val="both"/>
        <w:rPr>
          <w:rFonts w:asciiTheme="minorHAnsi" w:hAnsiTheme="minorHAnsi" w:cstheme="minorHAnsi"/>
          <w:sz w:val="22"/>
          <w:szCs w:val="22"/>
        </w:rPr>
      </w:pPr>
      <w:r w:rsidRPr="004C0F7D">
        <w:rPr>
          <w:rFonts w:asciiTheme="minorHAnsi" w:hAnsiTheme="minorHAnsi" w:cstheme="minorHAnsi"/>
          <w:sz w:val="22"/>
          <w:szCs w:val="22"/>
        </w:rPr>
        <w:t xml:space="preserve">Toate cheltuielile trebuie să fie justificate în contextul operațiunii și să respecte principiile bunei gestiuni financiare, în special în ceea ce privește economia și eficiența operațiunii. </w:t>
      </w:r>
    </w:p>
    <w:p w14:paraId="7CFDF640" w14:textId="77777777" w:rsidR="00A56944" w:rsidRPr="004C0F7D" w:rsidRDefault="00A56944" w:rsidP="00A56944">
      <w:pPr>
        <w:jc w:val="both"/>
        <w:rPr>
          <w:rFonts w:asciiTheme="minorHAnsi" w:hAnsiTheme="minorHAnsi" w:cstheme="minorHAnsi"/>
          <w:sz w:val="22"/>
          <w:szCs w:val="22"/>
        </w:rPr>
      </w:pPr>
      <w:r w:rsidRPr="004C0F7D">
        <w:rPr>
          <w:rFonts w:asciiTheme="minorHAnsi" w:hAnsiTheme="minorHAnsi" w:cstheme="minorHAnsi"/>
          <w:sz w:val="22"/>
          <w:szCs w:val="22"/>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77E7891E" w14:textId="73DDBA2F" w:rsidR="00A56944" w:rsidRPr="004C0F7D" w:rsidRDefault="00A56944" w:rsidP="00A56944">
      <w:pPr>
        <w:jc w:val="both"/>
        <w:rPr>
          <w:rFonts w:asciiTheme="minorHAnsi" w:hAnsiTheme="minorHAnsi" w:cstheme="minorHAnsi"/>
          <w:i/>
          <w:iCs/>
          <w:sz w:val="22"/>
          <w:szCs w:val="22"/>
        </w:rPr>
      </w:pPr>
      <w:r w:rsidRPr="000579AC">
        <w:rPr>
          <w:rFonts w:asciiTheme="minorHAnsi" w:hAnsiTheme="minorHAnsi" w:cstheme="minorHAnsi"/>
          <w:sz w:val="22"/>
          <w:szCs w:val="22"/>
        </w:rPr>
        <w:t>Notă!</w:t>
      </w:r>
      <w:r w:rsidRPr="004C0F7D">
        <w:rPr>
          <w:rFonts w:asciiTheme="minorHAnsi" w:hAnsiTheme="minorHAnsi" w:cstheme="minorHAnsi"/>
          <w:b/>
          <w:bCs/>
          <w:sz w:val="22"/>
          <w:szCs w:val="22"/>
        </w:rPr>
        <w:t xml:space="preserve"> </w:t>
      </w:r>
      <w:r w:rsidRPr="004C0F7D">
        <w:rPr>
          <w:rFonts w:asciiTheme="minorHAnsi" w:hAnsiTheme="minorHAnsi" w:cstheme="minorHAnsi"/>
          <w:sz w:val="22"/>
          <w:szCs w:val="22"/>
        </w:rPr>
        <w:t>Încadrarea cheltuielilor pe categorii și subcategorii bugetare în sistemul informatic MySMIS2021 se va face în baza Matricei de corelare a bugetului proiectului cu devizul general al investiției (Modelu A la prezentul ghid).</w:t>
      </w:r>
    </w:p>
    <w:p w14:paraId="10306953" w14:textId="71318DB3" w:rsidR="00622D8D" w:rsidRPr="004C0F7D" w:rsidRDefault="002C0695">
      <w:pPr>
        <w:pStyle w:val="Heading3"/>
        <w:numPr>
          <w:ilvl w:val="2"/>
          <w:numId w:val="22"/>
        </w:numPr>
        <w:rPr>
          <w:rFonts w:asciiTheme="minorHAnsi" w:hAnsiTheme="minorHAnsi" w:cstheme="minorHAnsi"/>
          <w:i w:val="0"/>
          <w:sz w:val="22"/>
          <w:szCs w:val="22"/>
        </w:rPr>
      </w:pPr>
      <w:bookmarkStart w:id="144" w:name="_Toc159839942"/>
      <w:bookmarkEnd w:id="143"/>
      <w:r w:rsidRPr="004C0F7D">
        <w:rPr>
          <w:rFonts w:asciiTheme="minorHAnsi" w:hAnsiTheme="minorHAnsi" w:cstheme="minorHAnsi"/>
          <w:i w:val="0"/>
          <w:sz w:val="22"/>
          <w:szCs w:val="22"/>
        </w:rPr>
        <w:t>Baza legală pentru stabilirea eligibilității cheltuielilor:</w:t>
      </w:r>
      <w:bookmarkEnd w:id="144"/>
      <w:r w:rsidR="000D71CA" w:rsidRPr="004C0F7D">
        <w:rPr>
          <w:rFonts w:asciiTheme="minorHAnsi" w:hAnsiTheme="minorHAnsi" w:cstheme="minorHAnsi"/>
          <w:i w:val="0"/>
          <w:sz w:val="22"/>
          <w:szCs w:val="22"/>
        </w:rPr>
        <w:t xml:space="preserve"> </w:t>
      </w:r>
    </w:p>
    <w:p w14:paraId="2C4546D5" w14:textId="77777777" w:rsidR="00622D8D" w:rsidRPr="004C0F7D" w:rsidRDefault="00622D8D">
      <w:pPr>
        <w:numPr>
          <w:ilvl w:val="0"/>
          <w:numId w:val="16"/>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Regulamentul (UE, EURATOM) nr. 2020/2093 al Consiliului din 17 decembrie 2020 de stabilire a cadrului financiar multianual pentru perioada 2021 – 2027</w:t>
      </w:r>
      <w:r w:rsidR="00726483" w:rsidRPr="004C0F7D">
        <w:rPr>
          <w:rFonts w:asciiTheme="minorHAnsi" w:hAnsiTheme="minorHAnsi" w:cstheme="minorHAnsi"/>
          <w:sz w:val="22"/>
          <w:szCs w:val="22"/>
          <w:lang w:eastAsia="en-GB"/>
        </w:rPr>
        <w:t>, cu modificările și completările ulterioare.</w:t>
      </w:r>
      <w:r w:rsidRPr="004C0F7D">
        <w:rPr>
          <w:rFonts w:asciiTheme="minorHAnsi" w:hAnsiTheme="minorHAnsi" w:cstheme="minorHAnsi"/>
          <w:sz w:val="22"/>
          <w:szCs w:val="22"/>
          <w:lang w:eastAsia="en-GB"/>
        </w:rPr>
        <w:t xml:space="preserve"> </w:t>
      </w:r>
    </w:p>
    <w:p w14:paraId="78BB1D43" w14:textId="5D066C58" w:rsidR="00622D8D" w:rsidRPr="004C0F7D" w:rsidRDefault="00FB1C12">
      <w:pPr>
        <w:numPr>
          <w:ilvl w:val="0"/>
          <w:numId w:val="16"/>
        </w:numPr>
        <w:autoSpaceDE w:val="0"/>
        <w:autoSpaceDN w:val="0"/>
        <w:adjustRightInd w:val="0"/>
        <w:spacing w:before="0" w:after="0"/>
        <w:jc w:val="both"/>
        <w:rPr>
          <w:rFonts w:asciiTheme="minorHAnsi" w:hAnsiTheme="minorHAnsi" w:cstheme="minorHAnsi"/>
          <w:sz w:val="22"/>
          <w:szCs w:val="22"/>
          <w:lang w:eastAsia="en-GB"/>
        </w:rPr>
      </w:pPr>
      <w:r w:rsidRPr="00FB1C12">
        <w:rPr>
          <w:rFonts w:asciiTheme="minorHAnsi" w:hAnsiTheme="minorHAnsi" w:cstheme="minorHAnsi"/>
          <w:sz w:val="22"/>
          <w:szCs w:val="22"/>
          <w:lang w:eastAsia="en-GB"/>
        </w:rPr>
        <w:t>Regulamentul (UE, Euratom) 2024/2509 al Parlamentului European și al Consiliului din 23 septembrie 2024 privind normele financiare aplicabile bugetului general al Uniunii (reformare)</w:t>
      </w:r>
      <w:r w:rsidR="00726483" w:rsidRPr="004C0F7D">
        <w:rPr>
          <w:rFonts w:asciiTheme="minorHAnsi" w:hAnsiTheme="minorHAnsi" w:cstheme="minorHAnsi"/>
          <w:sz w:val="22"/>
          <w:szCs w:val="22"/>
          <w:lang w:eastAsia="en-GB"/>
        </w:rPr>
        <w:t>, cu modificările și completările ulterioare</w:t>
      </w:r>
      <w:r w:rsidR="00622D8D" w:rsidRPr="004C0F7D">
        <w:rPr>
          <w:rFonts w:asciiTheme="minorHAnsi" w:hAnsiTheme="minorHAnsi" w:cstheme="minorHAnsi"/>
          <w:sz w:val="22"/>
          <w:szCs w:val="22"/>
          <w:lang w:eastAsia="en-GB"/>
        </w:rPr>
        <w:t xml:space="preserve">; </w:t>
      </w:r>
    </w:p>
    <w:p w14:paraId="3D5E82E9" w14:textId="77777777" w:rsidR="00622D8D" w:rsidRPr="004C0F7D" w:rsidRDefault="00622D8D">
      <w:pPr>
        <w:numPr>
          <w:ilvl w:val="0"/>
          <w:numId w:val="16"/>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w:t>
      </w:r>
      <w:r w:rsidR="00726483" w:rsidRPr="004C0F7D">
        <w:rPr>
          <w:rFonts w:asciiTheme="minorHAnsi" w:hAnsiTheme="minorHAnsi" w:cstheme="minorHAnsi"/>
          <w:sz w:val="22"/>
          <w:szCs w:val="22"/>
          <w:lang w:eastAsia="en-GB"/>
        </w:rPr>
        <w:t>, cu modificările și completările ulterioare</w:t>
      </w:r>
      <w:r w:rsidRPr="004C0F7D">
        <w:rPr>
          <w:rFonts w:asciiTheme="minorHAnsi" w:hAnsiTheme="minorHAnsi" w:cstheme="minorHAnsi"/>
          <w:sz w:val="22"/>
          <w:szCs w:val="22"/>
          <w:lang w:eastAsia="en-GB"/>
        </w:rPr>
        <w:t xml:space="preserve">; </w:t>
      </w:r>
    </w:p>
    <w:p w14:paraId="6DD0E9F3" w14:textId="77777777" w:rsidR="00622D8D" w:rsidRPr="004C0F7D" w:rsidRDefault="00622D8D">
      <w:pPr>
        <w:numPr>
          <w:ilvl w:val="0"/>
          <w:numId w:val="16"/>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Regulamentul (UE) 2021/1058 al Parlamentului European și al Consiliului din 24 iunie 2021 privind Fondul european de dezvoltare regională și Fondul de coeziune</w:t>
      </w:r>
      <w:r w:rsidR="00726483" w:rsidRPr="004C0F7D">
        <w:rPr>
          <w:rFonts w:asciiTheme="minorHAnsi" w:hAnsiTheme="minorHAnsi" w:cstheme="minorHAnsi"/>
          <w:sz w:val="22"/>
          <w:szCs w:val="22"/>
          <w:lang w:eastAsia="en-GB"/>
        </w:rPr>
        <w:t>, cu modificările și completările ulterioare</w:t>
      </w:r>
      <w:r w:rsidRPr="004C0F7D">
        <w:rPr>
          <w:rFonts w:asciiTheme="minorHAnsi" w:hAnsiTheme="minorHAnsi" w:cstheme="minorHAnsi"/>
          <w:sz w:val="22"/>
          <w:szCs w:val="22"/>
          <w:lang w:eastAsia="en-GB"/>
        </w:rPr>
        <w:t xml:space="preserve">; </w:t>
      </w:r>
    </w:p>
    <w:p w14:paraId="02AC1028" w14:textId="6000D7DC" w:rsidR="00622D8D" w:rsidRPr="004C0F7D" w:rsidRDefault="00622D8D">
      <w:pPr>
        <w:numPr>
          <w:ilvl w:val="0"/>
          <w:numId w:val="16"/>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Hot</w:t>
      </w:r>
      <w:r w:rsidR="00EE4EF0" w:rsidRPr="004C0F7D">
        <w:rPr>
          <w:rFonts w:asciiTheme="minorHAnsi" w:hAnsiTheme="minorHAnsi" w:cstheme="minorHAnsi"/>
          <w:sz w:val="22"/>
          <w:szCs w:val="22"/>
          <w:lang w:eastAsia="en-GB"/>
        </w:rPr>
        <w:t>ă</w:t>
      </w:r>
      <w:r w:rsidRPr="004C0F7D">
        <w:rPr>
          <w:rFonts w:asciiTheme="minorHAnsi" w:hAnsiTheme="minorHAnsi" w:cstheme="minorHAnsi"/>
          <w:sz w:val="22"/>
          <w:szCs w:val="22"/>
          <w:lang w:eastAsia="en-GB"/>
        </w:rPr>
        <w:t>r</w:t>
      </w:r>
      <w:r w:rsidR="00EE4EF0" w:rsidRPr="004C0F7D">
        <w:rPr>
          <w:rFonts w:asciiTheme="minorHAnsi" w:hAnsiTheme="minorHAnsi" w:cstheme="minorHAnsi"/>
          <w:sz w:val="22"/>
          <w:szCs w:val="22"/>
          <w:lang w:eastAsia="en-GB"/>
        </w:rPr>
        <w:t>â</w:t>
      </w:r>
      <w:r w:rsidRPr="004C0F7D">
        <w:rPr>
          <w:rFonts w:asciiTheme="minorHAnsi" w:hAnsiTheme="minorHAnsi" w:cstheme="minorHAnsi"/>
          <w:sz w:val="22"/>
          <w:szCs w:val="22"/>
          <w:lang w:eastAsia="en-GB"/>
        </w:rPr>
        <w:t xml:space="preserve">rea </w:t>
      </w:r>
      <w:r w:rsidR="00EE4EF0" w:rsidRPr="004C0F7D">
        <w:rPr>
          <w:rFonts w:asciiTheme="minorHAnsi" w:hAnsiTheme="minorHAnsi" w:cstheme="minorHAnsi"/>
          <w:sz w:val="22"/>
          <w:szCs w:val="22"/>
          <w:lang w:eastAsia="en-GB"/>
        </w:rPr>
        <w:t>G</w:t>
      </w:r>
      <w:r w:rsidRPr="004C0F7D">
        <w:rPr>
          <w:rFonts w:asciiTheme="minorHAnsi" w:hAnsiTheme="minorHAnsi" w:cstheme="minorHAnsi"/>
          <w:sz w:val="22"/>
          <w:szCs w:val="22"/>
          <w:lang w:eastAsia="en-GB"/>
        </w:rPr>
        <w:t>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726483" w:rsidRPr="004C0F7D">
        <w:rPr>
          <w:rFonts w:asciiTheme="minorHAnsi" w:hAnsiTheme="minorHAnsi" w:cstheme="minorHAnsi"/>
          <w:sz w:val="22"/>
          <w:szCs w:val="22"/>
          <w:lang w:eastAsia="en-GB"/>
        </w:rPr>
        <w:t>, cu modificările și completările ulterioare</w:t>
      </w:r>
      <w:r w:rsidRPr="004C0F7D">
        <w:rPr>
          <w:rFonts w:asciiTheme="minorHAnsi" w:hAnsiTheme="minorHAnsi" w:cstheme="minorHAnsi"/>
          <w:sz w:val="22"/>
          <w:szCs w:val="22"/>
          <w:lang w:eastAsia="en-GB"/>
        </w:rPr>
        <w:t xml:space="preserve">. </w:t>
      </w:r>
    </w:p>
    <w:p w14:paraId="1DF49232" w14:textId="77777777" w:rsidR="00622D8D" w:rsidRPr="004C0F7D" w:rsidRDefault="00622D8D">
      <w:pPr>
        <w:numPr>
          <w:ilvl w:val="0"/>
          <w:numId w:val="16"/>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w:t>
      </w:r>
      <w:r w:rsidR="00726483" w:rsidRPr="004C0F7D">
        <w:rPr>
          <w:rFonts w:asciiTheme="minorHAnsi" w:hAnsiTheme="minorHAnsi" w:cstheme="minorHAnsi"/>
          <w:sz w:val="22"/>
          <w:szCs w:val="22"/>
          <w:lang w:eastAsia="en-GB"/>
        </w:rPr>
        <w:t>, cu modificările și completările ulterioare</w:t>
      </w:r>
    </w:p>
    <w:p w14:paraId="4A993C77" w14:textId="77777777" w:rsidR="00622D8D" w:rsidRPr="004C0F7D" w:rsidRDefault="00622D8D">
      <w:pPr>
        <w:numPr>
          <w:ilvl w:val="0"/>
          <w:numId w:val="16"/>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Hotărârea Guvernului nr. 829/2022 pentru aprobarea Normelor metodologice de aplicare a Ordonanței de urgență a Guvernului nr. 133/2021 privind gestionarea financiară a fondurilor </w:t>
      </w:r>
      <w:r w:rsidRPr="004C0F7D">
        <w:rPr>
          <w:rFonts w:asciiTheme="minorHAnsi" w:hAnsiTheme="minorHAnsi" w:cstheme="minorHAnsi"/>
          <w:sz w:val="22"/>
          <w:szCs w:val="22"/>
          <w:lang w:eastAsia="en-GB"/>
        </w:rPr>
        <w:lastRenderedPageBreak/>
        <w:t>europene pentru perioada de programare 2021-2027 alocate României din Fondul european de dezvoltare regională, Fondul de coeziune, Fondul social european Plus, Fondul pentru o tranziție justă</w:t>
      </w:r>
      <w:r w:rsidR="00726483" w:rsidRPr="004C0F7D">
        <w:rPr>
          <w:rFonts w:asciiTheme="minorHAnsi" w:hAnsiTheme="minorHAnsi" w:cstheme="minorHAnsi"/>
          <w:sz w:val="22"/>
          <w:szCs w:val="22"/>
          <w:lang w:eastAsia="en-GB"/>
        </w:rPr>
        <w:t>, cu modificările și completările ulterioare</w:t>
      </w:r>
      <w:r w:rsidRPr="004C0F7D">
        <w:rPr>
          <w:rFonts w:asciiTheme="minorHAnsi" w:hAnsiTheme="minorHAnsi" w:cstheme="minorHAnsi"/>
          <w:sz w:val="22"/>
          <w:szCs w:val="22"/>
          <w:lang w:eastAsia="en-GB"/>
        </w:rPr>
        <w:t>;</w:t>
      </w:r>
    </w:p>
    <w:p w14:paraId="73B189D4" w14:textId="77777777" w:rsidR="00622D8D" w:rsidRPr="004C0F7D" w:rsidRDefault="00622D8D">
      <w:pPr>
        <w:numPr>
          <w:ilvl w:val="0"/>
          <w:numId w:val="16"/>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Legea 227/2015 privind Codul fiscal, cu modificările și completările ulterioare.</w:t>
      </w:r>
    </w:p>
    <w:p w14:paraId="7D0179BB" w14:textId="77777777" w:rsidR="00726483" w:rsidRPr="004C0F7D" w:rsidRDefault="00726483" w:rsidP="00E4704A">
      <w:pPr>
        <w:pStyle w:val="ListParagraph"/>
        <w:spacing w:before="0" w:after="0"/>
        <w:ind w:left="0"/>
        <w:jc w:val="both"/>
        <w:rPr>
          <w:rFonts w:asciiTheme="minorHAnsi" w:eastAsia="Times New Roman" w:hAnsiTheme="minorHAnsi" w:cstheme="minorHAnsi"/>
          <w:b/>
          <w:bCs/>
          <w:sz w:val="22"/>
          <w:szCs w:val="22"/>
        </w:rPr>
      </w:pPr>
    </w:p>
    <w:p w14:paraId="70D65B04" w14:textId="70769001" w:rsidR="00135463" w:rsidRPr="004C0F7D" w:rsidRDefault="00135463">
      <w:pPr>
        <w:pStyle w:val="Heading3"/>
        <w:numPr>
          <w:ilvl w:val="2"/>
          <w:numId w:val="22"/>
        </w:numPr>
        <w:rPr>
          <w:rFonts w:asciiTheme="minorHAnsi" w:hAnsiTheme="minorHAnsi" w:cstheme="minorHAnsi"/>
          <w:i w:val="0"/>
          <w:sz w:val="22"/>
          <w:szCs w:val="22"/>
        </w:rPr>
      </w:pPr>
      <w:bookmarkStart w:id="145" w:name="_Toc159839943"/>
      <w:r w:rsidRPr="004C0F7D">
        <w:rPr>
          <w:rFonts w:asciiTheme="minorHAnsi" w:hAnsiTheme="minorHAnsi" w:cstheme="minorHAnsi"/>
          <w:i w:val="0"/>
          <w:sz w:val="22"/>
          <w:szCs w:val="22"/>
        </w:rPr>
        <w:t>Categorii şi plafoane de cheltuieli eligibile</w:t>
      </w:r>
      <w:bookmarkEnd w:id="145"/>
      <w:r w:rsidRPr="004C0F7D">
        <w:rPr>
          <w:rFonts w:asciiTheme="minorHAnsi" w:hAnsiTheme="minorHAnsi" w:cstheme="minorHAnsi"/>
          <w:i w:val="0"/>
          <w:sz w:val="22"/>
          <w:szCs w:val="22"/>
        </w:rPr>
        <w:t xml:space="preserve"> </w:t>
      </w:r>
    </w:p>
    <w:p w14:paraId="5238D2C7" w14:textId="5C37704D" w:rsidR="002733A8" w:rsidRPr="004C0F7D" w:rsidRDefault="002733A8" w:rsidP="008E68AA">
      <w:pPr>
        <w:pStyle w:val="ListParagraph"/>
        <w:spacing w:before="0" w:after="0"/>
        <w:ind w:left="0"/>
        <w:jc w:val="both"/>
        <w:rPr>
          <w:rFonts w:asciiTheme="minorHAnsi" w:eastAsia="Times New Roman" w:hAnsiTheme="minorHAnsi" w:cstheme="minorHAnsi"/>
          <w:sz w:val="22"/>
          <w:szCs w:val="22"/>
        </w:rPr>
      </w:pPr>
      <w:bookmarkStart w:id="146" w:name="_Hlk100061648"/>
      <w:bookmarkStart w:id="147" w:name="_Hlk100061683"/>
      <w:r w:rsidRPr="004C0F7D">
        <w:rPr>
          <w:rFonts w:asciiTheme="minorHAnsi" w:eastAsia="Times New Roman" w:hAnsiTheme="minorHAnsi" w:cstheme="minorHAnsi"/>
          <w:sz w:val="22"/>
          <w:szCs w:val="22"/>
        </w:rPr>
        <w:t>Condițiile cumulative de eligibilitate a cheltuielilor, respectiv categoriile și sub-categoriile de cheltuieli eligibile aplicabile acestui apel de proiecte sunt detaliate în cadrul Anexei</w:t>
      </w:r>
      <w:r w:rsidR="00A3639B" w:rsidRPr="004C0F7D">
        <w:rPr>
          <w:rFonts w:asciiTheme="minorHAnsi" w:eastAsia="Times New Roman" w:hAnsiTheme="minorHAnsi" w:cstheme="minorHAnsi"/>
          <w:sz w:val="22"/>
          <w:szCs w:val="22"/>
        </w:rPr>
        <w:t xml:space="preserve"> </w:t>
      </w:r>
      <w:r w:rsidR="001B27E1" w:rsidRPr="004C0F7D">
        <w:rPr>
          <w:rFonts w:asciiTheme="minorHAnsi" w:eastAsia="Times New Roman" w:hAnsiTheme="minorHAnsi" w:cstheme="minorHAnsi"/>
          <w:sz w:val="22"/>
          <w:szCs w:val="22"/>
        </w:rPr>
        <w:t>5</w:t>
      </w:r>
      <w:r w:rsidR="000E2154" w:rsidRPr="004C0F7D">
        <w:rPr>
          <w:rFonts w:asciiTheme="minorHAnsi" w:eastAsia="Times New Roman" w:hAnsiTheme="minorHAnsi" w:cstheme="minorHAnsi"/>
          <w:sz w:val="22"/>
          <w:szCs w:val="22"/>
        </w:rPr>
        <w:t>, Lista de cheltuieli eligibile</w:t>
      </w:r>
      <w:r w:rsidRPr="004C0F7D">
        <w:rPr>
          <w:rFonts w:asciiTheme="minorHAnsi" w:eastAsia="Times New Roman" w:hAnsiTheme="minorHAnsi" w:cstheme="minorHAnsi"/>
          <w:sz w:val="22"/>
          <w:szCs w:val="22"/>
        </w:rPr>
        <w:t xml:space="preserve"> la prezentul ghid.</w:t>
      </w:r>
    </w:p>
    <w:p w14:paraId="68FAF801" w14:textId="77777777" w:rsidR="008C3792" w:rsidRPr="004C0F7D" w:rsidRDefault="008C3792" w:rsidP="008C3792">
      <w:pPr>
        <w:spacing w:before="0" w:after="0"/>
        <w:jc w:val="both"/>
        <w:rPr>
          <w:rFonts w:asciiTheme="minorHAnsi" w:hAnsiTheme="minorHAnsi" w:cstheme="minorHAnsi"/>
          <w:b/>
          <w:sz w:val="22"/>
          <w:szCs w:val="22"/>
          <w:lang w:val="fr-FR"/>
        </w:rPr>
      </w:pPr>
    </w:p>
    <w:p w14:paraId="0A833AAC" w14:textId="29E42DC6" w:rsidR="00135463" w:rsidRPr="004C0F7D" w:rsidRDefault="00135463">
      <w:pPr>
        <w:pStyle w:val="Heading3"/>
        <w:numPr>
          <w:ilvl w:val="2"/>
          <w:numId w:val="22"/>
        </w:numPr>
        <w:rPr>
          <w:rFonts w:asciiTheme="minorHAnsi" w:hAnsiTheme="minorHAnsi" w:cstheme="minorHAnsi"/>
          <w:i w:val="0"/>
          <w:sz w:val="22"/>
          <w:szCs w:val="22"/>
          <w:lang w:eastAsia="en-GB"/>
        </w:rPr>
      </w:pPr>
      <w:bookmarkStart w:id="148" w:name="_Toc159839944"/>
      <w:bookmarkStart w:id="149" w:name="_Hlk128485709"/>
      <w:bookmarkEnd w:id="146"/>
      <w:bookmarkEnd w:id="147"/>
      <w:r w:rsidRPr="004C0F7D">
        <w:rPr>
          <w:rFonts w:asciiTheme="minorHAnsi" w:hAnsiTheme="minorHAnsi" w:cstheme="minorHAnsi"/>
          <w:i w:val="0"/>
          <w:sz w:val="22"/>
          <w:szCs w:val="22"/>
          <w:lang w:eastAsia="en-GB"/>
        </w:rPr>
        <w:t>Categorii de cheltuieli neeligibile</w:t>
      </w:r>
      <w:bookmarkEnd w:id="148"/>
      <w:r w:rsidRPr="004C0F7D">
        <w:rPr>
          <w:rFonts w:asciiTheme="minorHAnsi" w:hAnsiTheme="minorHAnsi" w:cstheme="minorHAnsi"/>
          <w:i w:val="0"/>
          <w:sz w:val="22"/>
          <w:szCs w:val="22"/>
          <w:lang w:eastAsia="en-GB"/>
        </w:rPr>
        <w:t xml:space="preserve"> </w:t>
      </w:r>
    </w:p>
    <w:bookmarkEnd w:id="149"/>
    <w:p w14:paraId="4B932581" w14:textId="2C19E3E0" w:rsidR="009E684B" w:rsidRPr="004C0F7D" w:rsidRDefault="009E684B">
      <w:pPr>
        <w:numPr>
          <w:ilvl w:val="0"/>
          <w:numId w:val="18"/>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categoriile de cheltuieli neeligibile mentionate la art</w:t>
      </w:r>
      <w:r w:rsidR="003A632A" w:rsidRPr="004C0F7D">
        <w:rPr>
          <w:rFonts w:asciiTheme="minorHAnsi" w:hAnsiTheme="minorHAnsi" w:cstheme="minorHAnsi"/>
          <w:sz w:val="22"/>
          <w:szCs w:val="22"/>
          <w:lang w:eastAsia="en-GB"/>
        </w:rPr>
        <w:t>.</w:t>
      </w:r>
      <w:r w:rsidRPr="004C0F7D">
        <w:rPr>
          <w:rFonts w:asciiTheme="minorHAnsi" w:hAnsiTheme="minorHAnsi" w:cstheme="minorHAnsi"/>
          <w:sz w:val="22"/>
          <w:szCs w:val="22"/>
          <w:lang w:eastAsia="en-GB"/>
        </w:rPr>
        <w:t xml:space="preserve"> 10 din Hot</w:t>
      </w:r>
      <w:r w:rsidR="003A632A" w:rsidRPr="004C0F7D">
        <w:rPr>
          <w:rFonts w:asciiTheme="minorHAnsi" w:hAnsiTheme="minorHAnsi" w:cstheme="minorHAnsi"/>
          <w:sz w:val="22"/>
          <w:szCs w:val="22"/>
          <w:lang w:eastAsia="en-GB"/>
        </w:rPr>
        <w:t>ărâr</w:t>
      </w:r>
      <w:r w:rsidRPr="004C0F7D">
        <w:rPr>
          <w:rFonts w:asciiTheme="minorHAnsi" w:hAnsiTheme="minorHAnsi" w:cstheme="minorHAnsi"/>
          <w:sz w:val="22"/>
          <w:szCs w:val="22"/>
          <w:lang w:eastAsia="en-GB"/>
        </w:rPr>
        <w:t>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71296DC" w14:textId="69B27F2D" w:rsidR="009E684B" w:rsidRPr="004C0F7D" w:rsidRDefault="009E684B">
      <w:pPr>
        <w:numPr>
          <w:ilvl w:val="0"/>
          <w:numId w:val="17"/>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cheltuielile prevăzute la art. 64 din Regulamentul (UE) </w:t>
      </w:r>
      <w:r w:rsidR="003A632A" w:rsidRPr="004C0F7D">
        <w:rPr>
          <w:rFonts w:asciiTheme="minorHAnsi" w:hAnsiTheme="minorHAnsi" w:cstheme="minorHAnsi"/>
          <w:sz w:val="22"/>
          <w:szCs w:val="22"/>
          <w:lang w:eastAsia="en-GB"/>
        </w:rPr>
        <w:t>1.060/</w:t>
      </w:r>
      <w:r w:rsidRPr="004C0F7D">
        <w:rPr>
          <w:rFonts w:asciiTheme="minorHAnsi" w:hAnsiTheme="minorHAnsi" w:cstheme="minorHAnsi"/>
          <w:sz w:val="22"/>
          <w:szCs w:val="22"/>
          <w:lang w:eastAsia="en-GB"/>
        </w:rPr>
        <w:t xml:space="preserve">2021; </w:t>
      </w:r>
    </w:p>
    <w:p w14:paraId="4F325D53" w14:textId="56408265" w:rsidR="009E684B" w:rsidRPr="004C0F7D" w:rsidRDefault="009E684B">
      <w:pPr>
        <w:numPr>
          <w:ilvl w:val="0"/>
          <w:numId w:val="17"/>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cheltuielile aferente operațiunilor care fac obiectul uneia dintre situațiile prevăzute la art. 65 alin. (1) și (2) din Regulamentul (UE) </w:t>
      </w:r>
      <w:r w:rsidR="003A632A" w:rsidRPr="004C0F7D">
        <w:rPr>
          <w:rFonts w:asciiTheme="minorHAnsi" w:hAnsiTheme="minorHAnsi" w:cstheme="minorHAnsi"/>
          <w:sz w:val="22"/>
          <w:szCs w:val="22"/>
          <w:lang w:eastAsia="en-GB"/>
        </w:rPr>
        <w:t>1.060/2021</w:t>
      </w:r>
      <w:r w:rsidRPr="004C0F7D">
        <w:rPr>
          <w:rFonts w:asciiTheme="minorHAnsi" w:hAnsiTheme="minorHAnsi" w:cstheme="minorHAnsi"/>
          <w:sz w:val="22"/>
          <w:szCs w:val="22"/>
          <w:lang w:eastAsia="en-GB"/>
        </w:rPr>
        <w:t xml:space="preserve">, care afectează caracterul durabil al operațiunilor, devin neeligibile, proporțional cu perioada de neconformitate; </w:t>
      </w:r>
    </w:p>
    <w:p w14:paraId="5A33061A" w14:textId="77777777" w:rsidR="009E684B" w:rsidRPr="004C0F7D" w:rsidRDefault="009E684B">
      <w:pPr>
        <w:numPr>
          <w:ilvl w:val="0"/>
          <w:numId w:val="17"/>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cheltuielile efectuate în sprijinul relocării potrivit art. 66 din Regulamentul (UE) 2021/1.060; </w:t>
      </w:r>
    </w:p>
    <w:p w14:paraId="727E0230" w14:textId="77777777" w:rsidR="009E684B" w:rsidRPr="004C0F7D" w:rsidRDefault="009E684B">
      <w:pPr>
        <w:numPr>
          <w:ilvl w:val="0"/>
          <w:numId w:val="17"/>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cheltuielile excluse de la finanțare potrivit art. 7 alin. (1), (4) și (5) din Regulamentul (UE) 2021/1.058; </w:t>
      </w:r>
    </w:p>
    <w:p w14:paraId="6726D71B" w14:textId="77777777" w:rsidR="009E684B" w:rsidRPr="004C0F7D" w:rsidRDefault="009E684B">
      <w:pPr>
        <w:numPr>
          <w:ilvl w:val="0"/>
          <w:numId w:val="17"/>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581727C2" w14:textId="30A9EE8B" w:rsidR="009E684B" w:rsidRPr="004C0F7D" w:rsidRDefault="009E684B">
      <w:pPr>
        <w:numPr>
          <w:ilvl w:val="0"/>
          <w:numId w:val="17"/>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cheltuielile efectuate peste plafoanele specifice stabilite de </w:t>
      </w:r>
      <w:r w:rsidR="00C21D3F" w:rsidRPr="004C0F7D">
        <w:rPr>
          <w:rFonts w:asciiTheme="minorHAnsi" w:hAnsiTheme="minorHAnsi" w:cstheme="minorHAnsi"/>
          <w:sz w:val="22"/>
          <w:szCs w:val="22"/>
          <w:lang w:eastAsia="en-GB"/>
        </w:rPr>
        <w:t>AM</w:t>
      </w:r>
      <w:r w:rsidRPr="004C0F7D">
        <w:rPr>
          <w:rFonts w:asciiTheme="minorHAnsi" w:hAnsiTheme="minorHAnsi" w:cstheme="minorHAnsi"/>
          <w:sz w:val="22"/>
          <w:szCs w:val="22"/>
          <w:lang w:eastAsia="en-GB"/>
        </w:rPr>
        <w:t xml:space="preserve"> prin ghidul solicitantului, în aplicarea prevederilor art. 2 alin. (1) lit. f) din HG nr. 873/2022; </w:t>
      </w:r>
    </w:p>
    <w:p w14:paraId="0B5D2E79" w14:textId="77777777" w:rsidR="00EE2A5A" w:rsidRPr="004C0F7D" w:rsidRDefault="009E684B">
      <w:pPr>
        <w:numPr>
          <w:ilvl w:val="0"/>
          <w:numId w:val="17"/>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cheltuielile privind costurile de funcționare și întreținere a obiectivelor finanțate prin proiect (cheltuielile pentru probe tehnologice, teste); </w:t>
      </w:r>
    </w:p>
    <w:p w14:paraId="10CC8824" w14:textId="0319B495" w:rsidR="00E96F31" w:rsidRPr="004C0F7D" w:rsidRDefault="00EE2A5A">
      <w:pPr>
        <w:numPr>
          <w:ilvl w:val="0"/>
          <w:numId w:val="17"/>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cheltuielile aferente investiției</w:t>
      </w:r>
      <w:r w:rsidR="00E96F31" w:rsidRPr="004C0F7D">
        <w:rPr>
          <w:rFonts w:asciiTheme="minorHAnsi" w:hAnsiTheme="minorHAnsi" w:cstheme="minorHAnsi"/>
          <w:sz w:val="22"/>
          <w:szCs w:val="22"/>
          <w:lang w:eastAsia="en-GB"/>
        </w:rPr>
        <w:t xml:space="preserve">, respectiv, </w:t>
      </w:r>
      <w:r w:rsidRPr="004C0F7D">
        <w:rPr>
          <w:rFonts w:asciiTheme="minorHAnsi" w:hAnsiTheme="minorHAnsi" w:cstheme="minorHAnsi"/>
          <w:sz w:val="22"/>
          <w:szCs w:val="22"/>
          <w:lang w:eastAsia="en-GB"/>
        </w:rPr>
        <w:t xml:space="preserve">lucrările de reabilitare termică a elementelor de anvelopă a clădirii), într-o </w:t>
      </w:r>
      <w:r w:rsidR="00E96F31" w:rsidRPr="004C0F7D">
        <w:rPr>
          <w:rFonts w:asciiTheme="minorHAnsi" w:hAnsiTheme="minorHAnsi" w:cstheme="minorHAnsi"/>
          <w:sz w:val="22"/>
          <w:szCs w:val="22"/>
          <w:lang w:eastAsia="en-GB"/>
        </w:rPr>
        <w:t xml:space="preserve">clădire tip centrală termică, deținută de solicitant, amplasată în același perimetru/parcelă/adresă a solicitantului, clădire care are o suprafață totală utilă cel mult egală cu 250 mp, care deservește clădirea/clădirile eligibile obiect al proiectului; </w:t>
      </w:r>
    </w:p>
    <w:p w14:paraId="118F78B1" w14:textId="2C203AD0" w:rsidR="00E96F31" w:rsidRPr="004C0F7D" w:rsidRDefault="00C21D3F">
      <w:pPr>
        <w:numPr>
          <w:ilvl w:val="0"/>
          <w:numId w:val="17"/>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che</w:t>
      </w:r>
      <w:r w:rsidR="00E96F31" w:rsidRPr="004C0F7D">
        <w:rPr>
          <w:rFonts w:asciiTheme="minorHAnsi" w:hAnsiTheme="minorHAnsi" w:cstheme="minorHAnsi"/>
          <w:sz w:val="22"/>
          <w:szCs w:val="22"/>
          <w:lang w:eastAsia="en-GB"/>
        </w:rPr>
        <w:t>tuielile aferente investiției într-un alt corp anexă existent (grup sanitar, magazie, depozit aferent centralei termice etc.),</w:t>
      </w:r>
      <w:r w:rsidRPr="004C0F7D">
        <w:rPr>
          <w:rFonts w:asciiTheme="minorHAnsi" w:hAnsiTheme="minorHAnsi" w:cstheme="minorHAnsi"/>
          <w:sz w:val="22"/>
          <w:szCs w:val="22"/>
          <w:lang w:eastAsia="en-GB"/>
        </w:rPr>
        <w:t xml:space="preserve"> </w:t>
      </w:r>
      <w:r w:rsidR="00E96F31" w:rsidRPr="004C0F7D">
        <w:rPr>
          <w:rFonts w:asciiTheme="minorHAnsi" w:hAnsiTheme="minorHAnsi" w:cstheme="minorHAnsi"/>
          <w:sz w:val="22"/>
          <w:szCs w:val="22"/>
          <w:lang w:eastAsia="en-GB"/>
        </w:rPr>
        <w:t xml:space="preserve">care deservește clădirea/clădirile principală/e, deținut/e de solicitant, amplasat în același perimetru/parcelă/adresă a solicitantului; </w:t>
      </w:r>
    </w:p>
    <w:p w14:paraId="4815C6D6" w14:textId="77777777" w:rsidR="00E96F31" w:rsidRPr="004C0F7D" w:rsidRDefault="00E96F31">
      <w:pPr>
        <w:numPr>
          <w:ilvl w:val="0"/>
          <w:numId w:val="17"/>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cheltuieli privind repararea/înlocuirea cazanului și/sau a arzătorului din centrala termică proprie a clădirii; </w:t>
      </w:r>
    </w:p>
    <w:p w14:paraId="0679E3DA" w14:textId="77777777" w:rsidR="00E96F31" w:rsidRPr="004C0F7D" w:rsidRDefault="00E96F31">
      <w:pPr>
        <w:numPr>
          <w:ilvl w:val="0"/>
          <w:numId w:val="17"/>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cheltuielile pentru construirea de clădiri noi care adăpostesc centrale termice, ca urmare a cerințelor ISU (privind măsurile de prevenire a incendiilor la exploatarea instalațiilor de încălzire locală și centralizată); </w:t>
      </w:r>
    </w:p>
    <w:p w14:paraId="0D26C916" w14:textId="77777777" w:rsidR="009E684B" w:rsidRPr="004C0F7D" w:rsidRDefault="00E96F31">
      <w:pPr>
        <w:numPr>
          <w:ilvl w:val="0"/>
          <w:numId w:val="17"/>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construirea, procurarea şi montarea lifturilor în exteriorul unei clădiri în cazuri neargumentate tehnic/ funcțional/arhitectural; </w:t>
      </w:r>
    </w:p>
    <w:p w14:paraId="23FD0EE3" w14:textId="77777777" w:rsidR="009E684B" w:rsidRPr="004C0F7D" w:rsidRDefault="009E684B">
      <w:pPr>
        <w:numPr>
          <w:ilvl w:val="0"/>
          <w:numId w:val="17"/>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lastRenderedPageBreak/>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3E30CF4A" w14:textId="327D5797" w:rsidR="009E684B" w:rsidRPr="004C0F7D" w:rsidRDefault="00A56944">
      <w:pPr>
        <w:numPr>
          <w:ilvl w:val="0"/>
          <w:numId w:val="17"/>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valoarea TVA aferent</w:t>
      </w:r>
      <w:r w:rsidR="00A926F8" w:rsidRPr="004C0F7D">
        <w:rPr>
          <w:rFonts w:asciiTheme="minorHAnsi" w:hAnsiTheme="minorHAnsi" w:cstheme="minorHAnsi"/>
          <w:sz w:val="22"/>
          <w:szCs w:val="22"/>
          <w:lang w:eastAsia="en-GB"/>
        </w:rPr>
        <w:t>ă</w:t>
      </w:r>
      <w:r w:rsidRPr="004C0F7D">
        <w:rPr>
          <w:rFonts w:asciiTheme="minorHAnsi" w:hAnsiTheme="minorHAnsi" w:cstheme="minorHAnsi"/>
          <w:sz w:val="22"/>
          <w:szCs w:val="22"/>
          <w:lang w:eastAsia="en-GB"/>
        </w:rPr>
        <w:t xml:space="preserve"> cheltuielilor neeligibile </w:t>
      </w:r>
      <w:r w:rsidR="00A926F8" w:rsidRPr="004C0F7D">
        <w:rPr>
          <w:rFonts w:asciiTheme="minorHAnsi" w:hAnsiTheme="minorHAnsi" w:cstheme="minorHAnsi"/>
          <w:sz w:val="22"/>
          <w:szCs w:val="22"/>
          <w:lang w:eastAsia="en-GB"/>
        </w:rPr>
        <w:t>ş</w:t>
      </w:r>
      <w:r w:rsidRPr="004C0F7D">
        <w:rPr>
          <w:rFonts w:asciiTheme="minorHAnsi" w:hAnsiTheme="minorHAnsi" w:cstheme="minorHAnsi"/>
          <w:sz w:val="22"/>
          <w:szCs w:val="22"/>
          <w:lang w:eastAsia="en-GB"/>
        </w:rPr>
        <w:t>i valoarea TVA deductibil</w:t>
      </w:r>
      <w:r w:rsidR="00A926F8" w:rsidRPr="004C0F7D">
        <w:rPr>
          <w:rFonts w:asciiTheme="minorHAnsi" w:hAnsiTheme="minorHAnsi" w:cstheme="minorHAnsi"/>
          <w:sz w:val="22"/>
          <w:szCs w:val="22"/>
          <w:lang w:eastAsia="en-GB"/>
        </w:rPr>
        <w:t>ă</w:t>
      </w:r>
      <w:r w:rsidRPr="004C0F7D">
        <w:rPr>
          <w:rFonts w:asciiTheme="minorHAnsi" w:hAnsiTheme="minorHAnsi" w:cstheme="minorHAnsi"/>
          <w:sz w:val="22"/>
          <w:szCs w:val="22"/>
          <w:lang w:eastAsia="en-GB"/>
        </w:rPr>
        <w:t xml:space="preserve"> aferent</w:t>
      </w:r>
      <w:r w:rsidR="00A926F8" w:rsidRPr="004C0F7D">
        <w:rPr>
          <w:rFonts w:asciiTheme="minorHAnsi" w:hAnsiTheme="minorHAnsi" w:cstheme="minorHAnsi"/>
          <w:sz w:val="22"/>
          <w:szCs w:val="22"/>
          <w:lang w:eastAsia="en-GB"/>
        </w:rPr>
        <w:t>ă</w:t>
      </w:r>
      <w:r w:rsidRPr="004C0F7D">
        <w:rPr>
          <w:rFonts w:asciiTheme="minorHAnsi" w:hAnsiTheme="minorHAnsi" w:cstheme="minorHAnsi"/>
          <w:sz w:val="22"/>
          <w:szCs w:val="22"/>
          <w:lang w:eastAsia="en-GB"/>
        </w:rPr>
        <w:t xml:space="preserve"> cheltuielilor eligibile</w:t>
      </w:r>
      <w:r w:rsidR="009E684B" w:rsidRPr="004C0F7D">
        <w:rPr>
          <w:rFonts w:asciiTheme="minorHAnsi" w:hAnsiTheme="minorHAnsi" w:cstheme="minorHAnsi"/>
          <w:sz w:val="22"/>
          <w:szCs w:val="22"/>
          <w:lang w:eastAsia="en-GB"/>
        </w:rPr>
        <w:t xml:space="preserve">; </w:t>
      </w:r>
    </w:p>
    <w:p w14:paraId="73062D07" w14:textId="77777777" w:rsidR="009E684B" w:rsidRPr="004C0F7D" w:rsidRDefault="009E684B">
      <w:pPr>
        <w:numPr>
          <w:ilvl w:val="0"/>
          <w:numId w:val="17"/>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cheltuielile financiare, respectiv prime de asigurare, taxe, comisioane, rata și dobânzi aferente creditelor; </w:t>
      </w:r>
    </w:p>
    <w:p w14:paraId="4EFA6BF7" w14:textId="77777777" w:rsidR="009E684B" w:rsidRPr="004C0F7D" w:rsidRDefault="009E684B">
      <w:pPr>
        <w:numPr>
          <w:ilvl w:val="0"/>
          <w:numId w:val="17"/>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contribuția în natură; </w:t>
      </w:r>
    </w:p>
    <w:p w14:paraId="780CB779" w14:textId="77777777" w:rsidR="009E684B" w:rsidRPr="004C0F7D" w:rsidRDefault="009E684B">
      <w:pPr>
        <w:numPr>
          <w:ilvl w:val="0"/>
          <w:numId w:val="17"/>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amortizarea; </w:t>
      </w:r>
    </w:p>
    <w:p w14:paraId="1AE78782" w14:textId="77777777" w:rsidR="009E684B" w:rsidRPr="004C0F7D" w:rsidRDefault="009E684B">
      <w:pPr>
        <w:numPr>
          <w:ilvl w:val="0"/>
          <w:numId w:val="17"/>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cheltuielile cu leasingul, prevăzute la art. 7 din HG nr. 873/2022; </w:t>
      </w:r>
    </w:p>
    <w:p w14:paraId="05D56C69" w14:textId="77777777" w:rsidR="009E684B" w:rsidRPr="004C0F7D" w:rsidRDefault="009E684B">
      <w:pPr>
        <w:numPr>
          <w:ilvl w:val="0"/>
          <w:numId w:val="17"/>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cheltuielile privind achiziţia de dotări/echipamente/utilaje second-hand; </w:t>
      </w:r>
    </w:p>
    <w:p w14:paraId="67AC9E95" w14:textId="77777777" w:rsidR="009E684B" w:rsidRPr="004C0F7D" w:rsidRDefault="009E684B">
      <w:pPr>
        <w:numPr>
          <w:ilvl w:val="0"/>
          <w:numId w:val="17"/>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amenzi, penalități, cheltuieli de judecată și cheltuieli de arbitraj; </w:t>
      </w:r>
    </w:p>
    <w:p w14:paraId="644C9AEF" w14:textId="77777777" w:rsidR="00C50CAF" w:rsidRPr="004C0F7D" w:rsidRDefault="009E684B">
      <w:pPr>
        <w:numPr>
          <w:ilvl w:val="0"/>
          <w:numId w:val="17"/>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materialele consumabile, conform reglementărilor contabile (materiale auxiliare, combustibili, piese de schimb, alte materiale consumabile) sau dotări din categoria obiectelor de </w:t>
      </w:r>
      <w:r w:rsidR="00C50CAF" w:rsidRPr="004C0F7D">
        <w:rPr>
          <w:rFonts w:asciiTheme="minorHAnsi" w:hAnsiTheme="minorHAnsi" w:cstheme="minorHAnsi"/>
          <w:sz w:val="22"/>
          <w:szCs w:val="22"/>
          <w:lang w:eastAsia="en-GB"/>
        </w:rPr>
        <w:t>inventor.</w:t>
      </w:r>
    </w:p>
    <w:p w14:paraId="498C3D12" w14:textId="53EAC342" w:rsidR="00A56944" w:rsidRPr="004C0F7D" w:rsidRDefault="00A56944" w:rsidP="00A56944">
      <w:pPr>
        <w:autoSpaceDE w:val="0"/>
        <w:autoSpaceDN w:val="0"/>
        <w:adjustRightInd w:val="0"/>
        <w:spacing w:before="0" w:after="0"/>
        <w:ind w:left="284"/>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 •</w:t>
      </w:r>
      <w:r w:rsidRPr="004C0F7D">
        <w:rPr>
          <w:rFonts w:asciiTheme="minorHAnsi" w:hAnsiTheme="minorHAnsi" w:cstheme="minorHAnsi"/>
          <w:sz w:val="22"/>
          <w:szCs w:val="22"/>
          <w:lang w:eastAsia="en-GB"/>
        </w:rPr>
        <w:tab/>
        <w:t xml:space="preserve">cheltuieli angajate </w:t>
      </w:r>
      <w:r w:rsidR="00A926F8" w:rsidRPr="004C0F7D">
        <w:rPr>
          <w:rFonts w:asciiTheme="minorHAnsi" w:hAnsiTheme="minorHAnsi" w:cstheme="minorHAnsi"/>
          <w:sz w:val="22"/>
          <w:szCs w:val="22"/>
          <w:lang w:eastAsia="en-GB"/>
        </w:rPr>
        <w:t>ş</w:t>
      </w:r>
      <w:r w:rsidRPr="004C0F7D">
        <w:rPr>
          <w:rFonts w:asciiTheme="minorHAnsi" w:hAnsiTheme="minorHAnsi" w:cstheme="minorHAnsi"/>
          <w:sz w:val="22"/>
          <w:szCs w:val="22"/>
          <w:lang w:eastAsia="en-GB"/>
        </w:rPr>
        <w:t>i pl</w:t>
      </w:r>
      <w:r w:rsidR="00A926F8" w:rsidRPr="004C0F7D">
        <w:rPr>
          <w:rFonts w:asciiTheme="minorHAnsi" w:hAnsiTheme="minorHAnsi" w:cstheme="minorHAnsi"/>
          <w:sz w:val="22"/>
          <w:szCs w:val="22"/>
          <w:lang w:eastAsia="en-GB"/>
        </w:rPr>
        <w:t>ătite î</w:t>
      </w:r>
      <w:r w:rsidRPr="004C0F7D">
        <w:rPr>
          <w:rFonts w:asciiTheme="minorHAnsi" w:hAnsiTheme="minorHAnsi" w:cstheme="minorHAnsi"/>
          <w:sz w:val="22"/>
          <w:szCs w:val="22"/>
          <w:lang w:eastAsia="en-GB"/>
        </w:rPr>
        <w:t>nainte de 01.01.2021.</w:t>
      </w:r>
    </w:p>
    <w:p w14:paraId="69E0B6BC" w14:textId="2FEC3F9E" w:rsidR="009E684B" w:rsidRPr="004C0F7D" w:rsidRDefault="00A56944" w:rsidP="00A56944">
      <w:p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Orice cheltuială neeligibilă ce va apărea în timpul implementării proiectului va fi suportată de către solicitant.</w:t>
      </w:r>
    </w:p>
    <w:p w14:paraId="15515569" w14:textId="77777777" w:rsidR="00A56944" w:rsidRPr="004C0F7D" w:rsidRDefault="00A56944" w:rsidP="00A56944">
      <w:pPr>
        <w:autoSpaceDE w:val="0"/>
        <w:autoSpaceDN w:val="0"/>
        <w:adjustRightInd w:val="0"/>
        <w:spacing w:before="0" w:after="0"/>
        <w:jc w:val="both"/>
        <w:rPr>
          <w:rFonts w:asciiTheme="minorHAnsi" w:hAnsiTheme="minorHAnsi" w:cstheme="minorHAnsi"/>
          <w:sz w:val="22"/>
          <w:szCs w:val="22"/>
          <w:lang w:eastAsia="en-GB"/>
        </w:rPr>
      </w:pPr>
    </w:p>
    <w:p w14:paraId="7F487700" w14:textId="4D8A07E4" w:rsidR="00135463" w:rsidRPr="004C0F7D" w:rsidRDefault="003C6F28">
      <w:pPr>
        <w:pStyle w:val="Heading3"/>
        <w:numPr>
          <w:ilvl w:val="2"/>
          <w:numId w:val="22"/>
        </w:numPr>
        <w:rPr>
          <w:rFonts w:asciiTheme="minorHAnsi" w:hAnsiTheme="minorHAnsi" w:cstheme="minorHAnsi"/>
          <w:i w:val="0"/>
          <w:sz w:val="22"/>
          <w:szCs w:val="22"/>
          <w:lang w:eastAsia="en-GB"/>
        </w:rPr>
      </w:pPr>
      <w:bookmarkStart w:id="150" w:name="_Toc159839945"/>
      <w:r w:rsidRPr="004C0F7D">
        <w:rPr>
          <w:rFonts w:asciiTheme="minorHAnsi" w:hAnsiTheme="minorHAnsi" w:cstheme="minorHAnsi"/>
          <w:i w:val="0"/>
          <w:sz w:val="22"/>
          <w:szCs w:val="22"/>
          <w:lang w:eastAsia="en-GB"/>
        </w:rPr>
        <w:t>Opţiuni de costuri simplificate. Costuri directe şi costuri indirecte</w:t>
      </w:r>
      <w:bookmarkEnd w:id="150"/>
      <w:r w:rsidRPr="004C0F7D">
        <w:rPr>
          <w:rFonts w:asciiTheme="minorHAnsi" w:hAnsiTheme="minorHAnsi" w:cstheme="minorHAnsi"/>
          <w:i w:val="0"/>
          <w:sz w:val="22"/>
          <w:szCs w:val="22"/>
          <w:lang w:eastAsia="en-GB"/>
        </w:rPr>
        <w:t xml:space="preserve"> </w:t>
      </w:r>
    </w:p>
    <w:p w14:paraId="0F8C9D78" w14:textId="11F5B815" w:rsidR="00A56944" w:rsidRPr="004C0F7D" w:rsidRDefault="00A56944" w:rsidP="002E6C46">
      <w:pPr>
        <w:pStyle w:val="ListParagraph"/>
        <w:spacing w:before="0" w:after="0"/>
        <w:ind w:left="0"/>
        <w:jc w:val="both"/>
        <w:rPr>
          <w:rFonts w:asciiTheme="minorHAnsi" w:hAnsiTheme="minorHAnsi" w:cstheme="minorHAnsi"/>
          <w:sz w:val="22"/>
          <w:szCs w:val="22"/>
        </w:rPr>
      </w:pPr>
      <w:bookmarkStart w:id="151" w:name="_Hlk128662199"/>
      <w:r w:rsidRPr="004C0F7D">
        <w:rPr>
          <w:rFonts w:asciiTheme="minorHAnsi" w:hAnsiTheme="minorHAnsi" w:cstheme="minorHAnsi"/>
          <w:sz w:val="22"/>
          <w:szCs w:val="22"/>
        </w:rPr>
        <w:t>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(a) si cu OUG 23/2023, art.26, lit. (4).</w:t>
      </w:r>
    </w:p>
    <w:p w14:paraId="1AA3BF32" w14:textId="77777777" w:rsidR="00A56944" w:rsidRPr="004C0F7D" w:rsidRDefault="00A56944" w:rsidP="002E6C46">
      <w:pPr>
        <w:pStyle w:val="ListParagraph"/>
        <w:spacing w:before="0" w:after="0"/>
        <w:ind w:left="0"/>
        <w:jc w:val="both"/>
        <w:rPr>
          <w:rFonts w:asciiTheme="minorHAnsi" w:hAnsiTheme="minorHAnsi" w:cstheme="minorHAnsi"/>
          <w:sz w:val="22"/>
          <w:szCs w:val="22"/>
        </w:rPr>
      </w:pPr>
    </w:p>
    <w:p w14:paraId="0EA8E633" w14:textId="735A237C" w:rsidR="00135A47" w:rsidRPr="004C0F7D" w:rsidRDefault="00135A47" w:rsidP="00135A47">
      <w:pPr>
        <w:spacing w:before="0" w:after="0"/>
        <w:jc w:val="both"/>
        <w:rPr>
          <w:rFonts w:asciiTheme="minorHAnsi" w:hAnsiTheme="minorHAnsi" w:cstheme="minorHAnsi"/>
          <w:sz w:val="22"/>
          <w:szCs w:val="22"/>
        </w:rPr>
      </w:pPr>
      <w:r w:rsidRPr="004C0F7D">
        <w:rPr>
          <w:rFonts w:asciiTheme="minorHAnsi" w:hAnsiTheme="minorHAnsi" w:cstheme="minorHAnsi"/>
          <w:b/>
          <w:sz w:val="22"/>
          <w:szCs w:val="22"/>
        </w:rPr>
        <w:t>Cheltuielile directe</w:t>
      </w:r>
      <w:r w:rsidRPr="004C0F7D">
        <w:rPr>
          <w:rFonts w:asciiTheme="minorHAnsi" w:hAnsiTheme="minorHAnsi" w:cstheme="minorHAnsi"/>
          <w:sz w:val="22"/>
          <w:szCs w:val="22"/>
        </w:rPr>
        <w:t xml:space="preserve"> sunt acele cheltuieli efectuate strict pentru investiția propusă prin proiect și care, la finalul implementării proiectului se reflectă/transpun în obiectivul investițional propus prin proiect.</w:t>
      </w:r>
    </w:p>
    <w:p w14:paraId="6E238E42" w14:textId="02F02CAA" w:rsidR="00552E49" w:rsidRPr="004C0F7D" w:rsidRDefault="00135A47" w:rsidP="00135A47">
      <w:pPr>
        <w:spacing w:after="0"/>
        <w:jc w:val="both"/>
        <w:rPr>
          <w:rFonts w:asciiTheme="minorHAnsi" w:hAnsiTheme="minorHAnsi" w:cstheme="minorHAnsi"/>
          <w:sz w:val="22"/>
          <w:szCs w:val="22"/>
        </w:rPr>
      </w:pPr>
      <w:r w:rsidRPr="004C0F7D">
        <w:rPr>
          <w:rFonts w:asciiTheme="minorHAnsi" w:hAnsiTheme="minorHAnsi" w:cstheme="minorHAnsi"/>
          <w:sz w:val="22"/>
          <w:szCs w:val="22"/>
        </w:rPr>
        <w:t xml:space="preserve">Acestea cuprind cheltuielile incluse în capitolele 1, 2, </w:t>
      </w:r>
      <w:r w:rsidR="007A5101" w:rsidRPr="004C0F7D">
        <w:rPr>
          <w:rFonts w:asciiTheme="minorHAnsi" w:hAnsiTheme="minorHAnsi" w:cstheme="minorHAnsi"/>
          <w:sz w:val="22"/>
          <w:szCs w:val="22"/>
        </w:rPr>
        <w:t>3</w:t>
      </w:r>
      <w:r w:rsidRPr="004C0F7D">
        <w:rPr>
          <w:rFonts w:asciiTheme="minorHAnsi" w:hAnsiTheme="minorHAnsi" w:cstheme="minorHAnsi"/>
          <w:sz w:val="22"/>
          <w:szCs w:val="22"/>
        </w:rPr>
        <w:t xml:space="preserve"> (subcapitolele 3.1, 3.2, 3.3, 3.5, 3.8), 4 și 5 (subcapitolele 5.1, 5.3 si din subcapitolul 5.2 liniile 5.2.2, 5.2.3, 5.2.4 si 5.2.5)</w:t>
      </w:r>
      <w:r w:rsidR="007A5101" w:rsidRPr="004C0F7D">
        <w:rPr>
          <w:rFonts w:asciiTheme="minorHAnsi" w:hAnsiTheme="minorHAnsi" w:cstheme="minorHAnsi"/>
          <w:sz w:val="22"/>
          <w:szCs w:val="22"/>
        </w:rPr>
        <w:t>, 7 (subcapitolele 7.1, 7.2)</w:t>
      </w:r>
      <w:r w:rsidRPr="004C0F7D">
        <w:rPr>
          <w:rFonts w:asciiTheme="minorHAnsi" w:hAnsiTheme="minorHAnsi" w:cstheme="minorHAnsi"/>
          <w:sz w:val="22"/>
          <w:szCs w:val="22"/>
        </w:rPr>
        <w:t xml:space="preserve"> din devizului general așa cum sunt stabilite de HG 907/2016,</w:t>
      </w:r>
      <w:r w:rsidR="007A5101" w:rsidRPr="004C0F7D">
        <w:rPr>
          <w:rFonts w:asciiTheme="minorHAnsi" w:hAnsiTheme="minorHAnsi" w:cstheme="minorHAnsi"/>
          <w:sz w:val="22"/>
          <w:szCs w:val="22"/>
        </w:rPr>
        <w:t xml:space="preserve"> HG 116/2023 </w:t>
      </w:r>
      <w:r w:rsidRPr="004C0F7D">
        <w:rPr>
          <w:rFonts w:asciiTheme="minorHAnsi" w:hAnsiTheme="minorHAnsi" w:cstheme="minorHAnsi"/>
          <w:sz w:val="22"/>
          <w:szCs w:val="22"/>
        </w:rPr>
        <w:t>cu modificările și completările ulterioare</w:t>
      </w:r>
      <w:r w:rsidR="00EB3B8F" w:rsidRPr="004C0F7D">
        <w:rPr>
          <w:rFonts w:asciiTheme="minorHAnsi" w:hAnsiTheme="minorHAnsi" w:cstheme="minorHAnsi"/>
          <w:sz w:val="22"/>
          <w:szCs w:val="22"/>
        </w:rPr>
        <w:t>.</w:t>
      </w:r>
    </w:p>
    <w:p w14:paraId="46E85AA5" w14:textId="77777777" w:rsidR="00135A47" w:rsidRPr="004C0F7D" w:rsidRDefault="00135A47" w:rsidP="00135A47">
      <w:pPr>
        <w:spacing w:after="0"/>
        <w:jc w:val="both"/>
        <w:rPr>
          <w:rFonts w:asciiTheme="minorHAnsi" w:hAnsiTheme="minorHAnsi" w:cstheme="minorHAnsi"/>
          <w:sz w:val="22"/>
          <w:szCs w:val="22"/>
        </w:rPr>
      </w:pPr>
      <w:r w:rsidRPr="004C0F7D">
        <w:rPr>
          <w:rFonts w:asciiTheme="minorHAnsi" w:hAnsiTheme="minorHAnsi" w:cstheme="minorHAnsi"/>
          <w:sz w:val="22"/>
          <w:szCs w:val="22"/>
        </w:rPr>
        <w:t>Cheltuielile directe vor fi decontate in baza documentelor justificative.</w:t>
      </w:r>
    </w:p>
    <w:p w14:paraId="43BAC806" w14:textId="77777777" w:rsidR="00135A47" w:rsidRPr="004C0F7D" w:rsidRDefault="00135A47" w:rsidP="00135A47">
      <w:pPr>
        <w:autoSpaceDN w:val="0"/>
        <w:spacing w:before="0" w:after="0"/>
        <w:jc w:val="both"/>
        <w:rPr>
          <w:rFonts w:asciiTheme="minorHAnsi" w:hAnsiTheme="minorHAnsi" w:cstheme="minorHAnsi"/>
          <w:b/>
          <w:sz w:val="22"/>
          <w:szCs w:val="22"/>
        </w:rPr>
      </w:pPr>
    </w:p>
    <w:p w14:paraId="6F986744" w14:textId="194125F7" w:rsidR="00135A47" w:rsidRPr="003D704D" w:rsidRDefault="00135A47" w:rsidP="00135A47">
      <w:pPr>
        <w:autoSpaceDN w:val="0"/>
        <w:spacing w:before="0" w:after="0"/>
        <w:jc w:val="both"/>
        <w:rPr>
          <w:rFonts w:asciiTheme="minorHAnsi" w:hAnsiTheme="minorHAnsi" w:cstheme="minorHAnsi"/>
          <w:bCs/>
          <w:sz w:val="22"/>
          <w:szCs w:val="22"/>
        </w:rPr>
      </w:pPr>
      <w:r w:rsidRPr="003D704D">
        <w:rPr>
          <w:rFonts w:asciiTheme="minorHAnsi" w:hAnsiTheme="minorHAnsi" w:cstheme="minorHAnsi"/>
          <w:bCs/>
          <w:sz w:val="22"/>
          <w:szCs w:val="22"/>
        </w:rPr>
        <w:t>Not</w:t>
      </w:r>
      <w:r w:rsidR="003D704D" w:rsidRPr="003D704D">
        <w:rPr>
          <w:rFonts w:asciiTheme="minorHAnsi" w:hAnsiTheme="minorHAnsi" w:cstheme="minorHAnsi"/>
          <w:bCs/>
          <w:sz w:val="22"/>
          <w:szCs w:val="22"/>
        </w:rPr>
        <w:t>ă</w:t>
      </w:r>
      <w:r w:rsidRPr="003D704D">
        <w:rPr>
          <w:rFonts w:asciiTheme="minorHAnsi" w:hAnsiTheme="minorHAnsi" w:cstheme="minorHAnsi"/>
          <w:bCs/>
          <w:sz w:val="22"/>
          <w:szCs w:val="22"/>
        </w:rPr>
        <w:t xml:space="preserve">! </w:t>
      </w:r>
    </w:p>
    <w:p w14:paraId="44BE9AC8" w14:textId="77777777" w:rsidR="00135A47" w:rsidRPr="004C0F7D" w:rsidRDefault="00135A47" w:rsidP="00135A47">
      <w:pPr>
        <w:autoSpaceDN w:val="0"/>
        <w:spacing w:before="0" w:after="0"/>
        <w:jc w:val="both"/>
        <w:rPr>
          <w:rFonts w:asciiTheme="minorHAnsi" w:hAnsiTheme="minorHAnsi" w:cstheme="minorHAnsi"/>
          <w:sz w:val="22"/>
          <w:szCs w:val="22"/>
        </w:rPr>
      </w:pPr>
      <w:r w:rsidRPr="004C0F7D">
        <w:rPr>
          <w:rFonts w:asciiTheme="minorHAnsi" w:hAnsiTheme="minorHAnsi" w:cstheme="minorHAnsi"/>
          <w:sz w:val="22"/>
          <w:szCs w:val="22"/>
        </w:rPr>
        <w:t>- Cheltuieli pentru proiectare şi asistenţă tehnică (cu exceptia subapitolelor 3.6 Organizarea procedurilor de achiziție și 3.7 - Consultanță) sunt eligibile cumulat, în limita a 5% din valoarea cheltuielilor eligibile finanțate în cadrul capitolul 4 „Cheltuieli pentru investiția de bază”;</w:t>
      </w:r>
    </w:p>
    <w:p w14:paraId="5F44C6E4" w14:textId="77777777" w:rsidR="00135A47" w:rsidRPr="004C0F7D" w:rsidRDefault="00135A47" w:rsidP="00135A47">
      <w:pPr>
        <w:autoSpaceDN w:val="0"/>
        <w:spacing w:before="0" w:after="0"/>
        <w:jc w:val="both"/>
        <w:rPr>
          <w:rFonts w:asciiTheme="minorHAnsi" w:hAnsiTheme="minorHAnsi" w:cstheme="minorHAnsi"/>
          <w:sz w:val="22"/>
          <w:szCs w:val="22"/>
        </w:rPr>
      </w:pPr>
      <w:r w:rsidRPr="004C0F7D">
        <w:rPr>
          <w:rFonts w:asciiTheme="minorHAnsi" w:hAnsiTheme="minorHAnsi" w:cstheme="minorHAnsi"/>
          <w:sz w:val="22"/>
          <w:szCs w:val="22"/>
        </w:rPr>
        <w:t>- Cheltuielile diverse și neprevăzute vor fi folosite în conformitate cu legislația în domeniul achizițiilor publice ce face referire la modificările contractuale apărute în timpul execuției.</w:t>
      </w:r>
    </w:p>
    <w:p w14:paraId="4F0501AB" w14:textId="77777777" w:rsidR="00C42838" w:rsidRPr="004C0F7D" w:rsidRDefault="00135A47" w:rsidP="00C42838">
      <w:pPr>
        <w:autoSpaceDN w:val="0"/>
        <w:spacing w:before="0" w:after="0"/>
        <w:jc w:val="both"/>
        <w:rPr>
          <w:rFonts w:asciiTheme="minorHAnsi" w:hAnsiTheme="minorHAnsi" w:cstheme="minorHAnsi"/>
          <w:sz w:val="22"/>
          <w:szCs w:val="22"/>
        </w:rPr>
      </w:pPr>
      <w:r w:rsidRPr="004C0F7D">
        <w:rPr>
          <w:rFonts w:asciiTheme="minorHAnsi" w:hAnsiTheme="minorHAnsi" w:cstheme="minorHAnsi"/>
          <w:sz w:val="22"/>
          <w:szCs w:val="22"/>
        </w:rPr>
        <w:t>Se consideră eligibile dacă sunt detaliate corespunzător prin documente justificative şi doar în limita a 10% din valoarea cheltuielilor eligibile cuprinse la capitolelor 1, 2 și 4 din bugetul proiectului.</w:t>
      </w:r>
    </w:p>
    <w:p w14:paraId="4672D417" w14:textId="730E72F2" w:rsidR="00135A47" w:rsidRPr="004C0F7D" w:rsidRDefault="003D704D" w:rsidP="00C6620F">
      <w:pPr>
        <w:pStyle w:val="ListParagraph"/>
        <w:numPr>
          <w:ilvl w:val="0"/>
          <w:numId w:val="39"/>
        </w:numPr>
        <w:tabs>
          <w:tab w:val="left" w:pos="142"/>
        </w:tabs>
        <w:autoSpaceDN w:val="0"/>
        <w:spacing w:before="0" w:after="0"/>
        <w:ind w:left="0" w:firstLine="0"/>
        <w:jc w:val="both"/>
        <w:rPr>
          <w:rFonts w:asciiTheme="minorHAnsi" w:hAnsiTheme="minorHAnsi" w:cstheme="minorHAnsi"/>
          <w:sz w:val="22"/>
          <w:szCs w:val="22"/>
        </w:rPr>
      </w:pPr>
      <w:r>
        <w:rPr>
          <w:rFonts w:asciiTheme="minorHAnsi" w:hAnsiTheme="minorHAnsi" w:cstheme="minorHAnsi"/>
          <w:sz w:val="22"/>
          <w:szCs w:val="22"/>
        </w:rPr>
        <w:lastRenderedPageBreak/>
        <w:t>C</w:t>
      </w:r>
      <w:r w:rsidR="00C42838" w:rsidRPr="004C0F7D">
        <w:rPr>
          <w:rFonts w:asciiTheme="minorHAnsi" w:hAnsiTheme="minorHAnsi" w:cstheme="minorHAnsi"/>
          <w:sz w:val="22"/>
          <w:szCs w:val="22"/>
        </w:rPr>
        <w:t>heltuieli eligibile si pentru 3.8.3 - Coordonator în materie de securitate și sănătate, conform prevederilor HG 300/2006 privind cerințele minime de securitate și sănătate pentru șantierele temporare sau mobile, cu modificările și completările ulterioare</w:t>
      </w:r>
      <w:r w:rsidR="00DD6B59" w:rsidRPr="004C0F7D">
        <w:rPr>
          <w:rFonts w:asciiTheme="minorHAnsi" w:hAnsiTheme="minorHAnsi" w:cstheme="minorHAnsi"/>
          <w:sz w:val="22"/>
          <w:szCs w:val="22"/>
        </w:rPr>
        <w:t>.</w:t>
      </w:r>
    </w:p>
    <w:p w14:paraId="2597ECD0" w14:textId="348F5A25" w:rsidR="00DD6B59" w:rsidRPr="004C0F7D" w:rsidRDefault="00DD6B59" w:rsidP="00DD6B59">
      <w:pPr>
        <w:tabs>
          <w:tab w:val="left" w:pos="142"/>
        </w:tabs>
        <w:autoSpaceDN w:val="0"/>
        <w:spacing w:before="0" w:after="0"/>
        <w:jc w:val="both"/>
        <w:rPr>
          <w:rFonts w:asciiTheme="minorHAnsi" w:hAnsiTheme="minorHAnsi" w:cstheme="minorHAnsi"/>
          <w:sz w:val="22"/>
          <w:szCs w:val="22"/>
        </w:rPr>
      </w:pPr>
    </w:p>
    <w:p w14:paraId="7E946DCF" w14:textId="77777777" w:rsidR="00652137" w:rsidRPr="004C0F7D" w:rsidRDefault="00652137" w:rsidP="00652137">
      <w:pPr>
        <w:autoSpaceDE w:val="0"/>
        <w:autoSpaceDN w:val="0"/>
        <w:adjustRightInd w:val="0"/>
        <w:spacing w:before="0" w:after="0"/>
        <w:ind w:left="90"/>
        <w:jc w:val="both"/>
        <w:rPr>
          <w:rFonts w:asciiTheme="minorHAnsi" w:eastAsia="Times New Roman" w:hAnsiTheme="minorHAnsi" w:cstheme="minorHAnsi"/>
          <w:b/>
          <w:bCs/>
          <w:sz w:val="22"/>
          <w:szCs w:val="22"/>
          <w:lang w:val="fr-FR"/>
        </w:rPr>
      </w:pPr>
      <w:proofErr w:type="spellStart"/>
      <w:r w:rsidRPr="004C0F7D">
        <w:rPr>
          <w:rFonts w:asciiTheme="minorHAnsi" w:eastAsia="Times New Roman" w:hAnsiTheme="minorHAnsi" w:cstheme="minorHAnsi"/>
          <w:sz w:val="22"/>
          <w:szCs w:val="22"/>
          <w:lang w:val="fr-FR"/>
        </w:rPr>
        <w:t>Cheltuieli</w:t>
      </w:r>
      <w:proofErr w:type="spellEnd"/>
      <w:r w:rsidRPr="004C0F7D">
        <w:rPr>
          <w:rFonts w:asciiTheme="minorHAnsi" w:eastAsia="Times New Roman" w:hAnsiTheme="minorHAnsi" w:cstheme="minorHAnsi"/>
          <w:sz w:val="22"/>
          <w:szCs w:val="22"/>
          <w:lang w:val="fr-FR"/>
        </w:rPr>
        <w:t xml:space="preserve"> </w:t>
      </w:r>
      <w:proofErr w:type="spellStart"/>
      <w:r w:rsidRPr="004C0F7D">
        <w:rPr>
          <w:rFonts w:asciiTheme="minorHAnsi" w:eastAsia="Times New Roman" w:hAnsiTheme="minorHAnsi" w:cstheme="minorHAnsi"/>
          <w:sz w:val="22"/>
          <w:szCs w:val="22"/>
          <w:lang w:val="fr-FR"/>
        </w:rPr>
        <w:t>aferente</w:t>
      </w:r>
      <w:proofErr w:type="spellEnd"/>
      <w:r w:rsidRPr="004C0F7D">
        <w:rPr>
          <w:rFonts w:asciiTheme="minorHAnsi" w:eastAsia="Times New Roman" w:hAnsiTheme="minorHAnsi" w:cstheme="minorHAnsi"/>
          <w:sz w:val="22"/>
          <w:szCs w:val="22"/>
          <w:lang w:val="fr-FR"/>
        </w:rPr>
        <w:t xml:space="preserve"> </w:t>
      </w:r>
      <w:proofErr w:type="spellStart"/>
      <w:r w:rsidRPr="004C0F7D">
        <w:rPr>
          <w:rFonts w:asciiTheme="minorHAnsi" w:eastAsia="Times New Roman" w:hAnsiTheme="minorHAnsi" w:cstheme="minorHAnsi"/>
          <w:sz w:val="22"/>
          <w:szCs w:val="22"/>
          <w:lang w:val="fr-FR"/>
        </w:rPr>
        <w:t>marjei</w:t>
      </w:r>
      <w:proofErr w:type="spellEnd"/>
      <w:r w:rsidRPr="004C0F7D">
        <w:rPr>
          <w:rFonts w:asciiTheme="minorHAnsi" w:eastAsia="Times New Roman" w:hAnsiTheme="minorHAnsi" w:cstheme="minorHAnsi"/>
          <w:sz w:val="22"/>
          <w:szCs w:val="22"/>
          <w:lang w:val="fr-FR"/>
        </w:rPr>
        <w:t xml:space="preserve"> de </w:t>
      </w:r>
      <w:proofErr w:type="spellStart"/>
      <w:r w:rsidRPr="004C0F7D">
        <w:rPr>
          <w:rFonts w:asciiTheme="minorHAnsi" w:eastAsia="Times New Roman" w:hAnsiTheme="minorHAnsi" w:cstheme="minorHAnsi"/>
          <w:sz w:val="22"/>
          <w:szCs w:val="22"/>
          <w:lang w:val="fr-FR"/>
        </w:rPr>
        <w:t>buget</w:t>
      </w:r>
      <w:proofErr w:type="spellEnd"/>
      <w:r w:rsidRPr="004C0F7D">
        <w:rPr>
          <w:rFonts w:asciiTheme="minorHAnsi" w:eastAsia="Times New Roman" w:hAnsiTheme="minorHAnsi" w:cstheme="minorHAnsi"/>
          <w:sz w:val="22"/>
          <w:szCs w:val="22"/>
          <w:lang w:val="fr-FR"/>
        </w:rPr>
        <w:t xml:space="preserve"> </w:t>
      </w:r>
      <w:proofErr w:type="spellStart"/>
      <w:r w:rsidRPr="004C0F7D">
        <w:rPr>
          <w:rFonts w:asciiTheme="minorHAnsi" w:eastAsia="Times New Roman" w:hAnsiTheme="minorHAnsi" w:cstheme="minorHAnsi"/>
          <w:sz w:val="22"/>
          <w:szCs w:val="22"/>
          <w:lang w:val="fr-FR"/>
        </w:rPr>
        <w:t>și</w:t>
      </w:r>
      <w:proofErr w:type="spellEnd"/>
      <w:r w:rsidRPr="004C0F7D">
        <w:rPr>
          <w:rFonts w:asciiTheme="minorHAnsi" w:eastAsia="Times New Roman" w:hAnsiTheme="minorHAnsi" w:cstheme="minorHAnsi"/>
          <w:sz w:val="22"/>
          <w:szCs w:val="22"/>
          <w:lang w:val="fr-FR"/>
        </w:rPr>
        <w:t xml:space="preserve"> </w:t>
      </w:r>
      <w:proofErr w:type="spellStart"/>
      <w:r w:rsidRPr="004C0F7D">
        <w:rPr>
          <w:rFonts w:asciiTheme="minorHAnsi" w:eastAsia="Times New Roman" w:hAnsiTheme="minorHAnsi" w:cstheme="minorHAnsi"/>
          <w:sz w:val="22"/>
          <w:szCs w:val="22"/>
          <w:lang w:val="fr-FR"/>
        </w:rPr>
        <w:t>pentru</w:t>
      </w:r>
      <w:proofErr w:type="spellEnd"/>
      <w:r w:rsidRPr="004C0F7D">
        <w:rPr>
          <w:rFonts w:asciiTheme="minorHAnsi" w:eastAsia="Times New Roman" w:hAnsiTheme="minorHAnsi" w:cstheme="minorHAnsi"/>
          <w:sz w:val="22"/>
          <w:szCs w:val="22"/>
          <w:lang w:val="fr-FR"/>
        </w:rPr>
        <w:t xml:space="preserve"> </w:t>
      </w:r>
      <w:proofErr w:type="spellStart"/>
      <w:r w:rsidRPr="004C0F7D">
        <w:rPr>
          <w:rFonts w:asciiTheme="minorHAnsi" w:eastAsia="Times New Roman" w:hAnsiTheme="minorHAnsi" w:cstheme="minorHAnsi"/>
          <w:sz w:val="22"/>
          <w:szCs w:val="22"/>
          <w:lang w:val="fr-FR"/>
        </w:rPr>
        <w:t>constituirea</w:t>
      </w:r>
      <w:proofErr w:type="spellEnd"/>
      <w:r w:rsidRPr="004C0F7D">
        <w:rPr>
          <w:rFonts w:asciiTheme="minorHAnsi" w:eastAsia="Times New Roman" w:hAnsiTheme="minorHAnsi" w:cstheme="minorHAnsi"/>
          <w:sz w:val="22"/>
          <w:szCs w:val="22"/>
          <w:lang w:val="fr-FR"/>
        </w:rPr>
        <w:t xml:space="preserve"> </w:t>
      </w:r>
      <w:proofErr w:type="spellStart"/>
      <w:r w:rsidRPr="004C0F7D">
        <w:rPr>
          <w:rFonts w:asciiTheme="minorHAnsi" w:eastAsia="Times New Roman" w:hAnsiTheme="minorHAnsi" w:cstheme="minorHAnsi"/>
          <w:sz w:val="22"/>
          <w:szCs w:val="22"/>
          <w:lang w:val="fr-FR"/>
        </w:rPr>
        <w:t>rezervei</w:t>
      </w:r>
      <w:proofErr w:type="spellEnd"/>
      <w:r w:rsidRPr="004C0F7D">
        <w:rPr>
          <w:rFonts w:asciiTheme="minorHAnsi" w:eastAsia="Times New Roman" w:hAnsiTheme="minorHAnsi" w:cstheme="minorHAnsi"/>
          <w:sz w:val="22"/>
          <w:szCs w:val="22"/>
          <w:lang w:val="fr-FR"/>
        </w:rPr>
        <w:t xml:space="preserve"> de </w:t>
      </w:r>
      <w:proofErr w:type="spellStart"/>
      <w:r w:rsidRPr="004C0F7D">
        <w:rPr>
          <w:rFonts w:asciiTheme="minorHAnsi" w:eastAsia="Times New Roman" w:hAnsiTheme="minorHAnsi" w:cstheme="minorHAnsi"/>
          <w:sz w:val="22"/>
          <w:szCs w:val="22"/>
          <w:lang w:val="fr-FR"/>
        </w:rPr>
        <w:t>implementare</w:t>
      </w:r>
      <w:proofErr w:type="spellEnd"/>
      <w:r w:rsidRPr="004C0F7D">
        <w:rPr>
          <w:rFonts w:asciiTheme="minorHAnsi" w:eastAsia="Times New Roman" w:hAnsiTheme="minorHAnsi" w:cstheme="minorHAnsi"/>
          <w:sz w:val="22"/>
          <w:szCs w:val="22"/>
          <w:lang w:val="fr-FR"/>
        </w:rPr>
        <w:t xml:space="preserve"> </w:t>
      </w:r>
      <w:proofErr w:type="spellStart"/>
      <w:r w:rsidRPr="004C0F7D">
        <w:rPr>
          <w:rFonts w:asciiTheme="minorHAnsi" w:eastAsia="Times New Roman" w:hAnsiTheme="minorHAnsi" w:cstheme="minorHAnsi"/>
          <w:sz w:val="22"/>
          <w:szCs w:val="22"/>
          <w:lang w:val="fr-FR"/>
        </w:rPr>
        <w:t>pentru</w:t>
      </w:r>
      <w:proofErr w:type="spellEnd"/>
      <w:r w:rsidRPr="004C0F7D">
        <w:rPr>
          <w:rFonts w:asciiTheme="minorHAnsi" w:eastAsia="Times New Roman" w:hAnsiTheme="minorHAnsi" w:cstheme="minorHAnsi"/>
          <w:sz w:val="22"/>
          <w:szCs w:val="22"/>
          <w:lang w:val="fr-FR"/>
        </w:rPr>
        <w:t xml:space="preserve"> </w:t>
      </w:r>
      <w:proofErr w:type="spellStart"/>
      <w:r w:rsidRPr="004C0F7D">
        <w:rPr>
          <w:rFonts w:asciiTheme="minorHAnsi" w:eastAsia="Times New Roman" w:hAnsiTheme="minorHAnsi" w:cstheme="minorHAnsi"/>
          <w:sz w:val="22"/>
          <w:szCs w:val="22"/>
          <w:lang w:val="fr-FR"/>
        </w:rPr>
        <w:t>ajustarea</w:t>
      </w:r>
      <w:proofErr w:type="spellEnd"/>
      <w:r w:rsidRPr="004C0F7D">
        <w:rPr>
          <w:rFonts w:asciiTheme="minorHAnsi" w:eastAsia="Times New Roman" w:hAnsiTheme="minorHAnsi" w:cstheme="minorHAnsi"/>
          <w:sz w:val="22"/>
          <w:szCs w:val="22"/>
          <w:lang w:val="fr-FR"/>
        </w:rPr>
        <w:t xml:space="preserve"> de </w:t>
      </w:r>
      <w:proofErr w:type="spellStart"/>
      <w:r w:rsidRPr="004C0F7D">
        <w:rPr>
          <w:rFonts w:asciiTheme="minorHAnsi" w:eastAsia="Times New Roman" w:hAnsiTheme="minorHAnsi" w:cstheme="minorHAnsi"/>
          <w:sz w:val="22"/>
          <w:szCs w:val="22"/>
          <w:lang w:val="fr-FR"/>
        </w:rPr>
        <w:t>preț</w:t>
      </w:r>
      <w:proofErr w:type="spellEnd"/>
      <w:r w:rsidRPr="004C0F7D">
        <w:rPr>
          <w:rFonts w:asciiTheme="minorHAnsi" w:eastAsia="Times New Roman" w:hAnsiTheme="minorHAnsi" w:cstheme="minorHAnsi"/>
          <w:sz w:val="22"/>
          <w:szCs w:val="22"/>
          <w:lang w:val="fr-FR"/>
        </w:rPr>
        <w:t> :</w:t>
      </w:r>
    </w:p>
    <w:p w14:paraId="1F45A42C" w14:textId="1AFDAEC3" w:rsidR="00652137" w:rsidRPr="004C0F7D" w:rsidRDefault="00652137" w:rsidP="00652137">
      <w:pPr>
        <w:autoSpaceDE w:val="0"/>
        <w:autoSpaceDN w:val="0"/>
        <w:adjustRightInd w:val="0"/>
        <w:spacing w:before="0" w:after="0" w:line="259" w:lineRule="auto"/>
        <w:ind w:left="360" w:hanging="360"/>
        <w:jc w:val="both"/>
        <w:rPr>
          <w:rFonts w:asciiTheme="minorHAnsi" w:eastAsia="Times New Roman" w:hAnsiTheme="minorHAnsi" w:cstheme="minorHAnsi"/>
          <w:sz w:val="22"/>
          <w:szCs w:val="22"/>
          <w:lang w:eastAsia="ro-RO"/>
        </w:rPr>
      </w:pPr>
      <w:r w:rsidRPr="004C0F7D">
        <w:rPr>
          <w:rFonts w:asciiTheme="minorHAnsi" w:eastAsia="Times New Roman" w:hAnsiTheme="minorHAnsi" w:cstheme="minorHAnsi"/>
          <w:sz w:val="22"/>
          <w:szCs w:val="22"/>
          <w:lang w:eastAsia="ro-RO"/>
        </w:rPr>
        <w:t xml:space="preserve">  a) 7.1 Cheltuieli aferente marjei de buget - </w:t>
      </w:r>
      <w:r w:rsidRPr="004C0F7D">
        <w:rPr>
          <w:rFonts w:asciiTheme="minorHAnsi" w:eastAsia="Times New Roman" w:hAnsiTheme="minorHAnsi" w:cstheme="minorHAnsi"/>
          <w:sz w:val="22"/>
          <w:szCs w:val="22"/>
        </w:rPr>
        <w:t xml:space="preserve">sunt eligibile în limita a </w:t>
      </w:r>
      <w:r w:rsidR="00CB4C30" w:rsidRPr="004C0F7D">
        <w:rPr>
          <w:rFonts w:asciiTheme="minorHAnsi" w:eastAsia="Times New Roman" w:hAnsiTheme="minorHAnsi" w:cstheme="minorHAnsi"/>
          <w:sz w:val="22"/>
          <w:szCs w:val="22"/>
        </w:rPr>
        <w:t xml:space="preserve">maxim </w:t>
      </w:r>
      <w:r w:rsidRPr="004C0F7D">
        <w:rPr>
          <w:rFonts w:asciiTheme="minorHAnsi" w:eastAsia="Times New Roman" w:hAnsiTheme="minorHAnsi" w:cstheme="minorHAnsi"/>
          <w:sz w:val="22"/>
          <w:szCs w:val="22"/>
        </w:rPr>
        <w:t>10% din valoarea eligibila a cap. 1.2 + 1.3 + 1.4 + 2 + 3.1 + 3.2 + 3.3 + 3.5 + 3.8 + 4 + 5.1.1;</w:t>
      </w:r>
    </w:p>
    <w:p w14:paraId="4DB7FD22" w14:textId="04AC3595" w:rsidR="00652137" w:rsidRPr="004C0F7D" w:rsidRDefault="00652137" w:rsidP="00652137">
      <w:pPr>
        <w:autoSpaceDN w:val="0"/>
        <w:spacing w:before="0" w:after="0"/>
        <w:ind w:left="360" w:hanging="360"/>
        <w:jc w:val="both"/>
        <w:rPr>
          <w:rFonts w:asciiTheme="minorHAnsi" w:eastAsia="Times New Roman" w:hAnsiTheme="minorHAnsi" w:cstheme="minorHAnsi"/>
          <w:bCs/>
          <w:sz w:val="22"/>
          <w:szCs w:val="22"/>
          <w:lang w:eastAsia="en-GB"/>
        </w:rPr>
      </w:pPr>
      <w:r w:rsidRPr="004C0F7D">
        <w:rPr>
          <w:rFonts w:asciiTheme="minorHAnsi" w:eastAsia="Times New Roman" w:hAnsiTheme="minorHAnsi" w:cstheme="minorHAnsi"/>
          <w:sz w:val="22"/>
          <w:szCs w:val="22"/>
          <w:lang w:eastAsia="ro-RO"/>
        </w:rPr>
        <w:t xml:space="preserve">  b) 7.2 Cheltuieli pentru constituirea rezervei de implementare pentru ajustarea de preț - sunt eligibile în limita a </w:t>
      </w:r>
      <w:r w:rsidR="00CB4C30" w:rsidRPr="004C0F7D">
        <w:rPr>
          <w:rFonts w:asciiTheme="minorHAnsi" w:eastAsia="Times New Roman" w:hAnsiTheme="minorHAnsi" w:cstheme="minorHAnsi"/>
          <w:sz w:val="22"/>
          <w:szCs w:val="22"/>
          <w:lang w:eastAsia="ro-RO"/>
        </w:rPr>
        <w:t xml:space="preserve">maxim </w:t>
      </w:r>
      <w:r w:rsidRPr="004C0F7D">
        <w:rPr>
          <w:rFonts w:asciiTheme="minorHAnsi" w:eastAsia="Times New Roman" w:hAnsiTheme="minorHAnsi" w:cstheme="minorHAnsi"/>
          <w:sz w:val="22"/>
          <w:szCs w:val="22"/>
          <w:lang w:eastAsia="ro-RO"/>
        </w:rPr>
        <w:t xml:space="preserve">5 % din valoarea cheltuielilor eligibile </w:t>
      </w:r>
      <w:r w:rsidRPr="004C0F7D">
        <w:rPr>
          <w:rFonts w:asciiTheme="minorHAnsi" w:eastAsia="Times New Roman" w:hAnsiTheme="minorHAnsi" w:cstheme="minorHAnsi"/>
          <w:bCs/>
          <w:sz w:val="22"/>
          <w:szCs w:val="22"/>
          <w:lang w:eastAsia="en-GB"/>
        </w:rPr>
        <w:t>cuprinse la capitolele 1, 2 și 4 din bugetul proiectului, în cadrul costurilor directe.</w:t>
      </w:r>
    </w:p>
    <w:p w14:paraId="0910BDCC" w14:textId="77777777" w:rsidR="00135A47" w:rsidRPr="004C0F7D" w:rsidRDefault="00135A47" w:rsidP="00135A47">
      <w:pPr>
        <w:autoSpaceDN w:val="0"/>
        <w:spacing w:before="0" w:after="0"/>
        <w:jc w:val="both"/>
        <w:rPr>
          <w:rFonts w:asciiTheme="minorHAnsi" w:hAnsiTheme="minorHAnsi" w:cstheme="minorHAnsi"/>
          <w:sz w:val="22"/>
          <w:szCs w:val="22"/>
        </w:rPr>
      </w:pPr>
    </w:p>
    <w:p w14:paraId="633F7CBB" w14:textId="77777777" w:rsidR="00135A47" w:rsidRPr="004C0F7D" w:rsidRDefault="00135A47" w:rsidP="00135A47">
      <w:pPr>
        <w:autoSpaceDN w:val="0"/>
        <w:spacing w:before="0" w:after="0"/>
        <w:jc w:val="both"/>
        <w:rPr>
          <w:rFonts w:asciiTheme="minorHAnsi" w:hAnsiTheme="minorHAnsi" w:cstheme="minorHAnsi"/>
          <w:sz w:val="22"/>
          <w:szCs w:val="22"/>
        </w:rPr>
      </w:pPr>
      <w:r w:rsidRPr="004C0F7D">
        <w:rPr>
          <w:rFonts w:asciiTheme="minorHAnsi" w:hAnsiTheme="minorHAnsi" w:cstheme="minorHAnsi"/>
          <w:sz w:val="22"/>
          <w:szCs w:val="22"/>
        </w:rPr>
        <w:t>Cheltuielile directe reprezintă baza pentru calcularea cheltuielilor indirecte.</w:t>
      </w:r>
    </w:p>
    <w:p w14:paraId="5C3F3D0B" w14:textId="77777777" w:rsidR="00135A47" w:rsidRPr="004C0F7D" w:rsidRDefault="00135A47" w:rsidP="00135A47">
      <w:pPr>
        <w:pStyle w:val="ListParagraph"/>
        <w:spacing w:before="0" w:after="0"/>
        <w:ind w:left="0"/>
        <w:jc w:val="both"/>
        <w:rPr>
          <w:rFonts w:asciiTheme="minorHAnsi" w:hAnsiTheme="minorHAnsi" w:cstheme="minorHAnsi"/>
          <w:b/>
          <w:bCs/>
          <w:i/>
          <w:iCs/>
          <w:sz w:val="22"/>
          <w:szCs w:val="22"/>
        </w:rPr>
      </w:pPr>
    </w:p>
    <w:p w14:paraId="0115C6A9" w14:textId="77777777" w:rsidR="00135A47" w:rsidRPr="004C0F7D" w:rsidRDefault="00135A47" w:rsidP="00135A47">
      <w:pPr>
        <w:pStyle w:val="ListParagraph"/>
        <w:spacing w:before="0" w:after="0"/>
        <w:ind w:left="0"/>
        <w:jc w:val="both"/>
        <w:rPr>
          <w:rFonts w:asciiTheme="minorHAnsi" w:hAnsiTheme="minorHAnsi" w:cstheme="minorHAnsi"/>
          <w:i/>
          <w:iCs/>
          <w:sz w:val="22"/>
          <w:szCs w:val="22"/>
        </w:rPr>
      </w:pPr>
      <w:r w:rsidRPr="004C0F7D">
        <w:rPr>
          <w:rFonts w:asciiTheme="minorHAnsi" w:hAnsiTheme="minorHAnsi" w:cstheme="minorHAnsi"/>
          <w:b/>
          <w:bCs/>
          <w:i/>
          <w:iCs/>
          <w:sz w:val="22"/>
          <w:szCs w:val="22"/>
        </w:rPr>
        <w:t>Cheltuielile indirecte,</w:t>
      </w:r>
      <w:r w:rsidRPr="004C0F7D">
        <w:rPr>
          <w:rFonts w:asciiTheme="minorHAnsi" w:hAnsiTheme="minorHAnsi" w:cstheme="minorHAnsi"/>
          <w:i/>
          <w:iCs/>
          <w:sz w:val="22"/>
          <w:szCs w:val="22"/>
        </w:rPr>
        <w:t xml:space="preserve"> prin opoziție cu cheltuielile directe, sunt  toate acele cheltuieli care nu se încadrează în categoria cheltuielilor directe și care sprijină transversal implementarea proiectului, iar la finalul implementării, nu se reflectă în mod direct în obiectivul investițional.</w:t>
      </w:r>
    </w:p>
    <w:p w14:paraId="3B72F7F1" w14:textId="6BCBD57D" w:rsidR="00135A47" w:rsidRPr="004C0F7D" w:rsidRDefault="00135A47" w:rsidP="00135A47">
      <w:pPr>
        <w:pStyle w:val="ListParagraph"/>
        <w:spacing w:before="0" w:after="0"/>
        <w:ind w:left="0"/>
        <w:jc w:val="both"/>
        <w:rPr>
          <w:rFonts w:asciiTheme="minorHAnsi" w:hAnsiTheme="minorHAnsi" w:cstheme="minorHAnsi"/>
          <w:sz w:val="22"/>
          <w:szCs w:val="22"/>
        </w:rPr>
      </w:pPr>
      <w:r w:rsidRPr="004C0F7D">
        <w:rPr>
          <w:rFonts w:asciiTheme="minorHAnsi" w:hAnsiTheme="minorHAnsi" w:cstheme="minorHAnsi"/>
          <w:sz w:val="22"/>
          <w:szCs w:val="22"/>
        </w:rPr>
        <w:t xml:space="preserve">Pentru calculul cheltuielilor indirecte se va avea în vedere  aplicarea unei rate forfetare la costurilor directe eligibile, in conformitate cu art. 54, lit. (a) din RegulamentuL (UE) 2021/1060.  Astfel, </w:t>
      </w:r>
      <w:r w:rsidR="00DD6B59" w:rsidRPr="004C0F7D">
        <w:rPr>
          <w:rFonts w:asciiTheme="minorHAnsi" w:hAnsiTheme="minorHAnsi" w:cstheme="minorHAnsi"/>
          <w:sz w:val="22"/>
          <w:szCs w:val="22"/>
        </w:rPr>
        <w:t>î</w:t>
      </w:r>
      <w:r w:rsidRPr="004C0F7D">
        <w:rPr>
          <w:rFonts w:asciiTheme="minorHAnsi" w:hAnsiTheme="minorHAnsi" w:cstheme="minorHAnsi"/>
          <w:sz w:val="22"/>
          <w:szCs w:val="22"/>
        </w:rPr>
        <w:t xml:space="preserve">n cadrul PR SE 2021-2027, cheltuielile indirecte vor reprezenta maxim 5% din cheltuielile directe eligibile. </w:t>
      </w:r>
    </w:p>
    <w:p w14:paraId="188773F3" w14:textId="77777777" w:rsidR="00135A47" w:rsidRPr="004C0F7D" w:rsidRDefault="00135A47" w:rsidP="00135A47">
      <w:pPr>
        <w:pStyle w:val="ListParagraph"/>
        <w:spacing w:before="0" w:after="0"/>
        <w:ind w:left="0"/>
        <w:jc w:val="both"/>
        <w:rPr>
          <w:rFonts w:asciiTheme="minorHAnsi" w:hAnsiTheme="minorHAnsi" w:cstheme="minorHAnsi"/>
          <w:sz w:val="22"/>
          <w:szCs w:val="22"/>
        </w:rPr>
      </w:pPr>
      <w:r w:rsidRPr="004C0F7D">
        <w:rPr>
          <w:rFonts w:asciiTheme="minorHAnsi" w:hAnsiTheme="minorHAnsi" w:cstheme="minorHAnsi"/>
          <w:sz w:val="22"/>
          <w:szCs w:val="22"/>
        </w:rPr>
        <w:t>Structura cheltuielilor indirecte este următoarea:</w:t>
      </w:r>
    </w:p>
    <w:p w14:paraId="1F77E07C" w14:textId="77777777" w:rsidR="00135A47" w:rsidRPr="004C0F7D" w:rsidRDefault="00135A47" w:rsidP="00C6620F">
      <w:pPr>
        <w:numPr>
          <w:ilvl w:val="0"/>
          <w:numId w:val="61"/>
        </w:numPr>
        <w:autoSpaceDN w:val="0"/>
        <w:spacing w:before="0" w:after="0"/>
        <w:jc w:val="both"/>
        <w:rPr>
          <w:rFonts w:asciiTheme="minorHAnsi" w:hAnsiTheme="minorHAnsi" w:cstheme="minorHAnsi"/>
          <w:sz w:val="22"/>
          <w:szCs w:val="22"/>
        </w:rPr>
      </w:pPr>
      <w:r w:rsidRPr="004C0F7D">
        <w:rPr>
          <w:rFonts w:asciiTheme="minorHAnsi" w:hAnsiTheme="minorHAnsi" w:cstheme="minorHAnsi"/>
          <w:sz w:val="22"/>
          <w:szCs w:val="22"/>
        </w:rPr>
        <w:t>Consultanța (conform cap. 3 - Cheltuieli pentru proiectare şi asistenţă tehnică, subcap. 3.6 Organizarea procedurilor de achiziție, subcap. 3.7.1 - Managementul de proiect pentru obiectivul de investiţii din Devizul General);</w:t>
      </w:r>
    </w:p>
    <w:p w14:paraId="54EBB928" w14:textId="77777777" w:rsidR="00135A47" w:rsidRPr="004C0F7D" w:rsidRDefault="00135A47" w:rsidP="00C6620F">
      <w:pPr>
        <w:numPr>
          <w:ilvl w:val="0"/>
          <w:numId w:val="61"/>
        </w:numPr>
        <w:autoSpaceDN w:val="0"/>
        <w:spacing w:before="0" w:after="0"/>
        <w:jc w:val="both"/>
        <w:rPr>
          <w:rFonts w:asciiTheme="minorHAnsi" w:hAnsiTheme="minorHAnsi" w:cstheme="minorHAnsi"/>
          <w:sz w:val="22"/>
          <w:szCs w:val="22"/>
        </w:rPr>
      </w:pPr>
      <w:r w:rsidRPr="004C0F7D">
        <w:rPr>
          <w:rFonts w:asciiTheme="minorHAnsi" w:hAnsiTheme="minorHAnsi" w:cstheme="minorHAnsi"/>
          <w:sz w:val="22"/>
          <w:szCs w:val="22"/>
        </w:rPr>
        <w:t>Salarii/sporuri salariale pentru UIP-urile constituite la nivelul beneficiarilor - cheltuieli cu salarii/indemnizatii/sporuri/majorări salariale, impozitele şi contribuţiile aferente, cu personalul responsabil de operarea/administrarea proiectului;</w:t>
      </w:r>
    </w:p>
    <w:p w14:paraId="722B11A3" w14:textId="77777777" w:rsidR="00135A47" w:rsidRPr="004C0F7D" w:rsidRDefault="00135A47" w:rsidP="00C6620F">
      <w:pPr>
        <w:numPr>
          <w:ilvl w:val="0"/>
          <w:numId w:val="61"/>
        </w:numPr>
        <w:autoSpaceDN w:val="0"/>
        <w:spacing w:before="0" w:after="0"/>
        <w:jc w:val="both"/>
        <w:rPr>
          <w:rFonts w:asciiTheme="minorHAnsi" w:hAnsiTheme="minorHAnsi" w:cstheme="minorHAnsi"/>
          <w:sz w:val="22"/>
          <w:szCs w:val="22"/>
        </w:rPr>
      </w:pPr>
      <w:r w:rsidRPr="004C0F7D">
        <w:rPr>
          <w:rFonts w:asciiTheme="minorHAnsi" w:hAnsiTheme="minorHAnsi" w:cstheme="minorHAnsi"/>
          <w:sz w:val="22"/>
          <w:szCs w:val="22"/>
        </w:rPr>
        <w:t>Informare si publicitate (conform cap. 5 - Alte cheltuieli, subcap. 5.4 - Cheltuieli pentru informare şi publicitate din Devizul General);</w:t>
      </w:r>
    </w:p>
    <w:p w14:paraId="79509FCF" w14:textId="77777777" w:rsidR="00135A47" w:rsidRPr="004C0F7D" w:rsidRDefault="00135A47" w:rsidP="00C6620F">
      <w:pPr>
        <w:numPr>
          <w:ilvl w:val="0"/>
          <w:numId w:val="61"/>
        </w:numPr>
        <w:autoSpaceDN w:val="0"/>
        <w:spacing w:before="0" w:after="0"/>
        <w:jc w:val="both"/>
        <w:rPr>
          <w:rFonts w:asciiTheme="minorHAnsi" w:hAnsiTheme="minorHAnsi" w:cstheme="minorHAnsi"/>
          <w:sz w:val="22"/>
          <w:szCs w:val="22"/>
        </w:rPr>
      </w:pPr>
      <w:r w:rsidRPr="004C0F7D">
        <w:rPr>
          <w:rFonts w:asciiTheme="minorHAnsi" w:hAnsiTheme="minorHAnsi" w:cstheme="minorHAnsi"/>
          <w:sz w:val="22"/>
          <w:szCs w:val="22"/>
        </w:rPr>
        <w:t>Auditul financiar (conform cap. 3 - Cheltuieli pentru proiectare şi asistenţă tehnică, subcap. subcap. 3.7.2 – Auditul finaciar din Devizul General);</w:t>
      </w:r>
    </w:p>
    <w:p w14:paraId="250FC34F" w14:textId="77777777" w:rsidR="00135A47" w:rsidRPr="004C0F7D" w:rsidRDefault="00135A47" w:rsidP="00C6620F">
      <w:pPr>
        <w:pStyle w:val="ListParagraph"/>
        <w:numPr>
          <w:ilvl w:val="0"/>
          <w:numId w:val="61"/>
        </w:numPr>
        <w:spacing w:before="0" w:after="0" w:line="259" w:lineRule="auto"/>
        <w:jc w:val="both"/>
        <w:rPr>
          <w:rFonts w:asciiTheme="minorHAnsi" w:eastAsia="Times New Roman" w:hAnsiTheme="minorHAnsi" w:cstheme="minorHAnsi"/>
          <w:sz w:val="22"/>
          <w:szCs w:val="22"/>
          <w:lang w:eastAsia="ro-RO"/>
        </w:rPr>
      </w:pPr>
      <w:r w:rsidRPr="004C0F7D">
        <w:rPr>
          <w:rFonts w:asciiTheme="minorHAnsi" w:eastAsia="Times New Roman" w:hAnsiTheme="minorHAnsi" w:cstheme="minorHAnsi"/>
          <w:iCs/>
          <w:sz w:val="22"/>
          <w:szCs w:val="22"/>
          <w:lang w:eastAsia="ro-RO"/>
        </w:rPr>
        <w:t>Cheltuielile administrative, care pot include următoarele categorii:</w:t>
      </w:r>
    </w:p>
    <w:p w14:paraId="68C471F5" w14:textId="77777777" w:rsidR="00135A47" w:rsidRPr="004C0F7D" w:rsidRDefault="00135A47" w:rsidP="00C6620F">
      <w:pPr>
        <w:numPr>
          <w:ilvl w:val="0"/>
          <w:numId w:val="60"/>
        </w:numPr>
        <w:spacing w:before="0" w:after="0" w:line="259" w:lineRule="auto"/>
        <w:jc w:val="both"/>
        <w:rPr>
          <w:rFonts w:asciiTheme="minorHAnsi" w:eastAsia="Times New Roman" w:hAnsiTheme="minorHAnsi" w:cstheme="minorHAnsi"/>
          <w:iCs/>
          <w:sz w:val="22"/>
          <w:szCs w:val="22"/>
          <w:lang w:eastAsia="ro-RO"/>
        </w:rPr>
      </w:pPr>
      <w:r w:rsidRPr="004C0F7D">
        <w:rPr>
          <w:rFonts w:asciiTheme="minorHAnsi" w:eastAsia="Times New Roman" w:hAnsiTheme="minorHAnsi" w:cstheme="minorHAnsi"/>
          <w:iCs/>
          <w:sz w:val="22"/>
          <w:szCs w:val="22"/>
          <w:lang w:eastAsia="ro-RO"/>
        </w:rPr>
        <w:t>cheltuielile de deplasare şi şedere pentru personalul care administreaza proiectul (UIP);</w:t>
      </w:r>
    </w:p>
    <w:p w14:paraId="5354B00D" w14:textId="77777777" w:rsidR="00135A47" w:rsidRPr="004C0F7D" w:rsidRDefault="00135A47" w:rsidP="00C6620F">
      <w:pPr>
        <w:numPr>
          <w:ilvl w:val="0"/>
          <w:numId w:val="60"/>
        </w:numPr>
        <w:spacing w:before="0" w:after="0" w:line="259" w:lineRule="auto"/>
        <w:jc w:val="both"/>
        <w:rPr>
          <w:rFonts w:asciiTheme="minorHAnsi" w:eastAsia="Times New Roman" w:hAnsiTheme="minorHAnsi" w:cstheme="minorHAnsi"/>
          <w:iCs/>
          <w:sz w:val="22"/>
          <w:szCs w:val="22"/>
          <w:lang w:eastAsia="ro-RO"/>
        </w:rPr>
      </w:pPr>
      <w:r w:rsidRPr="004C0F7D">
        <w:rPr>
          <w:rFonts w:asciiTheme="minorHAnsi" w:eastAsia="Times New Roman" w:hAnsiTheme="minorHAnsi" w:cstheme="minorHAnsi"/>
          <w:iCs/>
          <w:sz w:val="22"/>
          <w:szCs w:val="22"/>
          <w:lang w:eastAsia="ro-RO"/>
        </w:rPr>
        <w:t>cheltuielile cu serviciile externalizate de contabilitate, juridice, administrare IT etc. legate de gestionarea administrativă a proiectului;</w:t>
      </w:r>
    </w:p>
    <w:p w14:paraId="72F2B9B6" w14:textId="77777777" w:rsidR="00135A47" w:rsidRPr="004C0F7D" w:rsidRDefault="00135A47" w:rsidP="00C6620F">
      <w:pPr>
        <w:numPr>
          <w:ilvl w:val="0"/>
          <w:numId w:val="60"/>
        </w:numPr>
        <w:spacing w:before="0" w:after="0" w:line="259" w:lineRule="auto"/>
        <w:jc w:val="both"/>
        <w:rPr>
          <w:rFonts w:asciiTheme="minorHAnsi" w:eastAsia="Times New Roman" w:hAnsiTheme="minorHAnsi" w:cstheme="minorHAnsi"/>
          <w:iCs/>
          <w:sz w:val="22"/>
          <w:szCs w:val="22"/>
          <w:lang w:eastAsia="ro-RO"/>
        </w:rPr>
      </w:pPr>
      <w:r w:rsidRPr="004C0F7D">
        <w:rPr>
          <w:rFonts w:asciiTheme="minorHAnsi" w:eastAsia="Times New Roman" w:hAnsiTheme="minorHAnsi" w:cstheme="minorHAnsi"/>
          <w:iCs/>
          <w:sz w:val="22"/>
          <w:szCs w:val="22"/>
          <w:lang w:eastAsia="ro-RO"/>
        </w:rPr>
        <w:t>cheltuielile de menţinere a spaţiilor de birouri, cum ar fi cele pentru chirie, leasing, taxe administrative, legate de gestionarea administrativă a proiectului;</w:t>
      </w:r>
    </w:p>
    <w:p w14:paraId="6C9D3217" w14:textId="0CCB0730" w:rsidR="00135A47" w:rsidRPr="004C0F7D" w:rsidRDefault="00135A47" w:rsidP="00C6620F">
      <w:pPr>
        <w:numPr>
          <w:ilvl w:val="0"/>
          <w:numId w:val="60"/>
        </w:numPr>
        <w:spacing w:before="0" w:after="0" w:line="259" w:lineRule="auto"/>
        <w:jc w:val="both"/>
        <w:rPr>
          <w:rFonts w:asciiTheme="minorHAnsi" w:eastAsia="Times New Roman" w:hAnsiTheme="minorHAnsi" w:cstheme="minorHAnsi"/>
          <w:iCs/>
          <w:sz w:val="22"/>
          <w:szCs w:val="22"/>
          <w:lang w:eastAsia="ro-RO"/>
        </w:rPr>
      </w:pPr>
      <w:r w:rsidRPr="004C0F7D">
        <w:rPr>
          <w:rFonts w:asciiTheme="minorHAnsi" w:eastAsia="Times New Roman" w:hAnsiTheme="minorHAnsi" w:cstheme="minorHAnsi"/>
          <w:iCs/>
          <w:sz w:val="22"/>
          <w:szCs w:val="22"/>
          <w:lang w:eastAsia="ro-RO"/>
        </w:rPr>
        <w:t>cheltuieli cu utilităţi, electricitate, căldură, gaze şi apă- canalizare ca servicii conexe proiectului;</w:t>
      </w:r>
    </w:p>
    <w:p w14:paraId="659782B5" w14:textId="77777777" w:rsidR="00135A47" w:rsidRPr="004C0F7D" w:rsidRDefault="00135A47" w:rsidP="00C6620F">
      <w:pPr>
        <w:numPr>
          <w:ilvl w:val="0"/>
          <w:numId w:val="60"/>
        </w:numPr>
        <w:spacing w:before="0" w:after="0" w:line="259" w:lineRule="auto"/>
        <w:jc w:val="both"/>
        <w:rPr>
          <w:rFonts w:asciiTheme="minorHAnsi" w:eastAsia="Times New Roman" w:hAnsiTheme="minorHAnsi" w:cstheme="minorHAnsi"/>
          <w:iCs/>
          <w:sz w:val="22"/>
          <w:szCs w:val="22"/>
          <w:lang w:eastAsia="ro-RO"/>
        </w:rPr>
      </w:pPr>
      <w:r w:rsidRPr="004C0F7D">
        <w:rPr>
          <w:rFonts w:asciiTheme="minorHAnsi" w:eastAsia="Times New Roman" w:hAnsiTheme="minorHAnsi" w:cstheme="minorHAnsi"/>
          <w:iCs/>
          <w:sz w:val="22"/>
          <w:szCs w:val="22"/>
          <w:lang w:eastAsia="ro-RO"/>
        </w:rPr>
        <w:t>costurile poştale, de telefon, internet, curierat, cheltuielile cu papetărie, rechizite de birou şi consumabile, legate de funcţionarea administrativă a proiectului;</w:t>
      </w:r>
    </w:p>
    <w:p w14:paraId="007E3864" w14:textId="7BB951F8" w:rsidR="00135A47" w:rsidRPr="004C0F7D" w:rsidRDefault="00135A47" w:rsidP="00C6620F">
      <w:pPr>
        <w:numPr>
          <w:ilvl w:val="0"/>
          <w:numId w:val="60"/>
        </w:numPr>
        <w:spacing w:before="0" w:after="0" w:line="259" w:lineRule="auto"/>
        <w:jc w:val="both"/>
        <w:rPr>
          <w:rFonts w:asciiTheme="minorHAnsi" w:eastAsia="Times New Roman" w:hAnsiTheme="minorHAnsi" w:cstheme="minorHAnsi"/>
          <w:iCs/>
          <w:sz w:val="22"/>
          <w:szCs w:val="22"/>
          <w:lang w:eastAsia="ro-RO"/>
        </w:rPr>
      </w:pPr>
      <w:r w:rsidRPr="004C0F7D">
        <w:rPr>
          <w:rFonts w:asciiTheme="minorHAnsi" w:eastAsia="Times New Roman" w:hAnsiTheme="minorHAnsi" w:cstheme="minorHAnsi"/>
          <w:iCs/>
          <w:sz w:val="22"/>
          <w:szCs w:val="22"/>
          <w:lang w:eastAsia="ro-RO"/>
        </w:rPr>
        <w:t>cheltuielile de asigurare a bunurilor, cu serviciile de pază şi protecţie, de curăţenie a spaţiilor utilizate pentru gestionarea administrativă a proiectului.</w:t>
      </w:r>
    </w:p>
    <w:p w14:paraId="0546179E" w14:textId="77777777" w:rsidR="00135A47" w:rsidRPr="004C0F7D" w:rsidRDefault="00135A47" w:rsidP="00135A47">
      <w:pPr>
        <w:pStyle w:val="ListParagraph"/>
        <w:spacing w:before="0" w:after="0"/>
        <w:ind w:left="360"/>
        <w:contextualSpacing w:val="0"/>
        <w:jc w:val="both"/>
        <w:rPr>
          <w:rFonts w:asciiTheme="minorHAnsi" w:hAnsiTheme="minorHAnsi" w:cstheme="minorHAnsi"/>
          <w:sz w:val="22"/>
          <w:szCs w:val="22"/>
        </w:rPr>
      </w:pPr>
    </w:p>
    <w:p w14:paraId="6D04C038" w14:textId="77777777" w:rsidR="00135A47" w:rsidRPr="004C0F7D" w:rsidRDefault="00135A47" w:rsidP="00135A47">
      <w:pPr>
        <w:spacing w:before="0" w:after="0"/>
        <w:jc w:val="both"/>
        <w:rPr>
          <w:rFonts w:asciiTheme="minorHAnsi" w:eastAsia="Times New Roman" w:hAnsiTheme="minorHAnsi" w:cstheme="minorHAnsi"/>
          <w:sz w:val="22"/>
          <w:szCs w:val="22"/>
          <w:lang w:eastAsia="ro-RO"/>
        </w:rPr>
      </w:pPr>
      <w:r w:rsidRPr="004C0F7D">
        <w:rPr>
          <w:rFonts w:asciiTheme="minorHAnsi" w:eastAsia="Times New Roman" w:hAnsiTheme="minorHAnsi" w:cstheme="minorHAnsi"/>
          <w:iCs/>
          <w:sz w:val="22"/>
          <w:szCs w:val="22"/>
          <w:lang w:eastAsia="ro-RO"/>
        </w:rPr>
        <w:t xml:space="preserve">Cheltuielile indirecte nu fac obiectul controalelor de gestiune, nu se raportează şi nu se transmit documente justificative privind efectuarea acestor cheltuieli. Rambursarea cheltuielilor în cadrul </w:t>
      </w:r>
      <w:r w:rsidRPr="004C0F7D">
        <w:rPr>
          <w:rFonts w:asciiTheme="minorHAnsi" w:eastAsia="Times New Roman" w:hAnsiTheme="minorHAnsi" w:cstheme="minorHAnsi"/>
          <w:iCs/>
          <w:sz w:val="22"/>
          <w:szCs w:val="22"/>
          <w:lang w:eastAsia="ro-RO"/>
        </w:rPr>
        <w:lastRenderedPageBreak/>
        <w:t>proiectelor se va efectua pe baza unei declaraţii pe propria răspundere privind gestiunea proiectului, semnată de reprezentantul legal al beneficiarului, prin care beneficiarul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r w:rsidRPr="004C0F7D">
        <w:rPr>
          <w:rFonts w:asciiTheme="minorHAnsi" w:eastAsia="Times New Roman" w:hAnsiTheme="minorHAnsi" w:cstheme="minorHAnsi"/>
          <w:sz w:val="22"/>
          <w:szCs w:val="22"/>
          <w:lang w:eastAsia="ro-RO"/>
        </w:rPr>
        <w:t>.</w:t>
      </w:r>
    </w:p>
    <w:p w14:paraId="6A4F160A" w14:textId="77777777" w:rsidR="00135A47" w:rsidRPr="004C0F7D" w:rsidRDefault="00135A47" w:rsidP="00135A47">
      <w:pPr>
        <w:pStyle w:val="ListParagraph"/>
        <w:spacing w:before="0" w:after="0"/>
        <w:ind w:left="0"/>
        <w:jc w:val="both"/>
        <w:rPr>
          <w:rFonts w:asciiTheme="minorHAnsi" w:hAnsiTheme="minorHAnsi" w:cstheme="minorHAnsi"/>
          <w:b/>
          <w:bCs/>
          <w:sz w:val="22"/>
          <w:szCs w:val="22"/>
        </w:rPr>
      </w:pPr>
    </w:p>
    <w:p w14:paraId="770D7B96" w14:textId="77777777" w:rsidR="00135A47" w:rsidRPr="004C0F7D" w:rsidRDefault="00135A47" w:rsidP="00135A47">
      <w:pPr>
        <w:pStyle w:val="ListParagraph"/>
        <w:spacing w:before="0" w:after="0"/>
        <w:ind w:left="0"/>
        <w:jc w:val="both"/>
        <w:rPr>
          <w:rFonts w:asciiTheme="minorHAnsi" w:hAnsiTheme="minorHAnsi" w:cstheme="minorHAnsi"/>
          <w:b/>
          <w:bCs/>
          <w:sz w:val="22"/>
          <w:szCs w:val="22"/>
        </w:rPr>
      </w:pPr>
      <w:r w:rsidRPr="004C0F7D">
        <w:rPr>
          <w:rFonts w:asciiTheme="minorHAnsi" w:hAnsiTheme="minorHAnsi" w:cstheme="minorHAnsi"/>
          <w:b/>
          <w:bCs/>
          <w:sz w:val="22"/>
          <w:szCs w:val="22"/>
        </w:rPr>
        <w:t>Formula de  calcul a costurilor indirecte: Co ind = Co dir * Rforfetară (%)</w:t>
      </w:r>
      <w:r w:rsidRPr="004C0F7D">
        <w:rPr>
          <w:rFonts w:asciiTheme="minorHAnsi" w:hAnsiTheme="minorHAnsi" w:cstheme="minorHAnsi"/>
          <w:sz w:val="22"/>
          <w:szCs w:val="22"/>
        </w:rPr>
        <w:t xml:space="preserve"> </w:t>
      </w:r>
    </w:p>
    <w:p w14:paraId="5B4B104B" w14:textId="77777777" w:rsidR="00135A47" w:rsidRPr="004C0F7D" w:rsidRDefault="00135A47" w:rsidP="00135A47">
      <w:pPr>
        <w:pStyle w:val="ListParagraph"/>
        <w:spacing w:before="0" w:after="0"/>
        <w:ind w:left="0"/>
        <w:jc w:val="both"/>
        <w:rPr>
          <w:rFonts w:asciiTheme="minorHAnsi" w:hAnsiTheme="minorHAnsi" w:cstheme="minorHAnsi"/>
          <w:sz w:val="22"/>
          <w:szCs w:val="22"/>
        </w:rPr>
      </w:pPr>
      <w:r w:rsidRPr="004C0F7D">
        <w:rPr>
          <w:rFonts w:asciiTheme="minorHAnsi" w:hAnsiTheme="minorHAnsi" w:cstheme="minorHAnsi"/>
          <w:sz w:val="22"/>
          <w:szCs w:val="22"/>
        </w:rPr>
        <w:t>Co ind = costurile indirecte</w:t>
      </w:r>
    </w:p>
    <w:p w14:paraId="69BCEF2D" w14:textId="77777777" w:rsidR="00135A47" w:rsidRPr="004C0F7D" w:rsidRDefault="00135A47" w:rsidP="00135A47">
      <w:pPr>
        <w:pStyle w:val="ListParagraph"/>
        <w:spacing w:before="0" w:after="0"/>
        <w:ind w:left="0"/>
        <w:jc w:val="both"/>
        <w:rPr>
          <w:rFonts w:asciiTheme="minorHAnsi" w:hAnsiTheme="minorHAnsi" w:cstheme="minorHAnsi"/>
          <w:sz w:val="22"/>
          <w:szCs w:val="22"/>
        </w:rPr>
      </w:pPr>
      <w:r w:rsidRPr="004C0F7D">
        <w:rPr>
          <w:rFonts w:asciiTheme="minorHAnsi" w:hAnsiTheme="minorHAnsi" w:cstheme="minorHAnsi"/>
          <w:sz w:val="22"/>
          <w:szCs w:val="22"/>
        </w:rPr>
        <w:t>Co dir = costurile directe</w:t>
      </w:r>
    </w:p>
    <w:p w14:paraId="10307AB3" w14:textId="77777777" w:rsidR="00135A47" w:rsidRPr="004C0F7D" w:rsidRDefault="00135A47" w:rsidP="00135A47">
      <w:pPr>
        <w:pStyle w:val="ListParagraph"/>
        <w:spacing w:before="0" w:after="0"/>
        <w:ind w:left="0"/>
        <w:jc w:val="both"/>
        <w:rPr>
          <w:rFonts w:asciiTheme="minorHAnsi" w:hAnsiTheme="minorHAnsi" w:cstheme="minorHAnsi"/>
          <w:sz w:val="22"/>
          <w:szCs w:val="22"/>
        </w:rPr>
      </w:pPr>
      <w:r w:rsidRPr="004C0F7D">
        <w:rPr>
          <w:rFonts w:asciiTheme="minorHAnsi" w:hAnsiTheme="minorHAnsi" w:cstheme="minorHAnsi"/>
          <w:sz w:val="22"/>
          <w:szCs w:val="22"/>
        </w:rPr>
        <w:t>Rforfetară (%) = rata forfetară</w:t>
      </w:r>
    </w:p>
    <w:p w14:paraId="2EDFE757" w14:textId="77777777" w:rsidR="00135A47" w:rsidRPr="004C0F7D" w:rsidRDefault="00135A47" w:rsidP="00135A47">
      <w:pPr>
        <w:pStyle w:val="ListParagraph"/>
        <w:spacing w:before="0" w:after="0"/>
        <w:ind w:left="0"/>
        <w:jc w:val="both"/>
        <w:rPr>
          <w:rFonts w:asciiTheme="minorHAnsi" w:eastAsia="Times New Roman" w:hAnsiTheme="minorHAnsi" w:cstheme="minorHAnsi"/>
          <w:sz w:val="22"/>
          <w:szCs w:val="22"/>
        </w:rPr>
      </w:pPr>
    </w:p>
    <w:p w14:paraId="5EBAC4ED" w14:textId="20FB1EE5" w:rsidR="00135A47" w:rsidRPr="004C0F7D" w:rsidRDefault="00135A47" w:rsidP="00135A47">
      <w:pPr>
        <w:autoSpaceDE w:val="0"/>
        <w:autoSpaceDN w:val="0"/>
        <w:adjustRightInd w:val="0"/>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Limitele proce</w:t>
      </w:r>
      <w:r w:rsidR="00305DF6" w:rsidRPr="004C0F7D">
        <w:rPr>
          <w:rFonts w:asciiTheme="minorHAnsi" w:eastAsia="Times New Roman" w:hAnsiTheme="minorHAnsi" w:cstheme="minorHAnsi"/>
          <w:sz w:val="22"/>
          <w:szCs w:val="22"/>
        </w:rPr>
        <w:t>n</w:t>
      </w:r>
      <w:r w:rsidRPr="004C0F7D">
        <w:rPr>
          <w:rFonts w:asciiTheme="minorHAnsi" w:eastAsia="Times New Roman" w:hAnsiTheme="minorHAnsi" w:cstheme="minorHAnsi"/>
          <w:sz w:val="22"/>
          <w:szCs w:val="22"/>
        </w:rPr>
        <w:t>tuale prevăzute pentru anumite categorii de cheltuieli se aplică la valoarea cheltuielilor incluse în bugetul proiectului (Anexa 1</w:t>
      </w:r>
      <w:r w:rsidR="00CD7B96">
        <w:rPr>
          <w:rFonts w:asciiTheme="minorHAnsi" w:eastAsia="Times New Roman" w:hAnsiTheme="minorHAnsi" w:cstheme="minorHAnsi"/>
          <w:sz w:val="22"/>
          <w:szCs w:val="22"/>
        </w:rPr>
        <w:t>4</w:t>
      </w:r>
      <w:r w:rsidRPr="004C0F7D">
        <w:rPr>
          <w:rFonts w:asciiTheme="minorHAnsi" w:eastAsia="Times New Roman" w:hAnsiTheme="minorHAnsi" w:cstheme="minorHAnsi"/>
          <w:sz w:val="22"/>
          <w:szCs w:val="22"/>
        </w:rPr>
        <w:t xml:space="preserve">) la data semnării contractului de finanţare. </w:t>
      </w:r>
    </w:p>
    <w:p w14:paraId="2D0A4645" w14:textId="7D1CA2FA" w:rsidR="00135A47" w:rsidRPr="004C0F7D" w:rsidRDefault="00135A47" w:rsidP="003C27EB">
      <w:pPr>
        <w:autoSpaceDN w:val="0"/>
        <w:spacing w:before="0" w:after="0"/>
        <w:jc w:val="both"/>
        <w:rPr>
          <w:rFonts w:asciiTheme="minorHAnsi" w:eastAsiaTheme="minorHAnsi" w:hAnsiTheme="minorHAnsi" w:cstheme="minorHAnsi"/>
          <w:sz w:val="22"/>
          <w:szCs w:val="22"/>
          <w:lang w:eastAsia="en-GB"/>
        </w:rPr>
      </w:pPr>
      <w:r w:rsidRPr="004C0F7D">
        <w:rPr>
          <w:rFonts w:asciiTheme="minorHAnsi" w:eastAsiaTheme="minorHAnsi" w:hAnsiTheme="minorHAnsi" w:cstheme="minorHAnsi"/>
          <w:sz w:val="22"/>
          <w:szCs w:val="22"/>
          <w:lang w:eastAsia="en-GB"/>
        </w:rPr>
        <w:t>Utilizarea opțiunilor simplificate în materie de costuri reprezintă o simplificare a modului de rambursare a cheltuielilor în relația AM PR SE - beneficiari și nu va exonera beneficiarii de respectarea obligațiilor legale în vigoare.</w:t>
      </w:r>
    </w:p>
    <w:p w14:paraId="0E475D65" w14:textId="52B14288" w:rsidR="00783436" w:rsidRPr="004C0F7D" w:rsidRDefault="00783436" w:rsidP="003C27EB">
      <w:pPr>
        <w:spacing w:before="0" w:after="0"/>
        <w:jc w:val="both"/>
        <w:rPr>
          <w:rFonts w:asciiTheme="minorHAnsi" w:hAnsiTheme="minorHAnsi" w:cstheme="minorHAnsi"/>
          <w:sz w:val="22"/>
          <w:szCs w:val="22"/>
          <w:lang w:eastAsia="en-GB"/>
        </w:rPr>
      </w:pPr>
    </w:p>
    <w:p w14:paraId="755239AA" w14:textId="32A7D484" w:rsidR="003C27EB" w:rsidRPr="004C0F7D" w:rsidRDefault="003C27EB" w:rsidP="003C27EB">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Instrucţiunile de aplicare a prevederilor alin. (1) şi (2) din HG 873/2022 privind TVA au fost aprobate prin ordinul comun al ministrului investiţiilor şi proiectelor europene şi al ministrului finanţelor nr. 4013/23.10.2023, respectiv nr. 5316/27.11.2023.</w:t>
      </w:r>
    </w:p>
    <w:p w14:paraId="6B909B3A" w14:textId="77777777" w:rsidR="003C27EB" w:rsidRPr="004C0F7D" w:rsidRDefault="003C27EB" w:rsidP="003C27EB">
      <w:pPr>
        <w:spacing w:before="0" w:after="0"/>
        <w:jc w:val="both"/>
        <w:rPr>
          <w:rFonts w:asciiTheme="minorHAnsi" w:hAnsiTheme="minorHAnsi" w:cstheme="minorHAnsi"/>
          <w:sz w:val="22"/>
          <w:szCs w:val="22"/>
          <w:lang w:eastAsia="en-GB"/>
        </w:rPr>
      </w:pPr>
    </w:p>
    <w:p w14:paraId="2B2157F0" w14:textId="14B575A2" w:rsidR="00783436" w:rsidRPr="004C0F7D" w:rsidRDefault="00783436">
      <w:pPr>
        <w:pStyle w:val="Heading3"/>
        <w:numPr>
          <w:ilvl w:val="2"/>
          <w:numId w:val="22"/>
        </w:numPr>
        <w:rPr>
          <w:rFonts w:asciiTheme="minorHAnsi" w:hAnsiTheme="minorHAnsi" w:cstheme="minorHAnsi"/>
          <w:i w:val="0"/>
          <w:sz w:val="22"/>
          <w:szCs w:val="22"/>
          <w:lang w:eastAsia="en-GB"/>
        </w:rPr>
      </w:pPr>
      <w:bookmarkStart w:id="152" w:name="_Toc159839946"/>
      <w:r w:rsidRPr="004C0F7D">
        <w:rPr>
          <w:rFonts w:asciiTheme="minorHAnsi" w:hAnsiTheme="minorHAnsi" w:cstheme="minorHAnsi"/>
          <w:i w:val="0"/>
          <w:sz w:val="22"/>
          <w:szCs w:val="22"/>
          <w:lang w:eastAsia="en-GB"/>
        </w:rPr>
        <w:t>Opţiuni de costuri simplificate. Costuri unitare/sume forfetare şi rate forfetare</w:t>
      </w:r>
      <w:bookmarkEnd w:id="152"/>
    </w:p>
    <w:bookmarkEnd w:id="151"/>
    <w:p w14:paraId="2D846722" w14:textId="4545F339" w:rsidR="004E35A0" w:rsidRPr="004C0F7D" w:rsidRDefault="002E6C46" w:rsidP="002E6C46">
      <w:pPr>
        <w:spacing w:after="0"/>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Această secțiune nu se aplică prezentului apel. </w:t>
      </w:r>
    </w:p>
    <w:p w14:paraId="2790A242" w14:textId="77777777" w:rsidR="002E6C46" w:rsidRPr="004C0F7D" w:rsidRDefault="002E6C46" w:rsidP="00783436">
      <w:pPr>
        <w:autoSpaceDE w:val="0"/>
        <w:autoSpaceDN w:val="0"/>
        <w:adjustRightInd w:val="0"/>
        <w:spacing w:before="0" w:after="0"/>
        <w:jc w:val="both"/>
        <w:rPr>
          <w:rFonts w:asciiTheme="minorHAnsi" w:hAnsiTheme="minorHAnsi" w:cstheme="minorHAnsi"/>
          <w:b/>
          <w:sz w:val="22"/>
          <w:szCs w:val="22"/>
          <w:lang w:eastAsia="en-GB"/>
        </w:rPr>
      </w:pPr>
    </w:p>
    <w:p w14:paraId="76BB8CED" w14:textId="7D3C9E7F" w:rsidR="00783436" w:rsidRPr="004C0F7D" w:rsidRDefault="00783436">
      <w:pPr>
        <w:pStyle w:val="Heading3"/>
        <w:numPr>
          <w:ilvl w:val="2"/>
          <w:numId w:val="22"/>
        </w:numPr>
        <w:rPr>
          <w:rFonts w:asciiTheme="minorHAnsi" w:hAnsiTheme="minorHAnsi" w:cstheme="minorHAnsi"/>
          <w:i w:val="0"/>
          <w:sz w:val="22"/>
          <w:szCs w:val="22"/>
          <w:lang w:eastAsia="en-GB"/>
        </w:rPr>
      </w:pPr>
      <w:bookmarkStart w:id="153" w:name="_Toc159839947"/>
      <w:r w:rsidRPr="004C0F7D">
        <w:rPr>
          <w:rFonts w:asciiTheme="minorHAnsi" w:hAnsiTheme="minorHAnsi" w:cstheme="minorHAnsi"/>
          <w:i w:val="0"/>
          <w:sz w:val="22"/>
          <w:szCs w:val="22"/>
          <w:lang w:eastAsia="en-GB"/>
        </w:rPr>
        <w:t>Finanţare nelegată de costuri</w:t>
      </w:r>
      <w:bookmarkEnd w:id="153"/>
    </w:p>
    <w:p w14:paraId="1D904123" w14:textId="0D0773B1" w:rsidR="00783436" w:rsidRPr="004C0F7D" w:rsidRDefault="004E35A0" w:rsidP="002E6C46">
      <w:p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Această secțiune nu se aplică prezentului apel.</w:t>
      </w:r>
    </w:p>
    <w:p w14:paraId="252E090F" w14:textId="77777777" w:rsidR="00462A51" w:rsidRPr="004C0F7D" w:rsidRDefault="00462A51" w:rsidP="00783436">
      <w:pPr>
        <w:autoSpaceDE w:val="0"/>
        <w:autoSpaceDN w:val="0"/>
        <w:adjustRightInd w:val="0"/>
        <w:spacing w:before="0" w:after="0"/>
        <w:jc w:val="both"/>
        <w:rPr>
          <w:rFonts w:asciiTheme="minorHAnsi" w:hAnsiTheme="minorHAnsi" w:cstheme="minorHAnsi"/>
          <w:sz w:val="22"/>
          <w:szCs w:val="22"/>
          <w:lang w:eastAsia="en-GB"/>
        </w:rPr>
      </w:pPr>
    </w:p>
    <w:p w14:paraId="36FFB571" w14:textId="77777777" w:rsidR="000C3414" w:rsidRPr="004C0F7D" w:rsidRDefault="000C3414" w:rsidP="00B204DF">
      <w:pPr>
        <w:pStyle w:val="Heading2"/>
        <w:rPr>
          <w:sz w:val="22"/>
          <w:szCs w:val="22"/>
        </w:rPr>
      </w:pPr>
      <w:bookmarkStart w:id="154" w:name="_Toc159839948"/>
      <w:r w:rsidRPr="004C0F7D">
        <w:rPr>
          <w:sz w:val="22"/>
          <w:szCs w:val="22"/>
        </w:rPr>
        <w:t>Valoarea minimă și maximă eligibilă/nerambursabilă a unui proiect</w:t>
      </w:r>
      <w:bookmarkEnd w:id="154"/>
    </w:p>
    <w:p w14:paraId="02E93583" w14:textId="77777777" w:rsidR="003B45E0" w:rsidRPr="004C0F7D" w:rsidRDefault="003B45E0" w:rsidP="00462A51">
      <w:pPr>
        <w:pStyle w:val="5Normal"/>
        <w:spacing w:before="0" w:after="0"/>
        <w:rPr>
          <w:rFonts w:asciiTheme="minorHAnsi" w:hAnsiTheme="minorHAnsi" w:cstheme="minorHAnsi"/>
          <w:bCs/>
          <w:iCs/>
          <w:sz w:val="22"/>
          <w:szCs w:val="22"/>
        </w:rPr>
      </w:pPr>
    </w:p>
    <w:p w14:paraId="4C97220F" w14:textId="77777777" w:rsidR="003D704D" w:rsidRPr="008A3568" w:rsidRDefault="003D704D" w:rsidP="003D704D">
      <w:pPr>
        <w:spacing w:before="0" w:after="0"/>
        <w:jc w:val="both"/>
        <w:rPr>
          <w:rFonts w:ascii="Calibri" w:eastAsia="Times New Roman" w:hAnsi="Calibri"/>
          <w:bCs/>
          <w:sz w:val="22"/>
          <w:szCs w:val="22"/>
        </w:rPr>
      </w:pPr>
      <w:r w:rsidRPr="008A3568">
        <w:rPr>
          <w:rFonts w:ascii="Calibri" w:eastAsia="Times New Roman" w:hAnsi="Calibri"/>
          <w:bCs/>
          <w:sz w:val="22"/>
          <w:szCs w:val="22"/>
        </w:rPr>
        <w:t xml:space="preserve">Finantarea nerambursabila minimă:  150.000 euro </w:t>
      </w:r>
    </w:p>
    <w:p w14:paraId="2200C2C3" w14:textId="32450210" w:rsidR="003D704D" w:rsidRDefault="003D704D" w:rsidP="003D704D">
      <w:pPr>
        <w:spacing w:before="0" w:after="0"/>
        <w:jc w:val="both"/>
        <w:rPr>
          <w:rFonts w:asciiTheme="minorHAnsi" w:hAnsiTheme="minorHAnsi" w:cstheme="minorHAnsi"/>
          <w:sz w:val="22"/>
          <w:szCs w:val="22"/>
        </w:rPr>
      </w:pPr>
      <w:r w:rsidRPr="008A3568">
        <w:rPr>
          <w:rFonts w:ascii="Calibri" w:eastAsia="Times New Roman" w:hAnsi="Calibri"/>
          <w:bCs/>
          <w:sz w:val="22"/>
          <w:szCs w:val="22"/>
        </w:rPr>
        <w:t xml:space="preserve">Finantarea nerambursabila maximă:  </w:t>
      </w:r>
      <w:r>
        <w:rPr>
          <w:rFonts w:ascii="Calibri" w:eastAsia="Times New Roman" w:hAnsi="Calibri"/>
          <w:bCs/>
          <w:sz w:val="22"/>
          <w:szCs w:val="22"/>
        </w:rPr>
        <w:t>5</w:t>
      </w:r>
      <w:r w:rsidRPr="008A3568">
        <w:rPr>
          <w:rFonts w:ascii="Calibri" w:eastAsia="Times New Roman" w:hAnsi="Calibri"/>
          <w:bCs/>
          <w:sz w:val="22"/>
          <w:szCs w:val="22"/>
        </w:rPr>
        <w:t>.000.000 euro</w:t>
      </w:r>
      <w:r w:rsidRPr="004C0F7D">
        <w:rPr>
          <w:rFonts w:asciiTheme="minorHAnsi" w:hAnsiTheme="minorHAnsi" w:cstheme="minorHAnsi"/>
          <w:sz w:val="22"/>
          <w:szCs w:val="22"/>
        </w:rPr>
        <w:t xml:space="preserve"> </w:t>
      </w:r>
    </w:p>
    <w:p w14:paraId="12C9181C" w14:textId="6AE30341" w:rsidR="000C3414" w:rsidRPr="004C0F7D" w:rsidRDefault="000C3414" w:rsidP="003D704D">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Cursul valutar la care se va calcula încadrarea în limitele valorilor minime și maxime eligibile pentru un proiect este cursul de </w:t>
      </w:r>
      <w:r w:rsidR="003D704D">
        <w:rPr>
          <w:rFonts w:asciiTheme="minorHAnsi" w:hAnsiTheme="minorHAnsi" w:cstheme="minorHAnsi"/>
          <w:sz w:val="22"/>
          <w:szCs w:val="22"/>
        </w:rPr>
        <w:t>xxxxxxx</w:t>
      </w:r>
      <w:r w:rsidR="003B6806" w:rsidRPr="004C0F7D">
        <w:rPr>
          <w:rFonts w:asciiTheme="minorHAnsi" w:hAnsiTheme="minorHAnsi" w:cstheme="minorHAnsi"/>
          <w:sz w:val="22"/>
          <w:szCs w:val="22"/>
        </w:rPr>
        <w:t xml:space="preserve"> </w:t>
      </w:r>
      <w:r w:rsidRPr="004C0F7D">
        <w:rPr>
          <w:rFonts w:asciiTheme="minorHAnsi" w:hAnsiTheme="minorHAnsi" w:cstheme="minorHAnsi"/>
          <w:sz w:val="22"/>
          <w:szCs w:val="22"/>
        </w:rPr>
        <w:t>lei/euro, cursul inforEuro din luna lansării ghidului solicitantului. Cursul re</w:t>
      </w:r>
      <w:r w:rsidR="00A926F8" w:rsidRPr="004C0F7D">
        <w:rPr>
          <w:rFonts w:asciiTheme="minorHAnsi" w:hAnsiTheme="minorHAnsi" w:cstheme="minorHAnsi"/>
          <w:sz w:val="22"/>
          <w:szCs w:val="22"/>
        </w:rPr>
        <w:t>spectiv se va utiliza inclusiv î</w:t>
      </w:r>
      <w:r w:rsidRPr="004C0F7D">
        <w:rPr>
          <w:rFonts w:asciiTheme="minorHAnsi" w:hAnsiTheme="minorHAnsi" w:cstheme="minorHAnsi"/>
          <w:sz w:val="22"/>
          <w:szCs w:val="22"/>
        </w:rPr>
        <w:t>n etapa contractuală pentru calculul valorilor anterior menționate utilizat până la semnarea contractului de finanţare.</w:t>
      </w:r>
    </w:p>
    <w:p w14:paraId="4C3A1208" w14:textId="77777777" w:rsidR="00692FF9" w:rsidRPr="004C0F7D" w:rsidRDefault="00692FF9" w:rsidP="000C3414">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În cazul în care valoarea eligibliă a proiectului depăşeşte valoarea maximă eligibilă admisă prin prezentul ghid, cheltuielile aferente depăşirii în cauză vor fi încadrate ca şi cheltuieli neeligibile.</w:t>
      </w:r>
    </w:p>
    <w:p w14:paraId="47AE9D0C" w14:textId="52B07DCE" w:rsidR="000C3414" w:rsidRPr="004C0F7D" w:rsidRDefault="000C3414" w:rsidP="000C3414">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Criteriul cu privire la valoarea minimă a investiției nu se menține pe perioada de implementare și sustenabilitate a investiției.</w:t>
      </w:r>
    </w:p>
    <w:p w14:paraId="57D72C17" w14:textId="77777777" w:rsidR="003B45E0" w:rsidRPr="004C0F7D" w:rsidRDefault="003B45E0" w:rsidP="000C3414">
      <w:pPr>
        <w:spacing w:before="0" w:after="0"/>
        <w:jc w:val="both"/>
        <w:rPr>
          <w:rFonts w:asciiTheme="minorHAnsi" w:hAnsiTheme="minorHAnsi" w:cstheme="minorHAnsi"/>
          <w:sz w:val="22"/>
          <w:szCs w:val="22"/>
        </w:rPr>
      </w:pPr>
    </w:p>
    <w:p w14:paraId="48B3BB0B" w14:textId="49F6AE25" w:rsidR="000C3414" w:rsidRPr="004C0F7D" w:rsidRDefault="000C3414" w:rsidP="00B204DF">
      <w:pPr>
        <w:pStyle w:val="Heading2"/>
        <w:rPr>
          <w:sz w:val="22"/>
          <w:szCs w:val="22"/>
          <w:lang w:eastAsia="en-GB"/>
        </w:rPr>
      </w:pPr>
      <w:bookmarkStart w:id="155" w:name="_Toc159839949"/>
      <w:r w:rsidRPr="004C0F7D">
        <w:rPr>
          <w:sz w:val="22"/>
          <w:szCs w:val="22"/>
          <w:lang w:eastAsia="en-GB"/>
        </w:rPr>
        <w:t>Cuantumul cofinanţării acordate</w:t>
      </w:r>
      <w:bookmarkEnd w:id="155"/>
      <w:r w:rsidRPr="004C0F7D">
        <w:rPr>
          <w:sz w:val="22"/>
          <w:szCs w:val="22"/>
          <w:lang w:eastAsia="en-GB"/>
        </w:rPr>
        <w:t xml:space="preserve"> </w:t>
      </w:r>
    </w:p>
    <w:p w14:paraId="17839969" w14:textId="77777777" w:rsidR="000C3414" w:rsidRPr="004C0F7D" w:rsidRDefault="000C3414" w:rsidP="00C6620F">
      <w:pPr>
        <w:pStyle w:val="ListParagraph"/>
        <w:numPr>
          <w:ilvl w:val="0"/>
          <w:numId w:val="45"/>
        </w:num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Rata de cofinanțare din partea Uniunii Europene este maximum 85% din valoarea cheltuielilor eligibile ale proiectului prin Fondul European de Dezvoltare Regională (FEDR), </w:t>
      </w:r>
    </w:p>
    <w:p w14:paraId="1043A416" w14:textId="05C79A5C" w:rsidR="00595A4F" w:rsidRPr="004C0F7D" w:rsidRDefault="009476D5" w:rsidP="00C6620F">
      <w:pPr>
        <w:pStyle w:val="ListParagraph"/>
        <w:numPr>
          <w:ilvl w:val="0"/>
          <w:numId w:val="45"/>
        </w:numPr>
        <w:spacing w:before="0" w:after="0"/>
        <w:jc w:val="both"/>
        <w:rPr>
          <w:rFonts w:asciiTheme="minorHAnsi" w:hAnsiTheme="minorHAnsi" w:cstheme="minorHAnsi"/>
          <w:sz w:val="22"/>
          <w:szCs w:val="22"/>
        </w:rPr>
      </w:pPr>
      <w:r>
        <w:rPr>
          <w:rFonts w:asciiTheme="minorHAnsi" w:hAnsiTheme="minorHAnsi" w:cstheme="minorHAnsi"/>
          <w:sz w:val="22"/>
          <w:szCs w:val="22"/>
        </w:rPr>
        <w:t>R</w:t>
      </w:r>
      <w:r w:rsidRPr="004C0F7D">
        <w:rPr>
          <w:rFonts w:asciiTheme="minorHAnsi" w:hAnsiTheme="minorHAnsi" w:cstheme="minorHAnsi"/>
          <w:sz w:val="22"/>
          <w:szCs w:val="22"/>
        </w:rPr>
        <w:t>ata de cofinanțare din bugetul de stat (BS)</w:t>
      </w:r>
      <w:r>
        <w:rPr>
          <w:rFonts w:asciiTheme="minorHAnsi" w:hAnsiTheme="minorHAnsi" w:cstheme="minorHAnsi"/>
          <w:sz w:val="22"/>
          <w:szCs w:val="22"/>
        </w:rPr>
        <w:t xml:space="preserve"> este de </w:t>
      </w:r>
      <w:r w:rsidR="000C3414" w:rsidRPr="004C0F7D">
        <w:rPr>
          <w:rFonts w:asciiTheme="minorHAnsi" w:hAnsiTheme="minorHAnsi" w:cstheme="minorHAnsi"/>
          <w:sz w:val="22"/>
          <w:szCs w:val="22"/>
        </w:rPr>
        <w:t>maximum 1</w:t>
      </w:r>
      <w:r w:rsidR="00450EE4">
        <w:rPr>
          <w:rFonts w:asciiTheme="minorHAnsi" w:hAnsiTheme="minorHAnsi" w:cstheme="minorHAnsi"/>
          <w:sz w:val="22"/>
          <w:szCs w:val="22"/>
        </w:rPr>
        <w:t>0</w:t>
      </w:r>
      <w:r w:rsidR="000C3414" w:rsidRPr="004C0F7D">
        <w:rPr>
          <w:rFonts w:asciiTheme="minorHAnsi" w:hAnsiTheme="minorHAnsi" w:cstheme="minorHAnsi"/>
          <w:sz w:val="22"/>
          <w:szCs w:val="22"/>
        </w:rPr>
        <w:t xml:space="preserve">% din valoarea cheltuielilor eligibile ale proiectului </w:t>
      </w:r>
      <w:r w:rsidR="003D704D">
        <w:rPr>
          <w:rFonts w:asciiTheme="minorHAnsi" w:hAnsiTheme="minorHAnsi" w:cstheme="minorHAnsi"/>
          <w:sz w:val="22"/>
          <w:szCs w:val="22"/>
        </w:rPr>
        <w:t>.</w:t>
      </w:r>
    </w:p>
    <w:p w14:paraId="2E609311" w14:textId="26F3AEF0" w:rsidR="000C3414" w:rsidRPr="004C0F7D" w:rsidRDefault="000C3414" w:rsidP="001B7159">
      <w:pPr>
        <w:jc w:val="both"/>
        <w:rPr>
          <w:rFonts w:asciiTheme="minorHAnsi" w:hAnsiTheme="minorHAnsi" w:cstheme="minorHAnsi"/>
          <w:sz w:val="22"/>
          <w:szCs w:val="22"/>
        </w:rPr>
      </w:pPr>
      <w:r w:rsidRPr="004C0F7D">
        <w:rPr>
          <w:rFonts w:asciiTheme="minorHAnsi" w:hAnsiTheme="minorHAnsi" w:cstheme="minorHAnsi"/>
          <w:sz w:val="22"/>
          <w:szCs w:val="22"/>
        </w:rPr>
        <w:lastRenderedPageBreak/>
        <w:t>Solicitantul va asigura contribuția proprie la valoarea cheltuielilor eligibile, acoperirea cheltuielilor neeligibile ale proiectului, precum şi asigurarea altor sume necesare implementării proiectului.</w:t>
      </w:r>
    </w:p>
    <w:p w14:paraId="6D8B0454" w14:textId="1665CAE7" w:rsidR="000C3414" w:rsidRPr="004C0F7D" w:rsidRDefault="000C3414" w:rsidP="00B204DF">
      <w:pPr>
        <w:pStyle w:val="Heading2"/>
        <w:rPr>
          <w:sz w:val="22"/>
          <w:szCs w:val="22"/>
          <w:lang w:eastAsia="en-GB"/>
        </w:rPr>
      </w:pPr>
      <w:bookmarkStart w:id="156" w:name="_Toc159839950"/>
      <w:r w:rsidRPr="004C0F7D">
        <w:rPr>
          <w:sz w:val="22"/>
          <w:szCs w:val="22"/>
          <w:lang w:eastAsia="en-GB"/>
        </w:rPr>
        <w:t>Durata proiectului</w:t>
      </w:r>
      <w:bookmarkEnd w:id="156"/>
    </w:p>
    <w:p w14:paraId="1E647378" w14:textId="483D6976" w:rsidR="000C3414" w:rsidRPr="004C0F7D" w:rsidRDefault="000C3414" w:rsidP="000C3414">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4C0F7D">
        <w:rPr>
          <w:rFonts w:asciiTheme="minorHAnsi" w:eastAsia="Times New Roman" w:hAnsiTheme="minorHAnsi" w:cstheme="minorHAnsi"/>
          <w:bCs/>
          <w:iCs/>
          <w:sz w:val="22"/>
          <w:szCs w:val="22"/>
        </w:rPr>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p>
    <w:p w14:paraId="0311C6BB" w14:textId="77777777" w:rsidR="00595A4F" w:rsidRPr="004C0F7D" w:rsidRDefault="00595A4F" w:rsidP="000C3414">
      <w:pPr>
        <w:suppressAutoHyphens/>
        <w:autoSpaceDN w:val="0"/>
        <w:spacing w:before="0" w:after="0"/>
        <w:contextualSpacing/>
        <w:jc w:val="both"/>
        <w:textAlignment w:val="baseline"/>
        <w:rPr>
          <w:rFonts w:asciiTheme="minorHAnsi" w:eastAsia="Times New Roman" w:hAnsiTheme="minorHAnsi" w:cstheme="minorHAnsi"/>
          <w:bCs/>
          <w:iCs/>
          <w:sz w:val="22"/>
          <w:szCs w:val="22"/>
        </w:rPr>
      </w:pPr>
    </w:p>
    <w:p w14:paraId="0EAE727A" w14:textId="34644BC4" w:rsidR="000C3414" w:rsidRPr="004C0F7D" w:rsidRDefault="000C3414" w:rsidP="00B204DF">
      <w:pPr>
        <w:pStyle w:val="Heading2"/>
        <w:rPr>
          <w:sz w:val="22"/>
          <w:szCs w:val="22"/>
          <w:lang w:eastAsia="en-GB"/>
        </w:rPr>
      </w:pPr>
      <w:bookmarkStart w:id="157" w:name="_Toc159839951"/>
      <w:r w:rsidRPr="004C0F7D">
        <w:rPr>
          <w:sz w:val="22"/>
          <w:szCs w:val="22"/>
          <w:lang w:eastAsia="en-GB"/>
        </w:rPr>
        <w:t>Alte cerinţe de eligibilitate a proiectului</w:t>
      </w:r>
      <w:bookmarkEnd w:id="157"/>
    </w:p>
    <w:p w14:paraId="6BD5BED6" w14:textId="22272B6F" w:rsidR="000C3414" w:rsidRPr="004C0F7D" w:rsidRDefault="000C3414" w:rsidP="000C3414">
      <w:pPr>
        <w:spacing w:before="0" w:after="0"/>
        <w:jc w:val="both"/>
        <w:rPr>
          <w:rFonts w:asciiTheme="minorHAnsi" w:hAnsiTheme="minorHAnsi" w:cstheme="minorHAnsi"/>
          <w:b/>
          <w:sz w:val="22"/>
          <w:szCs w:val="22"/>
        </w:rPr>
      </w:pPr>
      <w:bookmarkStart w:id="158" w:name="_Hlk127367746"/>
      <w:r w:rsidRPr="004C0F7D">
        <w:rPr>
          <w:rFonts w:asciiTheme="minorHAnsi" w:hAnsiTheme="minorHAnsi" w:cstheme="minorHAnsi"/>
          <w:b/>
          <w:sz w:val="22"/>
          <w:szCs w:val="22"/>
        </w:rPr>
        <w:t>Specificul proiectelor</w:t>
      </w:r>
      <w:r w:rsidR="004E35A0" w:rsidRPr="004C0F7D">
        <w:rPr>
          <w:rFonts w:asciiTheme="minorHAnsi" w:hAnsiTheme="minorHAnsi" w:cstheme="minorHAnsi"/>
          <w:b/>
          <w:sz w:val="22"/>
          <w:szCs w:val="22"/>
        </w:rPr>
        <w:t xml:space="preserve">  </w:t>
      </w:r>
    </w:p>
    <w:p w14:paraId="52C6C615" w14:textId="38DB0A28" w:rsidR="000C3414" w:rsidRPr="004C0F7D" w:rsidRDefault="000C3414" w:rsidP="000C3414">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Prin prezent</w:t>
      </w:r>
      <w:r w:rsidR="00B86E07" w:rsidRPr="004C0F7D">
        <w:rPr>
          <w:rFonts w:asciiTheme="minorHAnsi" w:hAnsiTheme="minorHAnsi" w:cstheme="minorHAnsi"/>
          <w:sz w:val="22"/>
          <w:szCs w:val="22"/>
        </w:rPr>
        <w:t>ul</w:t>
      </w:r>
      <w:r w:rsidRPr="004C0F7D">
        <w:rPr>
          <w:rFonts w:asciiTheme="minorHAnsi" w:hAnsiTheme="minorHAnsi" w:cstheme="minorHAnsi"/>
          <w:sz w:val="22"/>
          <w:szCs w:val="22"/>
        </w:rPr>
        <w:t xml:space="preserve"> apel de proiecte este sprijinită realizarea de investiții pentru creşterea eficienţei energetice a clădirilor publice </w:t>
      </w:r>
      <w:r w:rsidRPr="003D704D">
        <w:rPr>
          <w:rFonts w:asciiTheme="minorHAnsi" w:hAnsiTheme="minorHAnsi" w:cstheme="minorHAnsi"/>
          <w:sz w:val="22"/>
          <w:szCs w:val="22"/>
        </w:rPr>
        <w:t>din mediul urban și rural</w:t>
      </w:r>
      <w:r w:rsidRPr="004C0F7D">
        <w:rPr>
          <w:rFonts w:asciiTheme="minorHAnsi" w:hAnsiTheme="minorHAnsi" w:cstheme="minorHAnsi"/>
          <w:sz w:val="22"/>
          <w:szCs w:val="22"/>
        </w:rPr>
        <w:t xml:space="preserve">, </w:t>
      </w:r>
      <w:r w:rsidRPr="004C0F7D">
        <w:rPr>
          <w:rFonts w:asciiTheme="minorHAnsi" w:hAnsiTheme="minorHAnsi" w:cstheme="minorHAnsi"/>
          <w:bCs/>
          <w:sz w:val="22"/>
          <w:szCs w:val="22"/>
        </w:rPr>
        <w:t>deținute</w:t>
      </w:r>
      <w:r w:rsidRPr="004C0F7D">
        <w:rPr>
          <w:rFonts w:asciiTheme="minorHAnsi" w:hAnsiTheme="minorHAnsi" w:cstheme="minorHAnsi"/>
          <w:sz w:val="22"/>
          <w:szCs w:val="22"/>
        </w:rPr>
        <w:t xml:space="preserve"> de entitățile eligibile menționate la secțiunea </w:t>
      </w:r>
      <w:r w:rsidR="00F31BCD" w:rsidRPr="004C0F7D">
        <w:rPr>
          <w:rFonts w:asciiTheme="minorHAnsi" w:hAnsiTheme="minorHAnsi" w:cstheme="minorHAnsi"/>
          <w:sz w:val="22"/>
          <w:szCs w:val="22"/>
        </w:rPr>
        <w:t>5.1.</w:t>
      </w:r>
      <w:r w:rsidRPr="004C0F7D">
        <w:rPr>
          <w:rFonts w:asciiTheme="minorHAnsi" w:hAnsiTheme="minorHAnsi" w:cstheme="minorHAnsi"/>
          <w:sz w:val="22"/>
          <w:szCs w:val="22"/>
        </w:rPr>
        <w:t xml:space="preserve"> </w:t>
      </w:r>
      <w:r w:rsidRPr="004C0F7D">
        <w:rPr>
          <w:rFonts w:asciiTheme="minorHAnsi" w:hAnsiTheme="minorHAnsi" w:cstheme="minorHAnsi"/>
          <w:bCs/>
          <w:sz w:val="22"/>
          <w:szCs w:val="22"/>
        </w:rPr>
        <w:t xml:space="preserve">și ocupate/care vor fi ocupate (în care își desfășoară/își vor desfășura activitatea) </w:t>
      </w:r>
      <w:r w:rsidRPr="004C0F7D">
        <w:rPr>
          <w:rFonts w:asciiTheme="minorHAnsi" w:hAnsiTheme="minorHAnsi" w:cstheme="minorHAnsi"/>
          <w:sz w:val="22"/>
          <w:szCs w:val="22"/>
        </w:rPr>
        <w:t xml:space="preserve">de aceleași entități eligibile care le dețin și/sau de alte entități publice decât cele care le dețin, dar care se încadrează în categoria </w:t>
      </w:r>
      <w:r w:rsidR="00D7242A" w:rsidRPr="004C0F7D">
        <w:rPr>
          <w:rFonts w:asciiTheme="minorHAnsi" w:hAnsiTheme="minorHAnsi" w:cstheme="minorHAnsi"/>
          <w:sz w:val="22"/>
          <w:szCs w:val="22"/>
        </w:rPr>
        <w:t xml:space="preserve">solicitantilor eligibili </w:t>
      </w:r>
      <w:r w:rsidRPr="004C0F7D">
        <w:rPr>
          <w:rFonts w:asciiTheme="minorHAnsi" w:hAnsiTheme="minorHAnsi" w:cstheme="minorHAnsi"/>
          <w:sz w:val="22"/>
          <w:szCs w:val="22"/>
        </w:rPr>
        <w:t>(</w:t>
      </w:r>
      <w:r w:rsidR="00D7242A" w:rsidRPr="004C0F7D">
        <w:rPr>
          <w:rFonts w:asciiTheme="minorHAnsi" w:hAnsiTheme="minorHAnsi" w:cstheme="minorHAnsi"/>
          <w:sz w:val="22"/>
          <w:szCs w:val="22"/>
        </w:rPr>
        <w:t>a se vedea</w:t>
      </w:r>
      <w:r w:rsidRPr="004C0F7D">
        <w:rPr>
          <w:rFonts w:asciiTheme="minorHAnsi" w:hAnsiTheme="minorHAnsi" w:cstheme="minorHAnsi"/>
          <w:sz w:val="22"/>
          <w:szCs w:val="22"/>
        </w:rPr>
        <w:t xml:space="preserve"> secțiunea  </w:t>
      </w:r>
      <w:r w:rsidR="00F31BCD" w:rsidRPr="004C0F7D">
        <w:rPr>
          <w:rFonts w:asciiTheme="minorHAnsi" w:hAnsiTheme="minorHAnsi" w:cstheme="minorHAnsi"/>
          <w:sz w:val="22"/>
          <w:szCs w:val="22"/>
        </w:rPr>
        <w:t>5.1.</w:t>
      </w:r>
      <w:r w:rsidRPr="004C0F7D">
        <w:rPr>
          <w:rFonts w:asciiTheme="minorHAnsi" w:hAnsiTheme="minorHAnsi" w:cstheme="minorHAnsi"/>
          <w:sz w:val="22"/>
          <w:szCs w:val="22"/>
        </w:rPr>
        <w:t xml:space="preserve">) și care sunt clădiri de uz ori de interes şi utilitate publică. O cerere de finanțare va include o singură clădire publică existentă în cadrul căreia solicitantul/ții și/sau ocupantul/ții, după caz, își desfășoară activitatea. </w:t>
      </w:r>
    </w:p>
    <w:p w14:paraId="4726BE6E" w14:textId="506318D7" w:rsidR="000C3414" w:rsidRPr="004C0F7D" w:rsidRDefault="000C3414" w:rsidP="00D7242A">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În cazul în care există clădiri tip corpuri/secții/pavilioane etc., construcții individuale, amplasate în aceeași localitate și în același perimetru/parcelă/adresă (care au număr cadastral comun sau numere cadastrale alăturate), în cadrul cărora solicitantul/ții și/sau ocupantul/ții, după caz, își desfășoară activitatea, o cerere de finanțare poate cuprinde una, mai multe sau toate aceste clădiri (care vor reprezenta componente ale proiectului), în condițiile prevăzute la secțiunile </w:t>
      </w:r>
      <w:r w:rsidR="00FC4FD1" w:rsidRPr="004C0F7D">
        <w:rPr>
          <w:rFonts w:asciiTheme="minorHAnsi" w:hAnsiTheme="minorHAnsi" w:cstheme="minorHAnsi"/>
          <w:sz w:val="22"/>
          <w:szCs w:val="22"/>
        </w:rPr>
        <w:t>5.1. şi 5.2.</w:t>
      </w:r>
      <w:r w:rsidRPr="004C0F7D">
        <w:rPr>
          <w:rFonts w:asciiTheme="minorHAnsi" w:hAnsiTheme="minorHAnsi" w:cstheme="minorHAnsi"/>
          <w:sz w:val="22"/>
          <w:szCs w:val="22"/>
        </w:rPr>
        <w:t xml:space="preserve"> din prezentul Ghid.</w:t>
      </w:r>
    </w:p>
    <w:p w14:paraId="04BCDC3B" w14:textId="77777777" w:rsidR="00D7242A" w:rsidRPr="004C0F7D" w:rsidRDefault="00D7242A" w:rsidP="00D7242A">
      <w:pPr>
        <w:spacing w:before="0" w:after="0"/>
        <w:jc w:val="both"/>
        <w:rPr>
          <w:rFonts w:asciiTheme="minorHAnsi" w:hAnsiTheme="minorHAnsi" w:cstheme="minorHAnsi"/>
          <w:sz w:val="22"/>
          <w:szCs w:val="22"/>
        </w:rPr>
      </w:pPr>
    </w:p>
    <w:p w14:paraId="41C715ED" w14:textId="77777777" w:rsidR="00FC1B6F" w:rsidRPr="004C0F7D" w:rsidRDefault="00FC1B6F" w:rsidP="001B7159">
      <w:pPr>
        <w:jc w:val="both"/>
        <w:rPr>
          <w:rFonts w:asciiTheme="minorHAnsi" w:hAnsiTheme="minorHAnsi" w:cstheme="minorHAnsi"/>
          <w:b/>
          <w:bCs/>
          <w:sz w:val="22"/>
          <w:szCs w:val="22"/>
        </w:rPr>
      </w:pPr>
      <w:r w:rsidRPr="004C0F7D">
        <w:rPr>
          <w:rFonts w:asciiTheme="minorHAnsi" w:hAnsiTheme="minorHAnsi" w:cstheme="minorHAnsi"/>
          <w:b/>
          <w:bCs/>
          <w:sz w:val="22"/>
          <w:szCs w:val="22"/>
        </w:rPr>
        <w:t xml:space="preserve">Criteriile generale aplicabile prezentului apel de proiecte cu privire la eligibilitatea proiectului și a activităților  </w:t>
      </w:r>
    </w:p>
    <w:p w14:paraId="0DA0FA98" w14:textId="4DDB4DD1" w:rsidR="00FC1B6F" w:rsidRPr="004C0F7D" w:rsidRDefault="00FC1B6F" w:rsidP="00C6620F">
      <w:pPr>
        <w:pStyle w:val="ListParagraph"/>
        <w:numPr>
          <w:ilvl w:val="0"/>
          <w:numId w:val="49"/>
        </w:numPr>
        <w:spacing w:before="0" w:after="0"/>
        <w:jc w:val="both"/>
        <w:rPr>
          <w:rFonts w:asciiTheme="minorHAnsi" w:eastAsia="Times New Roman" w:hAnsiTheme="minorHAnsi" w:cstheme="minorHAnsi"/>
          <w:b/>
          <w:sz w:val="22"/>
          <w:szCs w:val="22"/>
        </w:rPr>
      </w:pPr>
      <w:bookmarkStart w:id="159" w:name="_Hlk118199559"/>
      <w:bookmarkStart w:id="160" w:name="_Hlk118115633"/>
      <w:r w:rsidRPr="004C0F7D">
        <w:rPr>
          <w:rFonts w:asciiTheme="minorHAnsi" w:eastAsia="Times New Roman" w:hAnsiTheme="minorHAnsi" w:cstheme="minorHAnsi"/>
          <w:b/>
          <w:sz w:val="22"/>
          <w:szCs w:val="22"/>
        </w:rPr>
        <w:t xml:space="preserve">Încadrarea valorii proiectului în limitele valorilor minime și maxime eligibile </w:t>
      </w:r>
      <w:bookmarkEnd w:id="159"/>
    </w:p>
    <w:p w14:paraId="1C6CFE99" w14:textId="77777777" w:rsidR="003D704D" w:rsidRPr="003D704D" w:rsidRDefault="003D704D" w:rsidP="003D704D">
      <w:pPr>
        <w:spacing w:before="0" w:after="0"/>
        <w:jc w:val="both"/>
        <w:rPr>
          <w:rFonts w:ascii="Calibri" w:eastAsia="Times New Roman" w:hAnsi="Calibri"/>
          <w:bCs/>
          <w:sz w:val="22"/>
          <w:szCs w:val="22"/>
        </w:rPr>
      </w:pPr>
      <w:r w:rsidRPr="003D704D">
        <w:rPr>
          <w:rFonts w:ascii="Calibri" w:eastAsia="Times New Roman" w:hAnsi="Calibri"/>
          <w:bCs/>
          <w:sz w:val="22"/>
          <w:szCs w:val="22"/>
        </w:rPr>
        <w:t xml:space="preserve">Finantarea nerambursabila minimă:  150.000 euro </w:t>
      </w:r>
    </w:p>
    <w:p w14:paraId="4ECDA5DA" w14:textId="0F10EB92" w:rsidR="000C4BEF" w:rsidRPr="003D704D" w:rsidRDefault="003D704D" w:rsidP="003D704D">
      <w:pPr>
        <w:spacing w:before="0" w:after="0"/>
        <w:jc w:val="both"/>
        <w:rPr>
          <w:rFonts w:asciiTheme="minorHAnsi" w:eastAsia="Times New Roman" w:hAnsiTheme="minorHAnsi" w:cstheme="minorHAnsi"/>
          <w:bCs/>
          <w:sz w:val="22"/>
          <w:szCs w:val="22"/>
        </w:rPr>
      </w:pPr>
      <w:r w:rsidRPr="003D704D">
        <w:rPr>
          <w:rFonts w:ascii="Calibri" w:eastAsia="Times New Roman" w:hAnsi="Calibri"/>
          <w:bCs/>
          <w:sz w:val="22"/>
          <w:szCs w:val="22"/>
        </w:rPr>
        <w:t xml:space="preserve">Finantarea nerambursabila maximă:  </w:t>
      </w:r>
      <w:r>
        <w:rPr>
          <w:rFonts w:ascii="Calibri" w:eastAsia="Times New Roman" w:hAnsi="Calibri"/>
          <w:bCs/>
          <w:sz w:val="22"/>
          <w:szCs w:val="22"/>
        </w:rPr>
        <w:t>5</w:t>
      </w:r>
      <w:r w:rsidRPr="003D704D">
        <w:rPr>
          <w:rFonts w:ascii="Calibri" w:eastAsia="Times New Roman" w:hAnsi="Calibri"/>
          <w:bCs/>
          <w:sz w:val="22"/>
          <w:szCs w:val="22"/>
        </w:rPr>
        <w:t>.000.000 euro</w:t>
      </w:r>
    </w:p>
    <w:p w14:paraId="2A095E01" w14:textId="77777777" w:rsidR="00785258" w:rsidRPr="004C0F7D" w:rsidRDefault="00785258" w:rsidP="00785258">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Menţionăm că valoarea eligibilă este formată din valoarea FEDR + BS + contribuţia proprie a solicitantului.</w:t>
      </w:r>
    </w:p>
    <w:p w14:paraId="2E8A439F" w14:textId="5579642F" w:rsidR="00D7242A" w:rsidRPr="004C0F7D" w:rsidRDefault="00D7242A" w:rsidP="00D7242A">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Cursul valutar la care se va calcula încadrarea în limitele valorilor minime și maxime eligibile pentru un proiect este cursul de </w:t>
      </w:r>
      <w:r w:rsidR="00494D60">
        <w:rPr>
          <w:rFonts w:asciiTheme="minorHAnsi" w:hAnsiTheme="minorHAnsi" w:cstheme="minorHAnsi"/>
          <w:sz w:val="22"/>
          <w:szCs w:val="22"/>
        </w:rPr>
        <w:t>xxxxxxxxxx</w:t>
      </w:r>
      <w:r w:rsidRPr="004C0F7D">
        <w:rPr>
          <w:rFonts w:asciiTheme="minorHAnsi" w:hAnsiTheme="minorHAnsi" w:cstheme="minorHAnsi"/>
          <w:sz w:val="22"/>
          <w:szCs w:val="22"/>
        </w:rPr>
        <w:t>, cursul inforEuro din luna publicării versiunii aprobate a ghidului solicitantului. Cursul respectiv se va utiliza inclusiv in etapa contractuală pentru calculul valorilor anterior menționate utilizat până la semnarea contractului de finanţare.</w:t>
      </w:r>
    </w:p>
    <w:p w14:paraId="7F64B094" w14:textId="1729F05F" w:rsidR="00D7242A" w:rsidRPr="004C0F7D" w:rsidRDefault="00D7242A" w:rsidP="003D704D">
      <w:pPr>
        <w:autoSpaceDE w:val="0"/>
        <w:autoSpaceDN w:val="0"/>
        <w:adjustRightInd w:val="0"/>
        <w:spacing w:before="0" w:after="0"/>
        <w:jc w:val="both"/>
        <w:rPr>
          <w:rFonts w:asciiTheme="minorHAnsi" w:hAnsiTheme="minorHAnsi" w:cstheme="minorHAnsi"/>
          <w:sz w:val="22"/>
          <w:szCs w:val="22"/>
          <w:lang w:eastAsia="ro-RO"/>
        </w:rPr>
      </w:pPr>
      <w:r w:rsidRPr="004C0F7D">
        <w:rPr>
          <w:rFonts w:asciiTheme="minorHAnsi" w:hAnsiTheme="minorHAnsi" w:cstheme="minorHAnsi"/>
          <w:sz w:val="22"/>
          <w:szCs w:val="22"/>
          <w:lang w:eastAsia="ro-RO"/>
        </w:rPr>
        <w:t xml:space="preserve">În cazul în care valoarea eligibliă a proiectului depăşeşte valoarea maximă eligibilă admisă prin prezentul ghid, cheltuielile aferente depăşirii în cauză vor fi încadrate ca şi cheltuieli neeligibile. </w:t>
      </w:r>
    </w:p>
    <w:p w14:paraId="21854533" w14:textId="77777777" w:rsidR="000C4BEF" w:rsidRPr="004C0F7D" w:rsidRDefault="000C4BEF" w:rsidP="00FC1B6F">
      <w:pPr>
        <w:spacing w:before="0" w:after="0"/>
        <w:contextualSpacing/>
        <w:jc w:val="both"/>
        <w:rPr>
          <w:rFonts w:asciiTheme="minorHAnsi" w:eastAsia="Times New Roman" w:hAnsiTheme="minorHAnsi" w:cstheme="minorHAnsi"/>
          <w:sz w:val="22"/>
          <w:szCs w:val="22"/>
        </w:rPr>
      </w:pPr>
    </w:p>
    <w:p w14:paraId="1757494C" w14:textId="30D20D3D" w:rsidR="00FC1B6F" w:rsidRPr="004C0F7D" w:rsidRDefault="00FC1B6F" w:rsidP="00C6620F">
      <w:pPr>
        <w:pStyle w:val="ListParagraph"/>
        <w:numPr>
          <w:ilvl w:val="0"/>
          <w:numId w:val="50"/>
        </w:numPr>
        <w:spacing w:before="0" w:after="0"/>
        <w:jc w:val="both"/>
        <w:rPr>
          <w:rFonts w:asciiTheme="minorHAnsi" w:eastAsia="Times New Roman" w:hAnsiTheme="minorHAnsi" w:cstheme="minorHAnsi"/>
          <w:b/>
          <w:sz w:val="22"/>
          <w:szCs w:val="22"/>
        </w:rPr>
      </w:pPr>
      <w:bookmarkStart w:id="161" w:name="_Hlk100146190"/>
      <w:bookmarkStart w:id="162" w:name="_Hlk129255263"/>
      <w:bookmarkEnd w:id="160"/>
      <w:r w:rsidRPr="004C0F7D">
        <w:rPr>
          <w:rFonts w:asciiTheme="minorHAnsi" w:eastAsia="Times New Roman" w:hAnsiTheme="minorHAnsi" w:cstheme="minorHAnsi"/>
          <w:b/>
          <w:sz w:val="22"/>
          <w:szCs w:val="22"/>
        </w:rPr>
        <w:t>Perioada de implementare a activităților proiectului nu depășește 31 decembrie 2029</w:t>
      </w:r>
    </w:p>
    <w:p w14:paraId="0AA3A84D" w14:textId="77777777" w:rsidR="00FC1B6F" w:rsidRPr="004C0F7D" w:rsidRDefault="00FC1B6F" w:rsidP="00FC1B6F">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 xml:space="preserve">Perioada de implementare a activităţilor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w:t>
      </w:r>
    </w:p>
    <w:p w14:paraId="437C5496" w14:textId="77777777" w:rsidR="00FC1B6F" w:rsidRPr="004C0F7D" w:rsidRDefault="00FC1B6F" w:rsidP="00FC1B6F">
      <w:pPr>
        <w:spacing w:before="0" w:after="0"/>
        <w:jc w:val="both"/>
        <w:rPr>
          <w:rFonts w:asciiTheme="minorHAnsi" w:hAnsiTheme="minorHAnsi" w:cstheme="minorHAnsi"/>
          <w:sz w:val="22"/>
          <w:szCs w:val="22"/>
        </w:rPr>
      </w:pPr>
    </w:p>
    <w:p w14:paraId="13C5C454" w14:textId="77777777" w:rsidR="00FC1B6F" w:rsidRPr="004C0F7D" w:rsidRDefault="00FC1B6F" w:rsidP="00FC1B6F">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Perioada de implementare a proiectului nu va include perioada de procesarea a cererii de rambursare finale și efectuarea plății aferente acesteia.</w:t>
      </w:r>
      <w:bookmarkStart w:id="163" w:name="_Hlk100146279"/>
      <w:bookmarkEnd w:id="161"/>
    </w:p>
    <w:p w14:paraId="25098915" w14:textId="77777777" w:rsidR="00FC1B6F" w:rsidRPr="004C0F7D" w:rsidRDefault="00FC1B6F" w:rsidP="00FC1B6F">
      <w:pPr>
        <w:spacing w:before="0" w:after="0"/>
        <w:contextualSpacing/>
        <w:jc w:val="both"/>
        <w:rPr>
          <w:rFonts w:asciiTheme="minorHAnsi" w:hAnsiTheme="minorHAnsi" w:cstheme="minorHAnsi"/>
          <w:b/>
          <w:bCs/>
          <w:sz w:val="22"/>
          <w:szCs w:val="22"/>
        </w:rPr>
      </w:pPr>
      <w:bookmarkStart w:id="164" w:name="_Hlk104468161"/>
      <w:bookmarkEnd w:id="162"/>
      <w:bookmarkEnd w:id="163"/>
    </w:p>
    <w:p w14:paraId="79DCB7CD" w14:textId="40B933F5" w:rsidR="00FC1B6F" w:rsidRPr="004C0F7D" w:rsidRDefault="00FC1B6F" w:rsidP="00C6620F">
      <w:pPr>
        <w:pStyle w:val="ListParagraph"/>
        <w:numPr>
          <w:ilvl w:val="0"/>
          <w:numId w:val="50"/>
        </w:numPr>
        <w:spacing w:before="0" w:after="0"/>
        <w:jc w:val="both"/>
        <w:rPr>
          <w:rFonts w:asciiTheme="minorHAnsi" w:hAnsiTheme="minorHAnsi" w:cstheme="minorHAnsi"/>
          <w:b/>
          <w:bCs/>
          <w:sz w:val="22"/>
          <w:szCs w:val="22"/>
        </w:rPr>
      </w:pPr>
      <w:r w:rsidRPr="004C0F7D">
        <w:rPr>
          <w:rFonts w:asciiTheme="minorHAnsi" w:hAnsiTheme="minorHAnsi" w:cstheme="minorHAnsi"/>
          <w:b/>
          <w:bCs/>
          <w:sz w:val="22"/>
          <w:szCs w:val="22"/>
        </w:rPr>
        <w:lastRenderedPageBreak/>
        <w:t>Proiectul respectă principiile privind dezvoltarea durabilă, egalitatea de șanse, gen, nediscriminarea si accesibilitatea pentru persoanele cu dizabilităti</w:t>
      </w:r>
    </w:p>
    <w:p w14:paraId="23843720" w14:textId="77777777" w:rsidR="00FC1B6F" w:rsidRPr="004C0F7D" w:rsidRDefault="00FC1B6F" w:rsidP="00FC1B6F">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În procesul de pregătire, contractare, implementare şi valabilitate a contractului de finanţare, solicitantul a respectat şi va respecta:</w:t>
      </w:r>
    </w:p>
    <w:p w14:paraId="22437FA6" w14:textId="77777777" w:rsidR="00FC1B6F" w:rsidRPr="004C0F7D" w:rsidRDefault="00FC1B6F">
      <w:pPr>
        <w:numPr>
          <w:ilvl w:val="0"/>
          <w:numId w:val="26"/>
        </w:numPr>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legislaţia naţională şi comunitară aplicabilă în domeniul egalităţii de şanse, de gen, nediscriminarii si accesibilitatii persoanelor cu disabilitati;</w:t>
      </w:r>
    </w:p>
    <w:p w14:paraId="1284BF8D" w14:textId="77777777" w:rsidR="00FC1B6F" w:rsidRPr="004C0F7D" w:rsidRDefault="00FC1B6F">
      <w:pPr>
        <w:numPr>
          <w:ilvl w:val="0"/>
          <w:numId w:val="26"/>
        </w:numPr>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legislaţia naţională şi comunitară aplicabilă în domeniul dezvoltării durabile, protecţiei mediului şi eficienţei energetice;</w:t>
      </w:r>
    </w:p>
    <w:p w14:paraId="09B53933" w14:textId="64A46F86" w:rsidR="00FC1B6F" w:rsidRPr="004C0F7D" w:rsidRDefault="00FC1B6F">
      <w:pPr>
        <w:numPr>
          <w:ilvl w:val="0"/>
          <w:numId w:val="26"/>
        </w:numPr>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Carta drepturilor fundamentale</w:t>
      </w:r>
      <w:r w:rsidR="00494D60">
        <w:rPr>
          <w:rFonts w:asciiTheme="minorHAnsi" w:eastAsia="Times New Roman" w:hAnsiTheme="minorHAnsi" w:cstheme="minorHAnsi"/>
          <w:sz w:val="22"/>
          <w:szCs w:val="22"/>
        </w:rPr>
        <w:t xml:space="preserve"> a</w:t>
      </w:r>
      <w:r w:rsidR="00902E54" w:rsidRPr="00902E54">
        <w:rPr>
          <w:rFonts w:asciiTheme="minorHAnsi" w:hAnsiTheme="minorHAnsi" w:cstheme="minorHAnsi"/>
          <w:sz w:val="22"/>
          <w:szCs w:val="22"/>
        </w:rPr>
        <w:t xml:space="preserve"> </w:t>
      </w:r>
      <w:r w:rsidR="00902E54" w:rsidRPr="004C0F7D">
        <w:rPr>
          <w:rFonts w:asciiTheme="minorHAnsi" w:hAnsiTheme="minorHAnsi" w:cstheme="minorHAnsi"/>
          <w:sz w:val="22"/>
          <w:szCs w:val="22"/>
        </w:rPr>
        <w:t>Uniunii Europene</w:t>
      </w:r>
      <w:r w:rsidR="00494D60">
        <w:rPr>
          <w:rFonts w:asciiTheme="minorHAnsi" w:eastAsia="Times New Roman" w:hAnsiTheme="minorHAnsi" w:cstheme="minorHAnsi"/>
          <w:sz w:val="22"/>
          <w:szCs w:val="22"/>
        </w:rPr>
        <w:t xml:space="preserve"> </w:t>
      </w:r>
      <w:r w:rsidRPr="004C0F7D">
        <w:rPr>
          <w:rFonts w:asciiTheme="minorHAnsi" w:eastAsia="Times New Roman" w:hAnsiTheme="minorHAnsi" w:cstheme="minorHAnsi"/>
          <w:sz w:val="22"/>
          <w:szCs w:val="22"/>
        </w:rPr>
        <w:t>;</w:t>
      </w:r>
    </w:p>
    <w:p w14:paraId="08601D1E" w14:textId="40A62A2B" w:rsidR="00FC1B6F" w:rsidRPr="004C0F7D" w:rsidRDefault="00FC1B6F">
      <w:pPr>
        <w:numPr>
          <w:ilvl w:val="0"/>
          <w:numId w:val="26"/>
        </w:numPr>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 xml:space="preserve">Convenția ONU privind drepturile persoanelor cu </w:t>
      </w:r>
      <w:r w:rsidR="00202360" w:rsidRPr="004C0F7D">
        <w:rPr>
          <w:rFonts w:asciiTheme="minorHAnsi" w:eastAsia="Times New Roman" w:hAnsiTheme="minorHAnsi" w:cstheme="minorHAnsi"/>
          <w:sz w:val="22"/>
          <w:szCs w:val="22"/>
        </w:rPr>
        <w:t>dizabilități</w:t>
      </w:r>
      <w:r w:rsidRPr="004C0F7D">
        <w:rPr>
          <w:rFonts w:asciiTheme="minorHAnsi" w:eastAsia="Times New Roman" w:hAnsiTheme="minorHAnsi" w:cstheme="minorHAnsi"/>
          <w:sz w:val="22"/>
          <w:szCs w:val="22"/>
        </w:rPr>
        <w:t>.</w:t>
      </w:r>
    </w:p>
    <w:p w14:paraId="6A49B53A" w14:textId="77777777" w:rsidR="00FC1B6F" w:rsidRPr="004C0F7D" w:rsidRDefault="00FC1B6F" w:rsidP="00FC1B6F">
      <w:pPr>
        <w:autoSpaceDE w:val="0"/>
        <w:autoSpaceDN w:val="0"/>
        <w:adjustRightInd w:val="0"/>
        <w:spacing w:before="0" w:after="0"/>
        <w:jc w:val="both"/>
        <w:rPr>
          <w:rFonts w:asciiTheme="minorHAnsi" w:hAnsiTheme="minorHAnsi" w:cstheme="minorHAnsi"/>
          <w:b/>
          <w:bCs/>
          <w:sz w:val="22"/>
          <w:szCs w:val="22"/>
        </w:rPr>
      </w:pPr>
    </w:p>
    <w:p w14:paraId="28BA6E27" w14:textId="77777777" w:rsidR="00FC1B6F" w:rsidRPr="004C0F7D" w:rsidRDefault="00FC1B6F" w:rsidP="00FC1B6F">
      <w:pPr>
        <w:autoSpaceDE w:val="0"/>
        <w:autoSpaceDN w:val="0"/>
        <w:adjustRightInd w:val="0"/>
        <w:spacing w:before="0" w:after="0"/>
        <w:jc w:val="both"/>
        <w:rPr>
          <w:rFonts w:asciiTheme="minorHAnsi" w:hAnsiTheme="minorHAnsi" w:cstheme="minorHAnsi"/>
          <w:b/>
          <w:bCs/>
          <w:sz w:val="22"/>
          <w:szCs w:val="22"/>
        </w:rPr>
      </w:pPr>
      <w:r w:rsidRPr="004C0F7D">
        <w:rPr>
          <w:rFonts w:asciiTheme="minorHAnsi" w:hAnsiTheme="minorHAnsi" w:cstheme="minorHAnsi"/>
          <w:b/>
          <w:bCs/>
          <w:sz w:val="22"/>
          <w:szCs w:val="22"/>
        </w:rPr>
        <w:t>Egalitatea de şanse, de gen, nediscriminare şi accesibilitate:</w:t>
      </w:r>
    </w:p>
    <w:p w14:paraId="1320A038" w14:textId="77777777" w:rsidR="00FC1B6F" w:rsidRPr="004C0F7D" w:rsidRDefault="00FC1B6F" w:rsidP="00FC1B6F">
      <w:pPr>
        <w:autoSpaceDE w:val="0"/>
        <w:autoSpaceDN w:val="0"/>
        <w:adjustRightInd w:val="0"/>
        <w:spacing w:before="0" w:after="0"/>
        <w:jc w:val="both"/>
        <w:rPr>
          <w:rFonts w:asciiTheme="minorHAnsi" w:hAnsiTheme="minorHAnsi" w:cstheme="minorHAnsi"/>
          <w:sz w:val="22"/>
          <w:szCs w:val="22"/>
        </w:rPr>
      </w:pPr>
      <w:r w:rsidRPr="004C0F7D">
        <w:rPr>
          <w:rFonts w:asciiTheme="minorHAnsi" w:hAnsiTheme="minorHAnsi" w:cstheme="minorHAnsi"/>
          <w:sz w:val="22"/>
          <w:szCs w:val="22"/>
        </w:rPr>
        <w:t>a) Proiectul implementează măsuri în ceea ce privește egalitatea de șanse, nediscriminarea conform legislației naționale în vigoare în corelare cu Carta drepturilor fundamentale a Uniunii Europene.</w:t>
      </w:r>
    </w:p>
    <w:p w14:paraId="65AF33D9" w14:textId="01E09FB2" w:rsidR="00FC1B6F" w:rsidRPr="004C0F7D" w:rsidRDefault="00FC1B6F" w:rsidP="00FC1B6F">
      <w:pPr>
        <w:autoSpaceDE w:val="0"/>
        <w:autoSpaceDN w:val="0"/>
        <w:adjustRightInd w:val="0"/>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b) Proiectul prevede măsuri de accesibilizare a infrastructurii pentru persoanele cu dizabilităţi, în conformitate cu prevederile </w:t>
      </w:r>
      <w:r w:rsidRPr="004C0F7D">
        <w:rPr>
          <w:rFonts w:asciiTheme="minorHAnsi" w:eastAsia="Times New Roman" w:hAnsiTheme="minorHAnsi" w:cstheme="minorHAnsi"/>
          <w:sz w:val="22"/>
          <w:szCs w:val="22"/>
        </w:rPr>
        <w:t>Convenției ONU privind drepturile persoanelor cu di</w:t>
      </w:r>
      <w:r w:rsidR="009E4896" w:rsidRPr="004C0F7D">
        <w:rPr>
          <w:rFonts w:asciiTheme="minorHAnsi" w:eastAsia="Times New Roman" w:hAnsiTheme="minorHAnsi" w:cstheme="minorHAnsi"/>
          <w:sz w:val="22"/>
          <w:szCs w:val="22"/>
        </w:rPr>
        <w:t>z</w:t>
      </w:r>
      <w:r w:rsidRPr="004C0F7D">
        <w:rPr>
          <w:rFonts w:asciiTheme="minorHAnsi" w:eastAsia="Times New Roman" w:hAnsiTheme="minorHAnsi" w:cstheme="minorHAnsi"/>
          <w:sz w:val="22"/>
          <w:szCs w:val="22"/>
        </w:rPr>
        <w:t>abilități (art. 9)</w:t>
      </w:r>
      <w:r w:rsidRPr="004C0F7D">
        <w:rPr>
          <w:rFonts w:asciiTheme="minorHAnsi" w:hAnsiTheme="minorHAnsi" w:cstheme="minorHAnsi"/>
          <w:sz w:val="22"/>
          <w:szCs w:val="22"/>
        </w:rPr>
        <w:t>.</w:t>
      </w:r>
    </w:p>
    <w:p w14:paraId="0D64EBD2" w14:textId="77777777" w:rsidR="00FC1B6F" w:rsidRPr="004C0F7D" w:rsidRDefault="00FC1B6F" w:rsidP="00FC1B6F">
      <w:pPr>
        <w:autoSpaceDE w:val="0"/>
        <w:autoSpaceDN w:val="0"/>
        <w:adjustRightInd w:val="0"/>
        <w:spacing w:before="0" w:after="0"/>
        <w:jc w:val="both"/>
        <w:rPr>
          <w:rFonts w:asciiTheme="minorHAnsi" w:hAnsiTheme="minorHAnsi" w:cstheme="minorHAnsi"/>
          <w:b/>
          <w:bCs/>
          <w:sz w:val="22"/>
          <w:szCs w:val="22"/>
        </w:rPr>
      </w:pPr>
    </w:p>
    <w:p w14:paraId="73B77E8C" w14:textId="21E557A5" w:rsidR="00FC1B6F" w:rsidRPr="004C0F7D" w:rsidRDefault="00FC1B6F" w:rsidP="00FC1B6F">
      <w:pPr>
        <w:autoSpaceDE w:val="0"/>
        <w:autoSpaceDN w:val="0"/>
        <w:adjustRightInd w:val="0"/>
        <w:spacing w:before="0" w:after="0"/>
        <w:jc w:val="both"/>
        <w:rPr>
          <w:rFonts w:asciiTheme="minorHAnsi" w:hAnsiTheme="minorHAnsi" w:cstheme="minorHAnsi"/>
          <w:sz w:val="22"/>
          <w:szCs w:val="22"/>
        </w:rPr>
      </w:pPr>
      <w:r w:rsidRPr="004C0F7D">
        <w:rPr>
          <w:rFonts w:asciiTheme="minorHAnsi" w:hAnsiTheme="minorHAnsi" w:cstheme="minorHAnsi"/>
          <w:b/>
          <w:bCs/>
          <w:sz w:val="22"/>
          <w:szCs w:val="22"/>
        </w:rPr>
        <w:t>Dezvoltare durabilă şi eficienţă energetică</w:t>
      </w:r>
      <w:r w:rsidRPr="004C0F7D">
        <w:rPr>
          <w:rFonts w:asciiTheme="minorHAnsi" w:hAnsiTheme="minorHAnsi" w:cstheme="minorHAnsi"/>
          <w:sz w:val="22"/>
          <w:szCs w:val="22"/>
        </w:rPr>
        <w:t>:</w:t>
      </w:r>
    </w:p>
    <w:p w14:paraId="617EC7F4" w14:textId="46A336FD" w:rsidR="00FC1B6F" w:rsidRPr="004C0F7D" w:rsidRDefault="00FC1B6F" w:rsidP="00FC1B6F">
      <w:pPr>
        <w:autoSpaceDE w:val="0"/>
        <w:autoSpaceDN w:val="0"/>
        <w:adjustRightInd w:val="0"/>
        <w:spacing w:before="0" w:after="0"/>
        <w:jc w:val="both"/>
        <w:rPr>
          <w:rFonts w:asciiTheme="minorHAnsi" w:hAnsiTheme="minorHAnsi" w:cstheme="minorHAnsi"/>
          <w:sz w:val="22"/>
          <w:szCs w:val="22"/>
        </w:rPr>
      </w:pPr>
      <w:r w:rsidRPr="004C0F7D">
        <w:rPr>
          <w:rFonts w:asciiTheme="minorHAnsi" w:hAnsiTheme="minorHAnsi" w:cstheme="minorHAnsi"/>
          <w:sz w:val="22"/>
          <w:szCs w:val="22"/>
        </w:rPr>
        <w:t>Proiectul prevede măuri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57C9C8A9" w14:textId="77777777" w:rsidR="00FC1B6F" w:rsidRPr="004C0F7D" w:rsidRDefault="00FC1B6F" w:rsidP="00FC1B6F">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7323E03F" w14:textId="77777777" w:rsidR="00FC1B6F" w:rsidRPr="004C0F7D" w:rsidRDefault="00FC1B6F" w:rsidP="00FC1B6F">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Solicitantul va descrie în secțiunea relevantă din cererea de finanțare modul în care sunt respectate obligațiile prevăzute de legislația specifică aplicabilă, precum și alte acțiuni suplimentare (dacă este cazul).</w:t>
      </w:r>
    </w:p>
    <w:p w14:paraId="425EBD75" w14:textId="77777777" w:rsidR="00FC1B6F" w:rsidRPr="004C0F7D" w:rsidRDefault="00FC1B6F" w:rsidP="00FC1B6F">
      <w:pPr>
        <w:autoSpaceDE w:val="0"/>
        <w:autoSpaceDN w:val="0"/>
        <w:adjustRightInd w:val="0"/>
        <w:spacing w:before="0" w:after="0"/>
        <w:jc w:val="both"/>
        <w:rPr>
          <w:rFonts w:asciiTheme="minorHAnsi" w:hAnsiTheme="minorHAnsi" w:cstheme="minorHAnsi"/>
          <w:sz w:val="22"/>
          <w:szCs w:val="22"/>
          <w:lang w:eastAsia="en-GB"/>
        </w:rPr>
      </w:pPr>
    </w:p>
    <w:p w14:paraId="479712FC" w14:textId="60CF6E9E" w:rsidR="00FC1B6F" w:rsidRPr="004C0F7D" w:rsidRDefault="00FC1B6F" w:rsidP="00C6620F">
      <w:pPr>
        <w:pStyle w:val="ListParagraph"/>
        <w:numPr>
          <w:ilvl w:val="0"/>
          <w:numId w:val="50"/>
        </w:numPr>
        <w:autoSpaceDE w:val="0"/>
        <w:autoSpaceDN w:val="0"/>
        <w:adjustRightInd w:val="0"/>
        <w:spacing w:before="0" w:after="0"/>
        <w:jc w:val="both"/>
        <w:rPr>
          <w:rFonts w:asciiTheme="minorHAnsi" w:hAnsiTheme="minorHAnsi" w:cstheme="minorHAnsi"/>
          <w:sz w:val="22"/>
          <w:szCs w:val="22"/>
        </w:rPr>
      </w:pPr>
      <w:bookmarkStart w:id="165" w:name="_Hlk131591952"/>
      <w:bookmarkEnd w:id="164"/>
      <w:r w:rsidRPr="004C0F7D">
        <w:rPr>
          <w:rFonts w:asciiTheme="minorHAnsi" w:hAnsiTheme="minorHAnsi" w:cstheme="minorHAnsi"/>
          <w:b/>
          <w:bCs/>
          <w:sz w:val="22"/>
          <w:szCs w:val="22"/>
        </w:rPr>
        <w:t xml:space="preserve">Proiectul integrează măsuri de adaptare la schimbările climatice și – dacă este cazul - măsuri de atenuare (compensare), respectând Orientările tehnice ale Comisiei Europene referitoare la imunizarea infrastructurii la schimbările climatice </w:t>
      </w:r>
    </w:p>
    <w:bookmarkEnd w:id="165"/>
    <w:p w14:paraId="09C03374" w14:textId="3F51D9AC" w:rsidR="00FC1B6F" w:rsidRPr="004C0F7D" w:rsidRDefault="00FC1B6F" w:rsidP="00FC1B6F">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Solicitantul își va asuma respectarea acestor aspecte în Declarația unică şi va descrie în secțiunea relevantă din cererea de finanțare modul în care integrează măsuri de atenuare, respectiv adaptare la schimbările climatice, având în vedere informațiile cuprinse la Secțiunea 3.</w:t>
      </w:r>
      <w:r w:rsidR="00AF4B54" w:rsidRPr="004C0F7D">
        <w:rPr>
          <w:rFonts w:asciiTheme="minorHAnsi" w:hAnsiTheme="minorHAnsi" w:cstheme="minorHAnsi"/>
          <w:sz w:val="22"/>
          <w:szCs w:val="22"/>
        </w:rPr>
        <w:t>16</w:t>
      </w:r>
      <w:r w:rsidR="00FC4FD1" w:rsidRPr="004C0F7D">
        <w:rPr>
          <w:rFonts w:asciiTheme="minorHAnsi" w:hAnsiTheme="minorHAnsi" w:cstheme="minorHAnsi"/>
          <w:sz w:val="22"/>
          <w:szCs w:val="22"/>
        </w:rPr>
        <w:t xml:space="preserve"> </w:t>
      </w:r>
      <w:r w:rsidR="00AF4B54" w:rsidRPr="004C0F7D">
        <w:rPr>
          <w:rFonts w:asciiTheme="minorHAnsi" w:hAnsiTheme="minorHAnsi" w:cstheme="minorHAnsi"/>
          <w:sz w:val="22"/>
          <w:szCs w:val="22"/>
        </w:rPr>
        <w:t>Principii orizontale</w:t>
      </w:r>
      <w:r w:rsidRPr="004C0F7D">
        <w:rPr>
          <w:rFonts w:asciiTheme="minorHAnsi" w:hAnsiTheme="minorHAnsi" w:cstheme="minorHAnsi"/>
          <w:sz w:val="22"/>
          <w:szCs w:val="22"/>
        </w:rPr>
        <w:t xml:space="preserve"> din prezentul ghid </w:t>
      </w:r>
      <w:r w:rsidR="00FC4FD1" w:rsidRPr="004C0F7D">
        <w:rPr>
          <w:rFonts w:asciiTheme="minorHAnsi" w:hAnsiTheme="minorHAnsi" w:cstheme="minorHAnsi"/>
          <w:sz w:val="22"/>
          <w:szCs w:val="22"/>
        </w:rPr>
        <w:t>ş</w:t>
      </w:r>
      <w:r w:rsidRPr="004C0F7D">
        <w:rPr>
          <w:rFonts w:asciiTheme="minorHAnsi" w:hAnsiTheme="minorHAnsi" w:cstheme="minorHAnsi"/>
          <w:sz w:val="22"/>
          <w:szCs w:val="22"/>
        </w:rPr>
        <w:t>i Orientările Comisiei Europene privind imunizarea la schimbările climatice.</w:t>
      </w:r>
    </w:p>
    <w:p w14:paraId="2D829DD1" w14:textId="77777777" w:rsidR="00FC1B6F" w:rsidRPr="004C0F7D" w:rsidRDefault="00FC1B6F" w:rsidP="00FC1B6F">
      <w:pPr>
        <w:autoSpaceDE w:val="0"/>
        <w:autoSpaceDN w:val="0"/>
        <w:adjustRightInd w:val="0"/>
        <w:spacing w:before="0" w:after="0"/>
        <w:jc w:val="both"/>
        <w:rPr>
          <w:rFonts w:asciiTheme="minorHAnsi" w:hAnsiTheme="minorHAnsi" w:cstheme="minorHAnsi"/>
          <w:b/>
          <w:bCs/>
          <w:sz w:val="22"/>
          <w:szCs w:val="22"/>
        </w:rPr>
      </w:pPr>
    </w:p>
    <w:p w14:paraId="06ED2901" w14:textId="77777777" w:rsidR="00FC1B6F" w:rsidRPr="004C0F7D" w:rsidRDefault="00FC1B6F" w:rsidP="00FC1B6F">
      <w:pPr>
        <w:autoSpaceDE w:val="0"/>
        <w:autoSpaceDN w:val="0"/>
        <w:adjustRightInd w:val="0"/>
        <w:spacing w:before="0" w:after="0"/>
        <w:jc w:val="both"/>
        <w:rPr>
          <w:rFonts w:asciiTheme="minorHAnsi" w:hAnsiTheme="minorHAnsi" w:cstheme="minorHAnsi"/>
          <w:sz w:val="22"/>
          <w:szCs w:val="22"/>
        </w:rPr>
      </w:pPr>
      <w:r w:rsidRPr="004C0F7D">
        <w:rPr>
          <w:rFonts w:asciiTheme="minorHAnsi" w:hAnsiTheme="minorHAnsi" w:cstheme="minorHAnsi"/>
          <w:b/>
          <w:bCs/>
          <w:sz w:val="22"/>
          <w:szCs w:val="22"/>
        </w:rPr>
        <w:t xml:space="preserve">IMPORTANT! </w:t>
      </w:r>
      <w:r w:rsidRPr="004C0F7D">
        <w:rPr>
          <w:rFonts w:asciiTheme="minorHAnsi" w:hAnsiTheme="minorHAnsi" w:cstheme="minorHAnsi"/>
          <w:sz w:val="22"/>
          <w:szCs w:val="22"/>
        </w:rPr>
        <w:t xml:space="preserve">Investițiile în infrastructură care au o durată de viață preconizată de cel puțin cinci ani trebuie să demonstreze imunizarea față de schimbările climatice în conformitate cu cerințele din </w:t>
      </w:r>
      <w:r w:rsidRPr="004C0F7D">
        <w:rPr>
          <w:rFonts w:asciiTheme="minorHAnsi" w:hAnsiTheme="minorHAnsi" w:cstheme="minorHAnsi"/>
          <w:i/>
          <w:iCs/>
          <w:sz w:val="22"/>
          <w:szCs w:val="22"/>
        </w:rPr>
        <w:t>Comunicarea Comisiei Europene privind Orientările tehnice referitoare la imunizarea infrastructurii la schimbările climatice în perioada 2021-2027 publicate la 16 septembrie 2021 (2021/C 373/01).</w:t>
      </w:r>
    </w:p>
    <w:p w14:paraId="534AC92E" w14:textId="77777777" w:rsidR="00FC1B6F" w:rsidRPr="004C0F7D" w:rsidRDefault="00FC1B6F" w:rsidP="00FC1B6F">
      <w:pPr>
        <w:autoSpaceDE w:val="0"/>
        <w:autoSpaceDN w:val="0"/>
        <w:adjustRightInd w:val="0"/>
        <w:spacing w:before="0" w:after="0"/>
        <w:jc w:val="both"/>
        <w:rPr>
          <w:rFonts w:asciiTheme="minorHAnsi" w:hAnsiTheme="minorHAnsi" w:cstheme="minorHAnsi"/>
          <w:sz w:val="22"/>
          <w:szCs w:val="22"/>
        </w:rPr>
      </w:pPr>
      <w:bookmarkStart w:id="166" w:name="_Hlk131591986"/>
      <w:r w:rsidRPr="004C0F7D">
        <w:rPr>
          <w:rFonts w:asciiTheme="minorHAnsi" w:hAnsiTheme="minorHAnsi" w:cstheme="minorHAnsi"/>
          <w:sz w:val="22"/>
          <w:szCs w:val="22"/>
        </w:rPr>
        <w:t xml:space="preserve">Imunizarea la schimbările climatice este un proces care integrează măsuri de </w:t>
      </w:r>
      <w:r w:rsidRPr="004C0F7D">
        <w:rPr>
          <w:rFonts w:asciiTheme="minorHAnsi" w:hAnsiTheme="minorHAnsi" w:cstheme="minorHAnsi"/>
          <w:i/>
          <w:iCs/>
          <w:sz w:val="22"/>
          <w:szCs w:val="22"/>
        </w:rPr>
        <w:t xml:space="preserve">adaptare </w:t>
      </w:r>
      <w:r w:rsidRPr="004C0F7D">
        <w:rPr>
          <w:rFonts w:asciiTheme="minorHAnsi" w:hAnsiTheme="minorHAnsi" w:cstheme="minorHAnsi"/>
          <w:sz w:val="22"/>
          <w:szCs w:val="22"/>
        </w:rPr>
        <w:t xml:space="preserve">a schimbărilor climatice și – dacă este cazul -  măsuri </w:t>
      </w:r>
      <w:r w:rsidRPr="004C0F7D">
        <w:rPr>
          <w:rFonts w:asciiTheme="minorHAnsi" w:hAnsiTheme="minorHAnsi" w:cstheme="minorHAnsi"/>
          <w:i/>
          <w:iCs/>
          <w:sz w:val="22"/>
          <w:szCs w:val="22"/>
        </w:rPr>
        <w:t>atenuare (compensare)</w:t>
      </w:r>
      <w:r w:rsidRPr="004C0F7D">
        <w:rPr>
          <w:rFonts w:asciiTheme="minorHAnsi" w:hAnsiTheme="minorHAnsi" w:cstheme="minorHAnsi"/>
          <w:sz w:val="22"/>
          <w:szCs w:val="22"/>
        </w:rPr>
        <w:t xml:space="preserve"> de la schimbările climatice în dezvoltarea proiectelor de infrastructură. </w:t>
      </w:r>
    </w:p>
    <w:p w14:paraId="03C1FD26" w14:textId="77777777" w:rsidR="00FD1249" w:rsidRDefault="00FD1249" w:rsidP="00FC1B6F">
      <w:pPr>
        <w:autoSpaceDE w:val="0"/>
        <w:autoSpaceDN w:val="0"/>
        <w:adjustRightInd w:val="0"/>
        <w:spacing w:before="0" w:after="0"/>
        <w:jc w:val="both"/>
        <w:rPr>
          <w:rFonts w:asciiTheme="minorHAnsi" w:hAnsiTheme="minorHAnsi" w:cstheme="minorHAnsi"/>
          <w:sz w:val="22"/>
          <w:szCs w:val="22"/>
        </w:rPr>
      </w:pPr>
    </w:p>
    <w:p w14:paraId="71C73397" w14:textId="177878E1" w:rsidR="00FC1B6F" w:rsidRPr="004C0F7D" w:rsidRDefault="00FC1B6F" w:rsidP="00FC1B6F">
      <w:pPr>
        <w:autoSpaceDE w:val="0"/>
        <w:autoSpaceDN w:val="0"/>
        <w:adjustRightInd w:val="0"/>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Aceasta presupune: </w:t>
      </w:r>
    </w:p>
    <w:p w14:paraId="021329DC" w14:textId="77777777" w:rsidR="00FC1B6F" w:rsidRPr="004C0F7D" w:rsidRDefault="00FC1B6F" w:rsidP="00FC1B6F">
      <w:pPr>
        <w:autoSpaceDE w:val="0"/>
        <w:autoSpaceDN w:val="0"/>
        <w:adjustRightInd w:val="0"/>
        <w:spacing w:before="0" w:after="0"/>
        <w:jc w:val="both"/>
        <w:rPr>
          <w:rFonts w:asciiTheme="minorHAnsi" w:hAnsiTheme="minorHAnsi" w:cstheme="minorHAnsi"/>
          <w:sz w:val="22"/>
          <w:szCs w:val="22"/>
        </w:rPr>
      </w:pPr>
      <w:r w:rsidRPr="004C0F7D">
        <w:rPr>
          <w:rFonts w:asciiTheme="minorHAnsi" w:hAnsiTheme="minorHAnsi" w:cstheme="minorHAnsi"/>
          <w:i/>
          <w:iCs/>
          <w:sz w:val="22"/>
          <w:szCs w:val="22"/>
        </w:rPr>
        <w:lastRenderedPageBreak/>
        <w:t xml:space="preserve">a. În etapa analizei de opțiuni </w:t>
      </w:r>
      <w:r w:rsidRPr="004C0F7D">
        <w:rPr>
          <w:rFonts w:asciiTheme="minorHAnsi" w:hAnsiTheme="minorHAnsi" w:cstheme="minorHAnsi"/>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34399618" w14:textId="77777777" w:rsidR="00FC1B6F" w:rsidRPr="004C0F7D" w:rsidRDefault="00FC1B6F" w:rsidP="00FC1B6F">
      <w:pPr>
        <w:autoSpaceDE w:val="0"/>
        <w:autoSpaceDN w:val="0"/>
        <w:adjustRightInd w:val="0"/>
        <w:spacing w:before="0" w:after="0"/>
        <w:jc w:val="both"/>
        <w:rPr>
          <w:rFonts w:asciiTheme="minorHAnsi" w:hAnsiTheme="minorHAnsi" w:cstheme="minorHAnsi"/>
          <w:sz w:val="22"/>
          <w:szCs w:val="22"/>
        </w:rPr>
      </w:pPr>
      <w:r w:rsidRPr="004C0F7D">
        <w:rPr>
          <w:rFonts w:asciiTheme="minorHAnsi" w:hAnsiTheme="minorHAnsi" w:cstheme="minorHAnsi"/>
          <w:i/>
          <w:iCs/>
          <w:sz w:val="22"/>
          <w:szCs w:val="22"/>
        </w:rPr>
        <w:t xml:space="preserve">b. În etapa detalierii/proiectării opțiunii preferate </w:t>
      </w:r>
      <w:r w:rsidRPr="004C0F7D">
        <w:rPr>
          <w:rFonts w:asciiTheme="minorHAnsi" w:hAnsiTheme="minorHAnsi" w:cstheme="minorHAnsi"/>
          <w:sz w:val="22"/>
          <w:szCs w:val="22"/>
        </w:rPr>
        <w:t xml:space="preserve">– integrarea masurilor adecvate pentru adaptarea si atenuarea (în măsura în care este necesară) la schimbările climatice. </w:t>
      </w:r>
    </w:p>
    <w:p w14:paraId="203FE0E7" w14:textId="77777777" w:rsidR="00FC1B6F" w:rsidRPr="004C0F7D" w:rsidRDefault="00FC1B6F" w:rsidP="00FC1B6F">
      <w:pPr>
        <w:spacing w:before="0" w:after="0"/>
        <w:jc w:val="both"/>
        <w:rPr>
          <w:rFonts w:asciiTheme="minorHAnsi" w:hAnsiTheme="minorHAnsi" w:cstheme="minorHAnsi"/>
          <w:b/>
          <w:bCs/>
          <w:sz w:val="22"/>
          <w:szCs w:val="22"/>
        </w:rPr>
      </w:pPr>
    </w:p>
    <w:p w14:paraId="4DA3C1A7" w14:textId="77777777" w:rsidR="00FC1B6F" w:rsidRPr="004C0F7D" w:rsidRDefault="00FC1B6F" w:rsidP="00FC1B6F">
      <w:pPr>
        <w:spacing w:before="0" w:after="0"/>
        <w:jc w:val="both"/>
        <w:rPr>
          <w:rStyle w:val="cf01"/>
          <w:rFonts w:asciiTheme="minorHAnsi" w:hAnsiTheme="minorHAnsi" w:cstheme="minorHAnsi"/>
          <w:sz w:val="22"/>
          <w:szCs w:val="22"/>
        </w:rPr>
      </w:pPr>
      <w:r w:rsidRPr="004C0F7D">
        <w:rPr>
          <w:rFonts w:asciiTheme="minorHAnsi" w:hAnsiTheme="minorHAnsi" w:cstheme="minorHAnsi"/>
          <w:sz w:val="22"/>
          <w:szCs w:val="22"/>
        </w:rPr>
        <w:t>Solicitantul de finanțare va avea în vedere</w:t>
      </w:r>
      <w:r w:rsidRPr="004C0F7D">
        <w:rPr>
          <w:rFonts w:asciiTheme="minorHAnsi" w:hAnsiTheme="minorHAnsi" w:cstheme="minorHAnsi"/>
          <w:b/>
          <w:bCs/>
          <w:sz w:val="22"/>
          <w:szCs w:val="22"/>
        </w:rPr>
        <w:t xml:space="preserve"> </w:t>
      </w:r>
      <w:r w:rsidRPr="004C0F7D">
        <w:rPr>
          <w:rFonts w:asciiTheme="minorHAnsi" w:hAnsiTheme="minorHAnsi" w:cstheme="minorHAnsi"/>
          <w:sz w:val="22"/>
          <w:szCs w:val="22"/>
        </w:rPr>
        <w:t xml:space="preserve">Metodologia privind abordarea DNSH (principiul “a nu aduce prejudicii semnificative”) </w:t>
      </w:r>
      <w:r w:rsidRPr="004C0F7D">
        <w:rPr>
          <w:rFonts w:asciiTheme="minorHAnsi" w:hAnsiTheme="minorHAnsi" w:cstheme="minorHAnsi"/>
          <w:iCs/>
          <w:sz w:val="22"/>
          <w:szCs w:val="22"/>
        </w:rPr>
        <w:t>și imunizarea la schimbările climatice</w:t>
      </w:r>
      <w:r w:rsidRPr="004C0F7D">
        <w:rPr>
          <w:rFonts w:asciiTheme="minorHAnsi" w:hAnsiTheme="minorHAnsi" w:cstheme="minorHAnsi"/>
          <w:i/>
          <w:sz w:val="22"/>
          <w:szCs w:val="22"/>
        </w:rPr>
        <w:t xml:space="preserve"> </w:t>
      </w:r>
      <w:r w:rsidRPr="004C0F7D">
        <w:rPr>
          <w:rFonts w:asciiTheme="minorHAnsi" w:hAnsiTheme="minorHAnsi" w:cstheme="minorHAnsi"/>
          <w:sz w:val="22"/>
          <w:szCs w:val="22"/>
        </w:rPr>
        <w:t>în cadrul PR Sud - Est 2021-2027</w:t>
      </w:r>
      <w:r w:rsidRPr="004C0F7D">
        <w:rPr>
          <w:rFonts w:asciiTheme="minorHAnsi" w:hAnsiTheme="minorHAnsi" w:cstheme="minorHAnsi"/>
          <w:b/>
          <w:bCs/>
          <w:sz w:val="22"/>
          <w:szCs w:val="22"/>
        </w:rPr>
        <w:t xml:space="preserve"> </w:t>
      </w:r>
      <w:r w:rsidRPr="004C0F7D">
        <w:rPr>
          <w:rFonts w:asciiTheme="minorHAnsi" w:hAnsiTheme="minorHAnsi" w:cstheme="minorHAnsi"/>
          <w:sz w:val="22"/>
          <w:szCs w:val="22"/>
        </w:rPr>
        <w:t>(Anexa 12)</w:t>
      </w:r>
      <w:r w:rsidRPr="004C0F7D">
        <w:rPr>
          <w:rStyle w:val="cf01"/>
          <w:rFonts w:asciiTheme="minorHAnsi" w:hAnsiTheme="minorHAnsi" w:cstheme="minorHAnsi"/>
          <w:sz w:val="22"/>
          <w:szCs w:val="22"/>
        </w:rPr>
        <w:t>.</w:t>
      </w:r>
    </w:p>
    <w:p w14:paraId="1E49054D" w14:textId="77777777" w:rsidR="00FC1B6F" w:rsidRPr="004C0F7D" w:rsidRDefault="00FC1B6F" w:rsidP="00FC1B6F">
      <w:pPr>
        <w:spacing w:before="0" w:after="0"/>
        <w:jc w:val="both"/>
        <w:rPr>
          <w:rFonts w:asciiTheme="minorHAnsi" w:hAnsiTheme="minorHAnsi" w:cstheme="minorHAnsi"/>
          <w:b/>
          <w:bCs/>
          <w:sz w:val="22"/>
          <w:szCs w:val="22"/>
        </w:rPr>
      </w:pPr>
    </w:p>
    <w:p w14:paraId="725D2872" w14:textId="77777777" w:rsidR="00FC1B6F" w:rsidRPr="004C0F7D" w:rsidRDefault="00FC1B6F" w:rsidP="00FC1B6F">
      <w:pPr>
        <w:spacing w:before="0" w:after="0"/>
        <w:jc w:val="both"/>
        <w:rPr>
          <w:rFonts w:asciiTheme="minorHAnsi" w:hAnsiTheme="minorHAnsi" w:cstheme="minorHAnsi"/>
          <w:sz w:val="22"/>
          <w:szCs w:val="22"/>
        </w:rPr>
      </w:pPr>
      <w:r w:rsidRPr="004C0F7D">
        <w:rPr>
          <w:rFonts w:asciiTheme="minorHAnsi" w:hAnsiTheme="minorHAnsi" w:cstheme="minorHAnsi"/>
          <w:b/>
          <w:bCs/>
          <w:sz w:val="22"/>
          <w:szCs w:val="22"/>
        </w:rPr>
        <w:t xml:space="preserve">Documentațiile tehnico economice trebuie să aibă integrate aspecte privind imunizarea la schimbările climatice </w:t>
      </w:r>
      <w:r w:rsidRPr="004C0F7D">
        <w:rPr>
          <w:rFonts w:asciiTheme="minorHAnsi" w:hAnsiTheme="minorHAnsi" w:cstheme="minorHAnsi"/>
          <w:sz w:val="22"/>
          <w:szCs w:val="22"/>
        </w:rPr>
        <w:t>în conformitate cu cerințele din Comunicarea Comisiei Europene privind Orientările tehnice referitoare la imunizarea infrastructurii la schimbările climatice în perioada 2021-2027 publicate la 16 septembrie 2021 (2021/C 373/01).</w:t>
      </w:r>
    </w:p>
    <w:bookmarkEnd w:id="166"/>
    <w:p w14:paraId="7AE59692" w14:textId="77777777" w:rsidR="00FC1B6F" w:rsidRPr="004C0F7D" w:rsidRDefault="00FC1B6F" w:rsidP="00FC1B6F">
      <w:pPr>
        <w:spacing w:before="0" w:after="0"/>
        <w:jc w:val="both"/>
        <w:rPr>
          <w:rFonts w:asciiTheme="minorHAnsi" w:hAnsiTheme="minorHAnsi" w:cstheme="minorHAnsi"/>
          <w:sz w:val="22"/>
          <w:szCs w:val="22"/>
        </w:rPr>
      </w:pPr>
    </w:p>
    <w:p w14:paraId="54CE544D" w14:textId="2E829CE1" w:rsidR="00FC1B6F" w:rsidRPr="004C0F7D" w:rsidRDefault="00FC1B6F" w:rsidP="00C6620F">
      <w:pPr>
        <w:pStyle w:val="ListParagraph"/>
        <w:numPr>
          <w:ilvl w:val="0"/>
          <w:numId w:val="50"/>
        </w:numPr>
        <w:tabs>
          <w:tab w:val="left" w:pos="180"/>
          <w:tab w:val="left" w:pos="720"/>
        </w:tabs>
        <w:spacing w:before="0" w:after="0"/>
        <w:jc w:val="both"/>
        <w:rPr>
          <w:rFonts w:asciiTheme="minorHAnsi" w:eastAsia="Times New Roman" w:hAnsiTheme="minorHAnsi" w:cstheme="minorHAnsi"/>
          <w:b/>
          <w:bCs/>
          <w:snapToGrid w:val="0"/>
          <w:sz w:val="22"/>
          <w:szCs w:val="22"/>
        </w:rPr>
      </w:pPr>
      <w:r w:rsidRPr="004C0F7D">
        <w:rPr>
          <w:rFonts w:asciiTheme="minorHAnsi" w:eastAsia="Times New Roman" w:hAnsiTheme="minorHAnsi" w:cstheme="minorHAnsi"/>
          <w:b/>
          <w:bCs/>
          <w:snapToGrid w:val="0"/>
          <w:sz w:val="22"/>
          <w:szCs w:val="22"/>
        </w:rPr>
        <w:t>Proiectul finanțat nu trebuie să fie încheiat în mod fizic sau implementat integral</w:t>
      </w:r>
      <w:r w:rsidR="00D7242A" w:rsidRPr="004C0F7D">
        <w:rPr>
          <w:rFonts w:asciiTheme="minorHAnsi" w:eastAsia="Times New Roman" w:hAnsiTheme="minorHAnsi" w:cstheme="minorHAnsi"/>
          <w:b/>
          <w:bCs/>
          <w:snapToGrid w:val="0"/>
          <w:sz w:val="22"/>
          <w:szCs w:val="22"/>
        </w:rPr>
        <w:t xml:space="preserve"> (</w:t>
      </w:r>
      <w:r w:rsidR="00D7242A" w:rsidRPr="004C0F7D">
        <w:rPr>
          <w:rFonts w:asciiTheme="minorHAnsi" w:hAnsiTheme="minorHAnsi" w:cstheme="minorHAnsi"/>
          <w:b/>
          <w:bCs/>
          <w:sz w:val="22"/>
          <w:szCs w:val="22"/>
        </w:rPr>
        <w:t>s</w:t>
      </w:r>
      <w:r w:rsidR="00791935" w:rsidRPr="004C0F7D">
        <w:rPr>
          <w:rFonts w:asciiTheme="minorHAnsi" w:hAnsiTheme="minorHAnsi" w:cstheme="minorHAnsi"/>
          <w:b/>
          <w:bCs/>
          <w:sz w:val="22"/>
          <w:szCs w:val="22"/>
        </w:rPr>
        <w:t>ă</w:t>
      </w:r>
      <w:r w:rsidR="00D7242A" w:rsidRPr="004C0F7D">
        <w:rPr>
          <w:rFonts w:asciiTheme="minorHAnsi" w:hAnsiTheme="minorHAnsi" w:cstheme="minorHAnsi"/>
          <w:b/>
          <w:bCs/>
          <w:sz w:val="22"/>
          <w:szCs w:val="22"/>
        </w:rPr>
        <w:t xml:space="preserve"> nu fie realizat</w:t>
      </w:r>
      <w:r w:rsidR="00791935" w:rsidRPr="004C0F7D">
        <w:rPr>
          <w:rFonts w:asciiTheme="minorHAnsi" w:hAnsiTheme="minorHAnsi" w:cstheme="minorHAnsi"/>
          <w:b/>
          <w:bCs/>
          <w:sz w:val="22"/>
          <w:szCs w:val="22"/>
        </w:rPr>
        <w:t>ă</w:t>
      </w:r>
      <w:r w:rsidR="00D7242A" w:rsidRPr="004C0F7D">
        <w:rPr>
          <w:rFonts w:asciiTheme="minorHAnsi" w:hAnsiTheme="minorHAnsi" w:cstheme="minorHAnsi"/>
          <w:b/>
          <w:bCs/>
          <w:sz w:val="22"/>
          <w:szCs w:val="22"/>
        </w:rPr>
        <w:t xml:space="preserve"> recepția la terminarea lucrărilor)</w:t>
      </w:r>
      <w:r w:rsidR="00D7242A" w:rsidRPr="004C0F7D">
        <w:rPr>
          <w:rFonts w:asciiTheme="minorHAnsi" w:eastAsia="Times New Roman" w:hAnsiTheme="minorHAnsi" w:cstheme="minorHAnsi"/>
          <w:b/>
          <w:bCs/>
          <w:snapToGrid w:val="0"/>
          <w:sz w:val="22"/>
          <w:szCs w:val="22"/>
        </w:rPr>
        <w:t xml:space="preserve"> </w:t>
      </w:r>
      <w:r w:rsidRPr="004C0F7D">
        <w:rPr>
          <w:rFonts w:asciiTheme="minorHAnsi" w:eastAsia="Times New Roman" w:hAnsiTheme="minorHAnsi" w:cstheme="minorHAnsi"/>
          <w:b/>
          <w:bCs/>
          <w:snapToGrid w:val="0"/>
          <w:sz w:val="22"/>
          <w:szCs w:val="22"/>
        </w:rPr>
        <w:t xml:space="preserve"> înainte de depunerea cererii de finanțare în cadrul PRSE 2021-2027, indiferent dacă toate plățile aferente au fost realizate sau nu de către beneficiar (art. 63, al. 6 din Regulamentul al Parlamentului European și al Consiliului nr. 1060/2021</w:t>
      </w:r>
      <w:r w:rsidR="00A423F8" w:rsidRPr="004C0F7D">
        <w:rPr>
          <w:rFonts w:asciiTheme="minorHAnsi" w:eastAsia="Times New Roman" w:hAnsiTheme="minorHAnsi" w:cstheme="minorHAnsi"/>
          <w:b/>
          <w:bCs/>
          <w:snapToGrid w:val="0"/>
          <w:sz w:val="22"/>
          <w:szCs w:val="22"/>
        </w:rPr>
        <w:t>)</w:t>
      </w:r>
    </w:p>
    <w:p w14:paraId="0A84F228" w14:textId="77777777" w:rsidR="00FC1B6F" w:rsidRPr="004C0F7D" w:rsidRDefault="00FC1B6F" w:rsidP="00FC1B6F">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 xml:space="preserve">Nu sunt eligibile investiţiile care au fost finalizate din punct de vedere fizic (ex. a fost efectuată recepţia la terminarea lucrărilor) până la momentul depunerii cererii de finanţare. </w:t>
      </w:r>
    </w:p>
    <w:p w14:paraId="294A9664" w14:textId="77777777" w:rsidR="00FC1B6F" w:rsidRPr="004C0F7D" w:rsidRDefault="00FC1B6F" w:rsidP="00FC1B6F">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Contractele de achiziție publică trebuie să fi fost încheiate după data de 01.01.2021, în caz contrar cheltuielile aferente acestora nu sunt eligibile.</w:t>
      </w:r>
    </w:p>
    <w:p w14:paraId="2D783419" w14:textId="77777777" w:rsidR="00FC1B6F" w:rsidRPr="004C0F7D" w:rsidRDefault="00FC1B6F" w:rsidP="00FC1B6F">
      <w:pPr>
        <w:spacing w:before="0" w:after="0"/>
        <w:jc w:val="both"/>
        <w:rPr>
          <w:rFonts w:asciiTheme="minorHAnsi" w:eastAsia="Times New Roman" w:hAnsiTheme="minorHAnsi" w:cstheme="minorHAnsi"/>
          <w:sz w:val="22"/>
          <w:szCs w:val="22"/>
        </w:rPr>
      </w:pPr>
    </w:p>
    <w:p w14:paraId="77737EA4" w14:textId="77777777" w:rsidR="00FC1B6F" w:rsidRPr="004C0F7D" w:rsidRDefault="00FC1B6F" w:rsidP="00FC1B6F">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24CE586F" w14:textId="77777777" w:rsidR="00FC1B6F" w:rsidRPr="004C0F7D" w:rsidRDefault="00FC1B6F" w:rsidP="00FC1B6F">
      <w:pPr>
        <w:spacing w:before="0" w:after="0"/>
        <w:jc w:val="both"/>
        <w:rPr>
          <w:rFonts w:asciiTheme="minorHAnsi" w:eastAsia="Times New Roman" w:hAnsiTheme="minorHAnsi" w:cstheme="minorHAnsi"/>
          <w:sz w:val="22"/>
          <w:szCs w:val="22"/>
        </w:rPr>
      </w:pPr>
    </w:p>
    <w:p w14:paraId="1B2361BC" w14:textId="77777777" w:rsidR="00FC1B6F" w:rsidRPr="004C0F7D" w:rsidRDefault="00FC1B6F" w:rsidP="00FC1B6F">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Se va evita situația în care deși recepția la terminarea lucrărilor să nu fi fost realizată, investiția să fi fost încheiată în mod fizic sau implementată integral. Tergiversarea efectuării recepţiei la terminarea lucrărilor numai pentru a asigura încadrarea în condiţiile prezentelor apeluri de proiecte va conduce la respingerea cererii de finanţare depuse.</w:t>
      </w:r>
    </w:p>
    <w:p w14:paraId="376920BF" w14:textId="77777777" w:rsidR="00FC1B6F" w:rsidRPr="004C0F7D" w:rsidRDefault="00FC1B6F" w:rsidP="00FC1B6F">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p>
    <w:p w14:paraId="571A02BF" w14:textId="77777777" w:rsidR="00FC1B6F" w:rsidRPr="004C0F7D" w:rsidRDefault="00FC1B6F" w:rsidP="00FC1B6F">
      <w:pPr>
        <w:spacing w:before="0" w:after="0"/>
        <w:jc w:val="both"/>
        <w:rPr>
          <w:rFonts w:asciiTheme="minorHAnsi" w:eastAsia="Times New Roman" w:hAnsiTheme="minorHAnsi" w:cstheme="minorHAnsi"/>
          <w:sz w:val="22"/>
          <w:szCs w:val="22"/>
        </w:rPr>
      </w:pPr>
    </w:p>
    <w:p w14:paraId="1BE83E8B" w14:textId="77777777" w:rsidR="00FC1B6F" w:rsidRPr="004C0F7D" w:rsidRDefault="00FC1B6F" w:rsidP="00FC1B6F">
      <w:pPr>
        <w:spacing w:before="0" w:after="0"/>
        <w:jc w:val="both"/>
        <w:rPr>
          <w:rFonts w:asciiTheme="minorHAnsi" w:hAnsiTheme="minorHAnsi" w:cstheme="minorHAnsi"/>
          <w:b/>
          <w:bCs/>
          <w:sz w:val="22"/>
          <w:szCs w:val="22"/>
          <w:lang w:eastAsia="en-GB"/>
        </w:rPr>
      </w:pPr>
      <w:r w:rsidRPr="004C0F7D">
        <w:rPr>
          <w:rFonts w:asciiTheme="minorHAnsi" w:hAnsiTheme="minorHAnsi" w:cstheme="minorHAnsi"/>
          <w:sz w:val="22"/>
          <w:szCs w:val="22"/>
          <w:lang w:eastAsia="en-GB"/>
        </w:rPr>
        <w:t xml:space="preserve">După data emiterii ordinului de începere a lucrărilor, lucrările de intervenție/activitățile nu au beneficiat de fonduri publice din alte surse de finanţare, exceptând pe cele din fonduri proprii aferente contractului </w:t>
      </w:r>
      <w:r w:rsidRPr="004C0F7D">
        <w:rPr>
          <w:rFonts w:asciiTheme="minorHAnsi" w:hAnsiTheme="minorHAnsi" w:cstheme="minorHAnsi"/>
          <w:sz w:val="22"/>
          <w:szCs w:val="22"/>
          <w:lang w:eastAsia="en-GB"/>
        </w:rPr>
        <w:lastRenderedPageBreak/>
        <w:t>de lucrări ce face obiectul proiectului. Criteriul nu se aplică pentru lucrările de întreținere și reparații curente</w:t>
      </w:r>
      <w:r w:rsidRPr="004C0F7D">
        <w:rPr>
          <w:rFonts w:asciiTheme="minorHAnsi" w:hAnsiTheme="minorHAnsi" w:cstheme="minorHAnsi"/>
          <w:b/>
          <w:bCs/>
          <w:sz w:val="22"/>
          <w:szCs w:val="22"/>
          <w:lang w:eastAsia="en-GB"/>
        </w:rPr>
        <w:t xml:space="preserve">. </w:t>
      </w:r>
    </w:p>
    <w:p w14:paraId="12C50CE8" w14:textId="00B68726" w:rsidR="00FC1B6F" w:rsidRPr="004C0F7D" w:rsidRDefault="00FC1B6F" w:rsidP="00FC1B6F">
      <w:pPr>
        <w:spacing w:before="0" w:after="0"/>
        <w:jc w:val="both"/>
        <w:rPr>
          <w:rFonts w:asciiTheme="minorHAnsi" w:hAnsiTheme="minorHAnsi" w:cstheme="minorHAnsi"/>
          <w:iCs/>
          <w:sz w:val="22"/>
          <w:szCs w:val="22"/>
        </w:rPr>
      </w:pPr>
      <w:r w:rsidRPr="004C0F7D">
        <w:rPr>
          <w:rFonts w:asciiTheme="minorHAnsi" w:hAnsiTheme="minorHAnsi" w:cstheme="minorHAnsi"/>
          <w:sz w:val="22"/>
          <w:szCs w:val="22"/>
        </w:rPr>
        <w:t xml:space="preserve">Aspectele se corelează cu informațiile completate în cererea de finanțare si cu informațiile din </w:t>
      </w:r>
      <w:r w:rsidRPr="004C0F7D">
        <w:rPr>
          <w:rFonts w:asciiTheme="minorHAnsi" w:hAnsiTheme="minorHAnsi" w:cstheme="minorHAnsi"/>
          <w:i/>
          <w:iCs/>
          <w:sz w:val="22"/>
          <w:szCs w:val="22"/>
        </w:rPr>
        <w:t xml:space="preserve">Raportul privind stadiul fizic al investiției </w:t>
      </w:r>
      <w:r w:rsidRPr="004C0F7D">
        <w:rPr>
          <w:rFonts w:asciiTheme="minorHAnsi" w:hAnsiTheme="minorHAnsi" w:cstheme="minorHAnsi"/>
          <w:iCs/>
          <w:sz w:val="22"/>
          <w:szCs w:val="22"/>
        </w:rPr>
        <w:t xml:space="preserve">(Model </w:t>
      </w:r>
      <w:r w:rsidR="009C793A" w:rsidRPr="004C0F7D">
        <w:rPr>
          <w:rFonts w:asciiTheme="minorHAnsi" w:hAnsiTheme="minorHAnsi" w:cstheme="minorHAnsi"/>
          <w:iCs/>
          <w:sz w:val="22"/>
          <w:szCs w:val="22"/>
        </w:rPr>
        <w:t>E</w:t>
      </w:r>
      <w:r w:rsidRPr="004C0F7D">
        <w:rPr>
          <w:rFonts w:asciiTheme="minorHAnsi" w:hAnsiTheme="minorHAnsi" w:cstheme="minorHAnsi"/>
          <w:iCs/>
          <w:sz w:val="22"/>
          <w:szCs w:val="22"/>
        </w:rPr>
        <w:t>).</w:t>
      </w:r>
    </w:p>
    <w:p w14:paraId="2C8CDA5A" w14:textId="77777777" w:rsidR="00FC1B6F" w:rsidRPr="004C0F7D" w:rsidRDefault="00FC1B6F" w:rsidP="00FC1B6F">
      <w:pPr>
        <w:spacing w:before="0" w:after="0"/>
        <w:contextualSpacing/>
        <w:jc w:val="both"/>
        <w:rPr>
          <w:rFonts w:asciiTheme="minorHAnsi" w:eastAsia="Times New Roman" w:hAnsiTheme="minorHAnsi" w:cstheme="minorHAnsi"/>
          <w:b/>
          <w:sz w:val="22"/>
          <w:szCs w:val="22"/>
        </w:rPr>
      </w:pPr>
      <w:bookmarkStart w:id="167" w:name="_Hlk100146352"/>
    </w:p>
    <w:p w14:paraId="32A17FC5" w14:textId="400D8F56" w:rsidR="00FC1B6F" w:rsidRPr="004C0F7D" w:rsidRDefault="00FC1B6F" w:rsidP="00C6620F">
      <w:pPr>
        <w:pStyle w:val="ListParagraph"/>
        <w:numPr>
          <w:ilvl w:val="0"/>
          <w:numId w:val="50"/>
        </w:numPr>
        <w:spacing w:before="0" w:after="0"/>
        <w:jc w:val="both"/>
        <w:rPr>
          <w:rFonts w:asciiTheme="minorHAnsi" w:eastAsia="Times New Roman" w:hAnsiTheme="minorHAnsi" w:cstheme="minorHAnsi"/>
          <w:b/>
          <w:sz w:val="22"/>
          <w:szCs w:val="22"/>
        </w:rPr>
      </w:pPr>
      <w:bookmarkStart w:id="168" w:name="_Hlk131592173"/>
      <w:bookmarkEnd w:id="167"/>
      <w:r w:rsidRPr="004C0F7D">
        <w:rPr>
          <w:rFonts w:asciiTheme="minorHAnsi" w:eastAsia="Times New Roman" w:hAnsiTheme="minorHAnsi" w:cstheme="minorHAnsi"/>
          <w:b/>
          <w:sz w:val="22"/>
          <w:szCs w:val="22"/>
        </w:rPr>
        <w:t>Referitor la clădirea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w:t>
      </w:r>
      <w:r w:rsidR="009E128B" w:rsidRPr="004C0F7D">
        <w:rPr>
          <w:rFonts w:asciiTheme="minorHAnsi" w:eastAsia="Times New Roman" w:hAnsiTheme="minorHAnsi" w:cstheme="minorHAnsi"/>
          <w:b/>
          <w:sz w:val="22"/>
          <w:szCs w:val="22"/>
        </w:rPr>
        <w:t xml:space="preserve">* </w:t>
      </w:r>
      <w:r w:rsidRPr="004C0F7D">
        <w:rPr>
          <w:rFonts w:asciiTheme="minorHAnsi" w:eastAsia="Times New Roman" w:hAnsiTheme="minorHAnsi" w:cstheme="minorHAnsi"/>
          <w:b/>
          <w:sz w:val="22"/>
          <w:szCs w:val="22"/>
        </w:rPr>
        <w:t>şi nu beneficiază/ nu va beneficia de fonduri publice din alte surse de finanţare.</w:t>
      </w:r>
    </w:p>
    <w:bookmarkEnd w:id="168"/>
    <w:p w14:paraId="78AF7092" w14:textId="4E81944B" w:rsidR="00FC1B6F" w:rsidRPr="004C0F7D" w:rsidRDefault="009E128B" w:rsidP="00FC1B6F">
      <w:pPr>
        <w:spacing w:before="0" w:after="0"/>
        <w:contextualSpacing/>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 xml:space="preserve">* </w:t>
      </w:r>
      <w:r w:rsidRPr="004C0F7D">
        <w:rPr>
          <w:rFonts w:asciiTheme="minorHAnsi" w:eastAsia="Times New Roman" w:hAnsiTheme="minorHAnsi" w:cstheme="minorHAnsi"/>
          <w:bCs/>
          <w:i/>
          <w:iCs/>
          <w:sz w:val="22"/>
          <w:szCs w:val="22"/>
        </w:rPr>
        <w:t>a se vedea mai jos modalitatea de calcul a celor 5 ani in functie de specificul proiectului, cu/f</w:t>
      </w:r>
      <w:r w:rsidR="00FC4FD1" w:rsidRPr="004C0F7D">
        <w:rPr>
          <w:rFonts w:asciiTheme="minorHAnsi" w:eastAsia="Times New Roman" w:hAnsiTheme="minorHAnsi" w:cstheme="minorHAnsi"/>
          <w:bCs/>
          <w:i/>
          <w:iCs/>
          <w:sz w:val="22"/>
          <w:szCs w:val="22"/>
        </w:rPr>
        <w:t>ă</w:t>
      </w:r>
      <w:r w:rsidRPr="004C0F7D">
        <w:rPr>
          <w:rFonts w:asciiTheme="minorHAnsi" w:eastAsia="Times New Roman" w:hAnsiTheme="minorHAnsi" w:cstheme="minorHAnsi"/>
          <w:bCs/>
          <w:i/>
          <w:iCs/>
          <w:sz w:val="22"/>
          <w:szCs w:val="22"/>
        </w:rPr>
        <w:t>r</w:t>
      </w:r>
      <w:r w:rsidR="00FC4FD1" w:rsidRPr="004C0F7D">
        <w:rPr>
          <w:rFonts w:asciiTheme="minorHAnsi" w:eastAsia="Times New Roman" w:hAnsiTheme="minorHAnsi" w:cstheme="minorHAnsi"/>
          <w:bCs/>
          <w:i/>
          <w:iCs/>
          <w:sz w:val="22"/>
          <w:szCs w:val="22"/>
        </w:rPr>
        <w:t>ă</w:t>
      </w:r>
      <w:r w:rsidRPr="004C0F7D">
        <w:rPr>
          <w:rFonts w:asciiTheme="minorHAnsi" w:eastAsia="Times New Roman" w:hAnsiTheme="minorHAnsi" w:cstheme="minorHAnsi"/>
          <w:bCs/>
          <w:i/>
          <w:iCs/>
          <w:sz w:val="22"/>
          <w:szCs w:val="22"/>
        </w:rPr>
        <w:t xml:space="preserve"> lucr</w:t>
      </w:r>
      <w:r w:rsidR="00FC4FD1" w:rsidRPr="004C0F7D">
        <w:rPr>
          <w:rFonts w:asciiTheme="minorHAnsi" w:eastAsia="Times New Roman" w:hAnsiTheme="minorHAnsi" w:cstheme="minorHAnsi"/>
          <w:bCs/>
          <w:i/>
          <w:iCs/>
          <w:sz w:val="22"/>
          <w:szCs w:val="22"/>
        </w:rPr>
        <w:t>ă</w:t>
      </w:r>
      <w:r w:rsidRPr="004C0F7D">
        <w:rPr>
          <w:rFonts w:asciiTheme="minorHAnsi" w:eastAsia="Times New Roman" w:hAnsiTheme="minorHAnsi" w:cstheme="minorHAnsi"/>
          <w:bCs/>
          <w:i/>
          <w:iCs/>
          <w:sz w:val="22"/>
          <w:szCs w:val="22"/>
        </w:rPr>
        <w:t xml:space="preserve">ri </w:t>
      </w:r>
      <w:r w:rsidR="00FC4FD1" w:rsidRPr="004C0F7D">
        <w:rPr>
          <w:rFonts w:asciiTheme="minorHAnsi" w:eastAsia="Times New Roman" w:hAnsiTheme="minorHAnsi" w:cstheme="minorHAnsi"/>
          <w:bCs/>
          <w:i/>
          <w:iCs/>
          <w:sz w:val="22"/>
          <w:szCs w:val="22"/>
        </w:rPr>
        <w:t>î</w:t>
      </w:r>
      <w:r w:rsidRPr="004C0F7D">
        <w:rPr>
          <w:rFonts w:asciiTheme="minorHAnsi" w:eastAsia="Times New Roman" w:hAnsiTheme="minorHAnsi" w:cstheme="minorHAnsi"/>
          <w:bCs/>
          <w:i/>
          <w:iCs/>
          <w:sz w:val="22"/>
          <w:szCs w:val="22"/>
        </w:rPr>
        <w:t>ncepute</w:t>
      </w:r>
      <w:r w:rsidR="00FC4FD1" w:rsidRPr="004C0F7D">
        <w:rPr>
          <w:rFonts w:asciiTheme="minorHAnsi" w:eastAsia="Times New Roman" w:hAnsiTheme="minorHAnsi" w:cstheme="minorHAnsi"/>
          <w:bCs/>
          <w:sz w:val="22"/>
          <w:szCs w:val="22"/>
        </w:rPr>
        <w:t>.</w:t>
      </w:r>
    </w:p>
    <w:p w14:paraId="5A0E50EC" w14:textId="77777777" w:rsidR="009E128B" w:rsidRPr="004C0F7D" w:rsidRDefault="009E128B" w:rsidP="00FC1B6F">
      <w:pPr>
        <w:spacing w:before="0" w:after="0"/>
        <w:contextualSpacing/>
        <w:jc w:val="both"/>
        <w:rPr>
          <w:rFonts w:asciiTheme="minorHAnsi" w:eastAsia="Times New Roman" w:hAnsiTheme="minorHAnsi" w:cstheme="minorHAnsi"/>
          <w:b/>
          <w:sz w:val="22"/>
          <w:szCs w:val="22"/>
        </w:rPr>
      </w:pPr>
    </w:p>
    <w:p w14:paraId="7D7E803B" w14:textId="6C307898" w:rsidR="00FC1B6F" w:rsidRPr="004C0F7D" w:rsidRDefault="00FC1B6F" w:rsidP="00FC1B6F">
      <w:pPr>
        <w:spacing w:before="0" w:after="0"/>
        <w:contextualSpacing/>
        <w:jc w:val="both"/>
        <w:rPr>
          <w:rFonts w:asciiTheme="minorHAnsi" w:eastAsia="Times New Roman" w:hAnsiTheme="minorHAnsi" w:cstheme="minorHAnsi"/>
          <w:bCs/>
          <w:sz w:val="22"/>
          <w:szCs w:val="22"/>
        </w:rPr>
      </w:pPr>
      <w:bookmarkStart w:id="169" w:name="_Hlk129254898"/>
      <w:r w:rsidRPr="004C0F7D">
        <w:rPr>
          <w:rFonts w:asciiTheme="minorHAnsi" w:eastAsia="Times New Roman" w:hAnsiTheme="minorHAnsi" w:cstheme="minorHAnsi"/>
          <w:bCs/>
          <w:sz w:val="22"/>
          <w:szCs w:val="22"/>
        </w:rPr>
        <w:t xml:space="preserve">Se va asigura de către solicitant evitarea dublei finanțări a lucrărilor de intervenție/activităților care au beneficiat de finanțare publică în ultimii 5 ani/care beneficiază de fonduri publice din alte surse de finanțare și a lucrărilor de intervenție/activităților aferente operațiunii, propuse prin proiect. </w:t>
      </w:r>
    </w:p>
    <w:p w14:paraId="1A8F47E5" w14:textId="77777777" w:rsidR="00DD6B59" w:rsidRPr="004C0F7D" w:rsidRDefault="00DD6B59" w:rsidP="00FC1B6F">
      <w:pPr>
        <w:spacing w:before="0" w:after="0"/>
        <w:contextualSpacing/>
        <w:jc w:val="both"/>
        <w:rPr>
          <w:rFonts w:asciiTheme="minorHAnsi" w:eastAsia="Times New Roman" w:hAnsiTheme="minorHAnsi" w:cstheme="minorHAnsi"/>
          <w:bCs/>
          <w:sz w:val="22"/>
          <w:szCs w:val="22"/>
        </w:rPr>
      </w:pPr>
    </w:p>
    <w:p w14:paraId="1A417773" w14:textId="77777777" w:rsidR="00FC1B6F" w:rsidRPr="004C0F7D" w:rsidRDefault="00FC1B6F" w:rsidP="00FC1B6F">
      <w:pPr>
        <w:spacing w:before="0" w:after="0"/>
        <w:contextualSpacing/>
        <w:jc w:val="both"/>
        <w:rPr>
          <w:rFonts w:asciiTheme="minorHAnsi" w:eastAsia="Times New Roman" w:hAnsiTheme="minorHAnsi" w:cstheme="minorHAnsi"/>
          <w:b/>
          <w:bCs/>
          <w:sz w:val="22"/>
          <w:szCs w:val="22"/>
        </w:rPr>
      </w:pPr>
      <w:r w:rsidRPr="004C0F7D">
        <w:rPr>
          <w:rFonts w:asciiTheme="minorHAnsi" w:eastAsia="Times New Roman" w:hAnsiTheme="minorHAnsi" w:cstheme="minorHAnsi"/>
          <w:b/>
          <w:bCs/>
          <w:sz w:val="22"/>
          <w:szCs w:val="22"/>
        </w:rPr>
        <w:t>•</w:t>
      </w:r>
      <w:r w:rsidRPr="004C0F7D">
        <w:rPr>
          <w:rFonts w:asciiTheme="minorHAnsi" w:eastAsia="Times New Roman" w:hAnsiTheme="minorHAnsi" w:cstheme="minorHAnsi"/>
          <w:b/>
          <w:bCs/>
          <w:sz w:val="22"/>
          <w:szCs w:val="22"/>
        </w:rPr>
        <w:tab/>
        <w:t xml:space="preserve">Pentru proiectele fără lucrări începute </w:t>
      </w:r>
    </w:p>
    <w:p w14:paraId="5C9043BA" w14:textId="77777777" w:rsidR="00FC1B6F" w:rsidRPr="004C0F7D" w:rsidRDefault="00FC1B6F" w:rsidP="00FC1B6F">
      <w:pPr>
        <w:spacing w:before="0" w:after="0"/>
        <w:contextualSpacing/>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În această situaţie, în ultimii 5 ani de dinainte de data depunerii Cererii de Finanţare,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25832551" w14:textId="77777777" w:rsidR="00FC1B6F" w:rsidRPr="004C0F7D" w:rsidRDefault="00FC1B6F" w:rsidP="00FC1B6F">
      <w:pPr>
        <w:spacing w:before="0" w:after="0"/>
        <w:contextualSpacing/>
        <w:jc w:val="both"/>
        <w:rPr>
          <w:rFonts w:asciiTheme="minorHAnsi" w:eastAsia="Times New Roman" w:hAnsiTheme="minorHAnsi" w:cstheme="minorHAnsi"/>
          <w:bCs/>
          <w:sz w:val="22"/>
          <w:szCs w:val="22"/>
        </w:rPr>
      </w:pPr>
    </w:p>
    <w:p w14:paraId="333B59BC" w14:textId="77777777" w:rsidR="00FC1B6F" w:rsidRPr="004C0F7D" w:rsidRDefault="00FC1B6F" w:rsidP="00FC1B6F">
      <w:pPr>
        <w:spacing w:before="0" w:after="0"/>
        <w:contextualSpacing/>
        <w:jc w:val="both"/>
        <w:rPr>
          <w:rFonts w:asciiTheme="minorHAnsi" w:eastAsia="Times New Roman" w:hAnsiTheme="minorHAnsi" w:cstheme="minorHAnsi"/>
          <w:b/>
          <w:bCs/>
          <w:sz w:val="22"/>
          <w:szCs w:val="22"/>
        </w:rPr>
      </w:pPr>
      <w:r w:rsidRPr="004C0F7D">
        <w:rPr>
          <w:rFonts w:asciiTheme="minorHAnsi" w:eastAsia="Times New Roman" w:hAnsiTheme="minorHAnsi" w:cstheme="minorHAnsi"/>
          <w:b/>
          <w:bCs/>
          <w:sz w:val="22"/>
          <w:szCs w:val="22"/>
        </w:rPr>
        <w:t>•</w:t>
      </w:r>
      <w:r w:rsidRPr="004C0F7D">
        <w:rPr>
          <w:rFonts w:asciiTheme="minorHAnsi" w:eastAsia="Times New Roman" w:hAnsiTheme="minorHAnsi" w:cstheme="minorHAnsi"/>
          <w:b/>
          <w:bCs/>
          <w:sz w:val="22"/>
          <w:szCs w:val="22"/>
        </w:rPr>
        <w:tab/>
        <w:t xml:space="preserve">Pentru proiectele cu lucrări începute </w:t>
      </w:r>
    </w:p>
    <w:p w14:paraId="06EE5BD0" w14:textId="77777777" w:rsidR="00FC1B6F" w:rsidRPr="004C0F7D" w:rsidRDefault="00FC1B6F" w:rsidP="00FC1B6F">
      <w:pPr>
        <w:spacing w:before="0" w:after="0"/>
        <w:contextualSpacing/>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0144FE3A" w14:textId="77777777" w:rsidR="00FC1B6F" w:rsidRPr="004C0F7D" w:rsidRDefault="00FC1B6F" w:rsidP="00FC1B6F">
      <w:pPr>
        <w:spacing w:before="0" w:after="0"/>
        <w:contextualSpacing/>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 xml:space="preserve">După data emiterii ordinului de începere a lucrărilor, lucrările de intervenție/activitățile nu au beneficiat de fonduri publice din alte surse de finanţare, altele decât cele ale solicitantului. </w:t>
      </w:r>
    </w:p>
    <w:bookmarkEnd w:id="169"/>
    <w:p w14:paraId="612BD8DB" w14:textId="77777777" w:rsidR="00FC1B6F" w:rsidRPr="004C0F7D" w:rsidRDefault="00FC1B6F" w:rsidP="00FC1B6F">
      <w:pPr>
        <w:spacing w:before="0" w:after="0"/>
        <w:contextualSpacing/>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 xml:space="preserve">Se va vedea </w:t>
      </w:r>
      <w:r w:rsidRPr="004C0F7D">
        <w:rPr>
          <w:rFonts w:asciiTheme="minorHAnsi" w:eastAsia="Times New Roman" w:hAnsiTheme="minorHAnsi" w:cstheme="minorHAnsi"/>
          <w:bCs/>
          <w:i/>
          <w:iCs/>
          <w:sz w:val="22"/>
          <w:szCs w:val="22"/>
        </w:rPr>
        <w:t>Declaraţia unică</w:t>
      </w:r>
      <w:r w:rsidRPr="004C0F7D">
        <w:rPr>
          <w:rFonts w:asciiTheme="minorHAnsi" w:eastAsia="Times New Roman" w:hAnsiTheme="minorHAnsi" w:cstheme="minorHAnsi"/>
          <w:bCs/>
          <w:sz w:val="22"/>
          <w:szCs w:val="22"/>
        </w:rPr>
        <w:t>, aspectele se corelează cu informațiile completate în cererea de finanțare.</w:t>
      </w:r>
    </w:p>
    <w:p w14:paraId="6A2B3681" w14:textId="77777777" w:rsidR="00FC1B6F" w:rsidRPr="004C0F7D" w:rsidRDefault="00FC1B6F" w:rsidP="00FC1B6F">
      <w:pPr>
        <w:spacing w:before="0" w:after="0"/>
        <w:contextualSpacing/>
        <w:jc w:val="both"/>
        <w:rPr>
          <w:rFonts w:asciiTheme="minorHAnsi" w:eastAsia="Times New Roman" w:hAnsiTheme="minorHAnsi" w:cstheme="minorHAnsi"/>
          <w:bCs/>
          <w:sz w:val="22"/>
          <w:szCs w:val="22"/>
        </w:rPr>
      </w:pPr>
    </w:p>
    <w:p w14:paraId="16D6D0C0" w14:textId="3BD49C2D" w:rsidR="00FC1B6F" w:rsidRPr="004C0F7D" w:rsidRDefault="00FC1B6F" w:rsidP="00C6620F">
      <w:pPr>
        <w:pStyle w:val="ListParagraph"/>
        <w:numPr>
          <w:ilvl w:val="0"/>
          <w:numId w:val="50"/>
        </w:numPr>
        <w:spacing w:before="0" w:after="0"/>
        <w:jc w:val="both"/>
        <w:rPr>
          <w:rFonts w:asciiTheme="minorHAnsi" w:eastAsia="Times New Roman" w:hAnsiTheme="minorHAnsi" w:cstheme="minorHAnsi"/>
          <w:b/>
          <w:sz w:val="22"/>
          <w:szCs w:val="22"/>
        </w:rPr>
      </w:pPr>
      <w:r w:rsidRPr="004C0F7D">
        <w:rPr>
          <w:rFonts w:asciiTheme="minorHAnsi" w:eastAsia="Times New Roman" w:hAnsiTheme="minorHAnsi" w:cstheme="minorHAnsi"/>
          <w:b/>
          <w:sz w:val="22"/>
          <w:szCs w:val="22"/>
        </w:rPr>
        <w:t xml:space="preserve">Componenta (clădirea) şi activităţile sale se încadrează în obiectivele Priorităţii 2, O regiune cu localități prietenoase cu mediul și mai rezilientă la riscuri,  Obiectivul Specific </w:t>
      </w:r>
      <w:r w:rsidRPr="004C0F7D">
        <w:rPr>
          <w:rFonts w:asciiTheme="minorHAnsi" w:hAnsiTheme="minorHAnsi" w:cstheme="minorHAnsi"/>
          <w:b/>
          <w:sz w:val="22"/>
          <w:szCs w:val="22"/>
        </w:rPr>
        <w:t>2.1. Promovarea eficienței energetice și reducerea emisiilor de gaze cu efect de seră (FEDR, Actiunea 2.1</w:t>
      </w:r>
      <w:r w:rsidRPr="004C0F7D">
        <w:rPr>
          <w:rFonts w:asciiTheme="minorHAnsi" w:eastAsia="Times New Roman" w:hAnsiTheme="minorHAnsi" w:cstheme="minorHAnsi"/>
          <w:b/>
          <w:sz w:val="22"/>
          <w:szCs w:val="22"/>
        </w:rPr>
        <w:t xml:space="preserve"> „Sprijinirea eficienței energetice în clădirile publice, inclusiv clădiri de patrimoniu” şi în cadrul acţiunilor specifice sprijinite</w:t>
      </w:r>
    </w:p>
    <w:p w14:paraId="4A132014" w14:textId="0022056C" w:rsidR="00FC1B6F" w:rsidRPr="004C0F7D" w:rsidRDefault="00FC1B6F" w:rsidP="00FC1B6F">
      <w:pPr>
        <w:pStyle w:val="ListParagraph"/>
        <w:spacing w:before="0" w:after="0"/>
        <w:ind w:left="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Pentru a fi eligibil proiectul trebuie să se încadreze în obiectivele priorităților finanțate prin PR Sud-Est 2021-2027, Obiectivul Specific 2.1. Promovarea eficienței energetice și reducerea emisiilor de gaze cu efect de seră (FEDR, Ac</w:t>
      </w:r>
      <w:r w:rsidR="00FC4FD1" w:rsidRPr="004C0F7D">
        <w:rPr>
          <w:rFonts w:asciiTheme="minorHAnsi" w:eastAsia="Times New Roman" w:hAnsiTheme="minorHAnsi" w:cstheme="minorHAnsi"/>
          <w:sz w:val="22"/>
          <w:szCs w:val="22"/>
        </w:rPr>
        <w:t>ţ</w:t>
      </w:r>
      <w:r w:rsidRPr="004C0F7D">
        <w:rPr>
          <w:rFonts w:asciiTheme="minorHAnsi" w:eastAsia="Times New Roman" w:hAnsiTheme="minorHAnsi" w:cstheme="minorHAnsi"/>
          <w:sz w:val="22"/>
          <w:szCs w:val="22"/>
        </w:rPr>
        <w:t>iunea 2.1 „Sprijinirea eficienței energetice în clădirile publice, inclusiv clădiri de patrimoniu”, şi în cadrul acţiunilor specifice sprijinite</w:t>
      </w:r>
      <w:r w:rsidR="009E128B" w:rsidRPr="004C0F7D">
        <w:rPr>
          <w:rFonts w:asciiTheme="minorHAnsi" w:eastAsia="Times New Roman" w:hAnsiTheme="minorHAnsi" w:cstheme="minorHAnsi"/>
          <w:sz w:val="22"/>
          <w:szCs w:val="22"/>
        </w:rPr>
        <w:t>.</w:t>
      </w:r>
    </w:p>
    <w:p w14:paraId="5AC2804C" w14:textId="77777777" w:rsidR="00FC1B6F" w:rsidRPr="004C0F7D" w:rsidRDefault="00FC1B6F" w:rsidP="00FC1B6F">
      <w:pPr>
        <w:pStyle w:val="ListParagraph"/>
        <w:spacing w:before="0" w:after="0"/>
        <w:ind w:left="0"/>
        <w:jc w:val="both"/>
        <w:rPr>
          <w:rFonts w:asciiTheme="minorHAnsi" w:eastAsia="Times New Roman" w:hAnsiTheme="minorHAnsi" w:cstheme="minorHAnsi"/>
          <w:sz w:val="22"/>
          <w:szCs w:val="22"/>
        </w:rPr>
      </w:pPr>
    </w:p>
    <w:p w14:paraId="5C75C4AB" w14:textId="4BF90518" w:rsidR="00FC1B6F" w:rsidRPr="004C0F7D" w:rsidRDefault="00FC1B6F" w:rsidP="00C6620F">
      <w:pPr>
        <w:pStyle w:val="ListParagraph"/>
        <w:numPr>
          <w:ilvl w:val="0"/>
          <w:numId w:val="50"/>
        </w:numPr>
        <w:spacing w:before="0" w:after="0"/>
        <w:jc w:val="both"/>
        <w:rPr>
          <w:rFonts w:asciiTheme="minorHAnsi" w:eastAsia="Times New Roman" w:hAnsiTheme="minorHAnsi" w:cstheme="minorHAnsi"/>
          <w:b/>
          <w:bCs/>
          <w:sz w:val="22"/>
          <w:szCs w:val="22"/>
        </w:rPr>
      </w:pPr>
      <w:r w:rsidRPr="004C0F7D">
        <w:rPr>
          <w:rFonts w:asciiTheme="minorHAnsi" w:eastAsia="Times New Roman" w:hAnsiTheme="minorHAnsi" w:cstheme="minorHAnsi"/>
          <w:b/>
          <w:bCs/>
          <w:sz w:val="22"/>
          <w:szCs w:val="22"/>
        </w:rPr>
        <w:lastRenderedPageBreak/>
        <w:t>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w:t>
      </w:r>
    </w:p>
    <w:p w14:paraId="2D06AE09" w14:textId="77777777" w:rsidR="00FC1B6F" w:rsidRPr="004C0F7D" w:rsidRDefault="00FC1B6F" w:rsidP="00FC1B6F">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 xml:space="preserve">Se va vedea </w:t>
      </w:r>
      <w:r w:rsidRPr="004C0F7D">
        <w:rPr>
          <w:rFonts w:asciiTheme="minorHAnsi" w:eastAsia="Times New Roman" w:hAnsiTheme="minorHAnsi" w:cstheme="minorHAnsi"/>
          <w:i/>
          <w:sz w:val="22"/>
          <w:szCs w:val="22"/>
        </w:rPr>
        <w:t>Declaraţia unică</w:t>
      </w:r>
      <w:r w:rsidRPr="004C0F7D">
        <w:rPr>
          <w:rFonts w:asciiTheme="minorHAnsi" w:eastAsia="Times New Roman" w:hAnsiTheme="minorHAnsi" w:cstheme="minorHAnsi"/>
          <w:sz w:val="22"/>
          <w:szCs w:val="22"/>
        </w:rPr>
        <w:t xml:space="preserve"> și informațiile prezentate în documentația tehnică/tehnico-economică.</w:t>
      </w:r>
    </w:p>
    <w:p w14:paraId="456C2F2E" w14:textId="77777777" w:rsidR="00527909" w:rsidRPr="004C0F7D" w:rsidRDefault="00527909" w:rsidP="00FC1B6F">
      <w:pPr>
        <w:spacing w:before="0" w:after="0"/>
        <w:jc w:val="both"/>
        <w:rPr>
          <w:rFonts w:asciiTheme="minorHAnsi" w:eastAsia="Times New Roman" w:hAnsiTheme="minorHAnsi" w:cstheme="minorHAnsi"/>
          <w:sz w:val="22"/>
          <w:szCs w:val="22"/>
        </w:rPr>
      </w:pPr>
    </w:p>
    <w:p w14:paraId="5C4521C2" w14:textId="47627F42" w:rsidR="00FC1B6F" w:rsidRPr="004C0F7D" w:rsidRDefault="00FC1B6F" w:rsidP="00C6620F">
      <w:pPr>
        <w:pStyle w:val="ListParagraph"/>
        <w:numPr>
          <w:ilvl w:val="0"/>
          <w:numId w:val="50"/>
        </w:numPr>
        <w:spacing w:before="0" w:after="0"/>
        <w:jc w:val="both"/>
        <w:rPr>
          <w:rFonts w:asciiTheme="minorHAnsi" w:hAnsiTheme="minorHAnsi" w:cstheme="minorHAnsi"/>
          <w:sz w:val="22"/>
          <w:szCs w:val="22"/>
        </w:rPr>
      </w:pPr>
      <w:bookmarkStart w:id="170" w:name="_Hlk118200215"/>
      <w:bookmarkStart w:id="171" w:name="_Hlk100736752"/>
      <w:bookmarkStart w:id="172" w:name="_Hlk92715276"/>
      <w:bookmarkStart w:id="173" w:name="_Hlk100060773"/>
      <w:r w:rsidRPr="004C0F7D">
        <w:rPr>
          <w:rFonts w:asciiTheme="minorHAnsi" w:hAnsiTheme="minorHAnsi" w:cstheme="minorHAnsi"/>
          <w:b/>
          <w:sz w:val="22"/>
          <w:szCs w:val="22"/>
        </w:rPr>
        <w:t xml:space="preserve">Intervențiile propuse pentru clădire conduc la </w:t>
      </w:r>
      <w:bookmarkStart w:id="174" w:name="_Hlk99531685"/>
      <w:r w:rsidRPr="004C0F7D">
        <w:rPr>
          <w:rFonts w:asciiTheme="minorHAnsi" w:hAnsiTheme="minorHAnsi" w:cstheme="minorHAnsi"/>
          <w:b/>
          <w:sz w:val="22"/>
          <w:szCs w:val="22"/>
        </w:rPr>
        <w:t>o reducere a consumului de energie primară, precum și a emisiilor de CO</w:t>
      </w:r>
      <w:r w:rsidRPr="004C0F7D">
        <w:rPr>
          <w:rFonts w:asciiTheme="minorHAnsi" w:hAnsiTheme="minorHAnsi" w:cstheme="minorHAnsi"/>
          <w:b/>
          <w:sz w:val="22"/>
          <w:szCs w:val="22"/>
          <w:vertAlign w:val="subscript"/>
        </w:rPr>
        <w:t>2</w:t>
      </w:r>
      <w:r w:rsidRPr="004C0F7D">
        <w:rPr>
          <w:rFonts w:asciiTheme="minorHAnsi" w:hAnsiTheme="minorHAnsi" w:cstheme="minorHAnsi"/>
          <w:b/>
          <w:sz w:val="22"/>
          <w:szCs w:val="22"/>
        </w:rPr>
        <w:t xml:space="preserve">, de cel puţin </w:t>
      </w:r>
      <w:r w:rsidR="00A926F8" w:rsidRPr="004C0F7D">
        <w:rPr>
          <w:rFonts w:asciiTheme="minorHAnsi" w:hAnsiTheme="minorHAnsi" w:cstheme="minorHAnsi"/>
          <w:b/>
          <w:sz w:val="22"/>
          <w:szCs w:val="22"/>
        </w:rPr>
        <w:t>40%, în comparație cu starea de</w:t>
      </w:r>
      <w:r w:rsidR="00E87FC5" w:rsidRPr="004C0F7D">
        <w:rPr>
          <w:rFonts w:asciiTheme="minorHAnsi" w:hAnsiTheme="minorHAnsi" w:cstheme="minorHAnsi"/>
          <w:b/>
          <w:sz w:val="22"/>
          <w:szCs w:val="22"/>
        </w:rPr>
        <w:t xml:space="preserve"> </w:t>
      </w:r>
      <w:r w:rsidRPr="004C0F7D">
        <w:rPr>
          <w:rFonts w:asciiTheme="minorHAnsi" w:hAnsiTheme="minorHAnsi" w:cstheme="minorHAnsi"/>
          <w:b/>
          <w:sz w:val="22"/>
          <w:szCs w:val="22"/>
        </w:rPr>
        <w:t>pre-renovare</w:t>
      </w:r>
      <w:bookmarkEnd w:id="174"/>
      <w:r w:rsidRPr="004C0F7D">
        <w:rPr>
          <w:rFonts w:asciiTheme="minorHAnsi" w:hAnsiTheme="minorHAnsi" w:cstheme="minorHAnsi"/>
          <w:b/>
          <w:sz w:val="22"/>
          <w:szCs w:val="22"/>
        </w:rPr>
        <w:t xml:space="preserve">. </w:t>
      </w:r>
    </w:p>
    <w:p w14:paraId="632CE5A4" w14:textId="77777777" w:rsidR="00FC1B6F" w:rsidRPr="004C0F7D" w:rsidRDefault="00FC1B6F" w:rsidP="00FC1B6F">
      <w:pPr>
        <w:spacing w:before="0" w:after="0"/>
        <w:jc w:val="both"/>
        <w:rPr>
          <w:rFonts w:asciiTheme="minorHAnsi" w:hAnsiTheme="minorHAnsi" w:cstheme="minorHAnsi"/>
          <w:sz w:val="22"/>
          <w:szCs w:val="22"/>
        </w:rPr>
      </w:pPr>
      <w:bookmarkStart w:id="175" w:name="_Hlk100060298"/>
      <w:bookmarkEnd w:id="170"/>
      <w:r w:rsidRPr="004C0F7D">
        <w:rPr>
          <w:rFonts w:asciiTheme="minorHAnsi" w:hAnsiTheme="minorHAnsi" w:cstheme="minorHAnsi"/>
          <w:sz w:val="22"/>
          <w:szCs w:val="22"/>
        </w:rPr>
        <w:t xml:space="preserve">Din Raportul de audit energetic, care cuprinde fişa de analiză termică şi energetică, expertiza energetică, certificatul de performanţă energetică, măsuri recomandate și analiza tehnico-economică a acestora, rezultă prin intervențiile propuse o </w:t>
      </w:r>
      <w:r w:rsidRPr="004C0F7D">
        <w:rPr>
          <w:rFonts w:asciiTheme="minorHAnsi" w:hAnsiTheme="minorHAnsi" w:cstheme="minorHAnsi"/>
          <w:bCs/>
          <w:sz w:val="22"/>
          <w:szCs w:val="22"/>
        </w:rPr>
        <w:t>reducere a consumului de energie primară precum și a emisiilor de CO</w:t>
      </w:r>
      <w:r w:rsidRPr="004C0F7D">
        <w:rPr>
          <w:rFonts w:asciiTheme="minorHAnsi" w:hAnsiTheme="minorHAnsi" w:cstheme="minorHAnsi"/>
          <w:bCs/>
          <w:sz w:val="22"/>
          <w:szCs w:val="22"/>
          <w:vertAlign w:val="subscript"/>
        </w:rPr>
        <w:t>2</w:t>
      </w:r>
      <w:r w:rsidRPr="004C0F7D">
        <w:rPr>
          <w:rFonts w:asciiTheme="minorHAnsi" w:hAnsiTheme="minorHAnsi" w:cstheme="minorHAnsi"/>
          <w:bCs/>
          <w:sz w:val="22"/>
          <w:szCs w:val="22"/>
        </w:rPr>
        <w:t>, de cel puţin 40%,</w:t>
      </w:r>
      <w:r w:rsidRPr="004C0F7D">
        <w:rPr>
          <w:rFonts w:asciiTheme="minorHAnsi" w:hAnsiTheme="minorHAnsi" w:cstheme="minorHAnsi"/>
          <w:sz w:val="22"/>
          <w:szCs w:val="22"/>
        </w:rPr>
        <w:t xml:space="preserve"> în comparație cu starea de pre-renovare</w:t>
      </w:r>
    </w:p>
    <w:p w14:paraId="4C72C06F" w14:textId="77777777" w:rsidR="00FC1B6F" w:rsidRPr="004C0F7D" w:rsidRDefault="00FC1B6F">
      <w:pPr>
        <w:numPr>
          <w:ilvl w:val="0"/>
          <w:numId w:val="23"/>
        </w:numPr>
        <w:tabs>
          <w:tab w:val="left" w:pos="567"/>
        </w:tabs>
        <w:spacing w:before="0" w:after="0"/>
        <w:ind w:left="0" w:firstLine="0"/>
        <w:contextualSpacing/>
        <w:jc w:val="both"/>
        <w:rPr>
          <w:rFonts w:asciiTheme="minorHAnsi" w:hAnsiTheme="minorHAnsi" w:cstheme="minorHAnsi"/>
          <w:bCs/>
          <w:sz w:val="22"/>
          <w:szCs w:val="22"/>
        </w:rPr>
      </w:pPr>
      <w:bookmarkStart w:id="176" w:name="_Hlk100060336"/>
      <w:bookmarkEnd w:id="175"/>
      <w:r w:rsidRPr="004C0F7D">
        <w:rPr>
          <w:rFonts w:asciiTheme="minorHAnsi" w:hAnsiTheme="minorHAnsi" w:cstheme="minorHAnsi"/>
          <w:sz w:val="22"/>
          <w:szCs w:val="22"/>
        </w:rPr>
        <w:t xml:space="preserve">Nu sunt eligibile clădirile care după reabilitare propun o </w:t>
      </w:r>
      <w:r w:rsidRPr="004C0F7D">
        <w:rPr>
          <w:rFonts w:asciiTheme="minorHAnsi" w:hAnsiTheme="minorHAnsi" w:cstheme="minorHAnsi"/>
          <w:bCs/>
          <w:sz w:val="22"/>
          <w:szCs w:val="22"/>
        </w:rPr>
        <w:t xml:space="preserve">reducere </w:t>
      </w:r>
      <w:r w:rsidRPr="004C0F7D">
        <w:rPr>
          <w:rFonts w:asciiTheme="minorHAnsi" w:hAnsiTheme="minorHAnsi" w:cstheme="minorHAnsi"/>
          <w:sz w:val="22"/>
          <w:szCs w:val="22"/>
        </w:rPr>
        <w:t>a consumului de energie primară respectiv a emisiilor de CO</w:t>
      </w:r>
      <w:r w:rsidRPr="004C0F7D">
        <w:rPr>
          <w:rFonts w:asciiTheme="minorHAnsi" w:hAnsiTheme="minorHAnsi" w:cstheme="minorHAnsi"/>
          <w:sz w:val="22"/>
          <w:szCs w:val="22"/>
          <w:vertAlign w:val="subscript"/>
        </w:rPr>
        <w:t>2</w:t>
      </w:r>
      <w:r w:rsidRPr="004C0F7D">
        <w:rPr>
          <w:rFonts w:asciiTheme="minorHAnsi" w:hAnsiTheme="minorHAnsi" w:cstheme="minorHAnsi"/>
          <w:sz w:val="22"/>
          <w:szCs w:val="22"/>
        </w:rPr>
        <w:t xml:space="preserve"> </w:t>
      </w:r>
      <w:r w:rsidRPr="004C0F7D">
        <w:rPr>
          <w:rFonts w:asciiTheme="minorHAnsi" w:hAnsiTheme="minorHAnsi" w:cstheme="minorHAnsi"/>
          <w:bCs/>
          <w:sz w:val="22"/>
          <w:szCs w:val="22"/>
        </w:rPr>
        <w:t>sub pragul de 40% comparativ cu starea de pre-renovare;</w:t>
      </w:r>
    </w:p>
    <w:p w14:paraId="694D45D4" w14:textId="77777777" w:rsidR="00FC1B6F" w:rsidRPr="004C0F7D" w:rsidRDefault="00FC1B6F">
      <w:pPr>
        <w:numPr>
          <w:ilvl w:val="0"/>
          <w:numId w:val="23"/>
        </w:numPr>
        <w:tabs>
          <w:tab w:val="left" w:pos="567"/>
        </w:tabs>
        <w:spacing w:before="0" w:after="0"/>
        <w:ind w:left="0" w:firstLine="0"/>
        <w:contextualSpacing/>
        <w:jc w:val="both"/>
        <w:rPr>
          <w:rFonts w:asciiTheme="minorHAnsi" w:hAnsiTheme="minorHAnsi" w:cstheme="minorHAnsi"/>
          <w:b/>
          <w:sz w:val="22"/>
          <w:szCs w:val="22"/>
        </w:rPr>
      </w:pPr>
      <w:r w:rsidRPr="004C0F7D">
        <w:rPr>
          <w:rFonts w:asciiTheme="minorHAnsi" w:hAnsiTheme="minorHAnsi" w:cstheme="minorHAnsi"/>
          <w:sz w:val="22"/>
          <w:szCs w:val="22"/>
        </w:rPr>
        <w:t xml:space="preserve">Prioritate la finanțare se acordă acelor proiecte care propun renovări aprofundate (deep renovation) sau nZEB. </w:t>
      </w:r>
    </w:p>
    <w:bookmarkEnd w:id="171"/>
    <w:bookmarkEnd w:id="176"/>
    <w:p w14:paraId="547CB83F" w14:textId="77777777" w:rsidR="00FC1B6F" w:rsidRPr="004C0F7D" w:rsidRDefault="00FC1B6F" w:rsidP="00FC1B6F">
      <w:pPr>
        <w:spacing w:before="0" w:after="0"/>
        <w:contextualSpacing/>
        <w:jc w:val="both"/>
        <w:rPr>
          <w:rFonts w:asciiTheme="minorHAnsi" w:eastAsia="Times New Roman" w:hAnsiTheme="minorHAnsi" w:cstheme="minorHAnsi"/>
          <w:b/>
          <w:sz w:val="22"/>
          <w:szCs w:val="22"/>
          <w:highlight w:val="lightGray"/>
        </w:rPr>
      </w:pPr>
    </w:p>
    <w:p w14:paraId="4FB527BF" w14:textId="2AED7BC0" w:rsidR="00FC1B6F" w:rsidRPr="004C0F7D" w:rsidRDefault="00FC1B6F" w:rsidP="00C6620F">
      <w:pPr>
        <w:pStyle w:val="ListParagraph"/>
        <w:numPr>
          <w:ilvl w:val="0"/>
          <w:numId w:val="50"/>
        </w:numPr>
        <w:spacing w:before="0" w:after="0"/>
        <w:jc w:val="both"/>
        <w:rPr>
          <w:rFonts w:asciiTheme="minorHAnsi" w:eastAsia="Times New Roman" w:hAnsiTheme="minorHAnsi" w:cstheme="minorHAnsi"/>
          <w:b/>
          <w:sz w:val="22"/>
          <w:szCs w:val="22"/>
        </w:rPr>
      </w:pPr>
      <w:bookmarkStart w:id="177" w:name="_Hlk104365400"/>
      <w:r w:rsidRPr="004C0F7D">
        <w:rPr>
          <w:rFonts w:asciiTheme="minorHAnsi" w:eastAsia="Times New Roman" w:hAnsiTheme="minorHAnsi" w:cstheme="minorHAnsi"/>
          <w:b/>
          <w:sz w:val="22"/>
          <w:szCs w:val="22"/>
        </w:rPr>
        <w:t xml:space="preserve">Intervențiile propuse pentru clădire conduc la o reducere a consumului anual specific de energie finală pentru încălzire de cel puțin 40 % față de consumul anual specific de energie pentru încălzire înainte de renovarea fiecărei clădiri </w:t>
      </w:r>
      <w:bookmarkEnd w:id="177"/>
    </w:p>
    <w:p w14:paraId="51D715FD" w14:textId="77777777" w:rsidR="00785258" w:rsidRPr="004C0F7D" w:rsidRDefault="00785258" w:rsidP="00FC1B6F">
      <w:pPr>
        <w:autoSpaceDE w:val="0"/>
        <w:autoSpaceDN w:val="0"/>
        <w:adjustRightInd w:val="0"/>
        <w:spacing w:before="0" w:after="0"/>
        <w:jc w:val="both"/>
        <w:rPr>
          <w:rFonts w:asciiTheme="minorHAnsi" w:hAnsiTheme="minorHAnsi" w:cstheme="minorHAnsi"/>
          <w:b/>
          <w:bCs/>
          <w:sz w:val="22"/>
          <w:szCs w:val="22"/>
          <w:lang w:val="fr-FR" w:eastAsia="en-GB"/>
        </w:rPr>
      </w:pPr>
    </w:p>
    <w:p w14:paraId="0CE3D997" w14:textId="6E8A7C7F" w:rsidR="00FC1B6F" w:rsidRPr="004C0F7D" w:rsidRDefault="00FC1B6F" w:rsidP="00FC1B6F">
      <w:pPr>
        <w:autoSpaceDE w:val="0"/>
        <w:autoSpaceDN w:val="0"/>
        <w:adjustRightInd w:val="0"/>
        <w:spacing w:before="0" w:after="0"/>
        <w:jc w:val="both"/>
        <w:rPr>
          <w:rFonts w:asciiTheme="minorHAnsi" w:hAnsiTheme="minorHAnsi" w:cstheme="minorHAnsi"/>
          <w:sz w:val="22"/>
          <w:szCs w:val="22"/>
          <w:lang w:val="fr-FR" w:eastAsia="en-GB"/>
        </w:rPr>
      </w:pPr>
      <w:proofErr w:type="spellStart"/>
      <w:proofErr w:type="gramStart"/>
      <w:r w:rsidRPr="003D704D">
        <w:rPr>
          <w:rFonts w:asciiTheme="minorHAnsi" w:hAnsiTheme="minorHAnsi" w:cstheme="minorHAnsi"/>
          <w:sz w:val="22"/>
          <w:szCs w:val="22"/>
          <w:lang w:val="fr-FR" w:eastAsia="en-GB"/>
        </w:rPr>
        <w:t>Excep</w:t>
      </w:r>
      <w:r w:rsidR="00C00BC5" w:rsidRPr="003D704D">
        <w:rPr>
          <w:rFonts w:asciiTheme="minorHAnsi" w:hAnsiTheme="minorHAnsi" w:cstheme="minorHAnsi"/>
          <w:sz w:val="22"/>
          <w:szCs w:val="22"/>
          <w:lang w:val="fr-FR" w:eastAsia="en-GB"/>
        </w:rPr>
        <w:t>ț</w:t>
      </w:r>
      <w:r w:rsidRPr="003D704D">
        <w:rPr>
          <w:rFonts w:asciiTheme="minorHAnsi" w:hAnsiTheme="minorHAnsi" w:cstheme="minorHAnsi"/>
          <w:sz w:val="22"/>
          <w:szCs w:val="22"/>
          <w:lang w:val="fr-FR" w:eastAsia="en-GB"/>
        </w:rPr>
        <w:t>ie</w:t>
      </w:r>
      <w:proofErr w:type="spellEnd"/>
      <w:r w:rsidR="00C00BC5" w:rsidRPr="003D704D">
        <w:rPr>
          <w:rFonts w:asciiTheme="minorHAnsi" w:hAnsiTheme="minorHAnsi" w:cstheme="minorHAnsi"/>
          <w:sz w:val="22"/>
          <w:szCs w:val="22"/>
          <w:lang w:val="fr-FR" w:eastAsia="en-GB"/>
        </w:rPr>
        <w:t>!</w:t>
      </w:r>
      <w:proofErr w:type="gramEnd"/>
      <w:r w:rsidRPr="003D704D">
        <w:rPr>
          <w:rFonts w:asciiTheme="minorHAnsi" w:hAnsiTheme="minorHAnsi" w:cstheme="minorHAnsi"/>
          <w:sz w:val="22"/>
          <w:szCs w:val="22"/>
          <w:lang w:val="fr-FR" w:eastAsia="en-GB"/>
        </w:rPr>
        <w:t xml:space="preserve"> </w:t>
      </w:r>
      <w:proofErr w:type="spellStart"/>
      <w:r w:rsidRPr="003D704D">
        <w:rPr>
          <w:rFonts w:asciiTheme="minorHAnsi" w:hAnsiTheme="minorHAnsi" w:cstheme="minorHAnsi"/>
          <w:sz w:val="22"/>
          <w:szCs w:val="22"/>
          <w:lang w:val="fr-FR" w:eastAsia="en-GB"/>
        </w:rPr>
        <w:t>Intervențiile</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propuse</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pentru</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clădirile</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clasate</w:t>
      </w:r>
      <w:proofErr w:type="spellEnd"/>
      <w:r w:rsidRPr="004C0F7D">
        <w:rPr>
          <w:rFonts w:asciiTheme="minorHAnsi" w:hAnsiTheme="minorHAnsi" w:cstheme="minorHAnsi"/>
          <w:sz w:val="22"/>
          <w:szCs w:val="22"/>
          <w:lang w:val="fr-FR" w:eastAsia="en-GB"/>
        </w:rPr>
        <w:t xml:space="preserve"> </w:t>
      </w:r>
      <w:proofErr w:type="gramStart"/>
      <w:r w:rsidRPr="004C0F7D">
        <w:rPr>
          <w:rFonts w:asciiTheme="minorHAnsi" w:hAnsiTheme="minorHAnsi" w:cstheme="minorHAnsi"/>
          <w:sz w:val="22"/>
          <w:szCs w:val="22"/>
          <w:lang w:val="fr-FR" w:eastAsia="en-GB"/>
        </w:rPr>
        <w:t>ca</w:t>
      </w:r>
      <w:proofErr w:type="gramEnd"/>
      <w:r w:rsidRPr="004C0F7D">
        <w:rPr>
          <w:rFonts w:asciiTheme="minorHAnsi" w:hAnsiTheme="minorHAnsi" w:cstheme="minorHAnsi"/>
          <w:sz w:val="22"/>
          <w:szCs w:val="22"/>
          <w:lang w:val="fr-FR" w:eastAsia="en-GB"/>
        </w:rPr>
        <w:t xml:space="preserve"> monumente </w:t>
      </w:r>
      <w:proofErr w:type="spellStart"/>
      <w:r w:rsidRPr="004C0F7D">
        <w:rPr>
          <w:rFonts w:asciiTheme="minorHAnsi" w:hAnsiTheme="minorHAnsi" w:cstheme="minorHAnsi"/>
          <w:sz w:val="22"/>
          <w:szCs w:val="22"/>
          <w:lang w:val="fr-FR" w:eastAsia="en-GB"/>
        </w:rPr>
        <w:t>istorice</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conduc</w:t>
      </w:r>
      <w:proofErr w:type="spellEnd"/>
      <w:r w:rsidRPr="004C0F7D">
        <w:rPr>
          <w:rFonts w:asciiTheme="minorHAnsi" w:hAnsiTheme="minorHAnsi" w:cstheme="minorHAnsi"/>
          <w:sz w:val="22"/>
          <w:szCs w:val="22"/>
          <w:lang w:val="fr-FR" w:eastAsia="en-GB"/>
        </w:rPr>
        <w:t xml:space="preserve"> la o </w:t>
      </w:r>
      <w:proofErr w:type="spellStart"/>
      <w:r w:rsidRPr="004C0F7D">
        <w:rPr>
          <w:rFonts w:asciiTheme="minorHAnsi" w:hAnsiTheme="minorHAnsi" w:cstheme="minorHAnsi"/>
          <w:sz w:val="22"/>
          <w:szCs w:val="22"/>
          <w:lang w:val="fr-FR" w:eastAsia="en-GB"/>
        </w:rPr>
        <w:t>reducere</w:t>
      </w:r>
      <w:proofErr w:type="spellEnd"/>
      <w:r w:rsidRPr="004C0F7D">
        <w:rPr>
          <w:rFonts w:asciiTheme="minorHAnsi" w:hAnsiTheme="minorHAnsi" w:cstheme="minorHAnsi"/>
          <w:sz w:val="22"/>
          <w:szCs w:val="22"/>
          <w:lang w:val="fr-FR" w:eastAsia="en-GB"/>
        </w:rPr>
        <w:t xml:space="preserve"> a </w:t>
      </w:r>
      <w:proofErr w:type="spellStart"/>
      <w:r w:rsidRPr="004C0F7D">
        <w:rPr>
          <w:rFonts w:asciiTheme="minorHAnsi" w:hAnsiTheme="minorHAnsi" w:cstheme="minorHAnsi"/>
          <w:sz w:val="22"/>
          <w:szCs w:val="22"/>
          <w:lang w:val="fr-FR" w:eastAsia="en-GB"/>
        </w:rPr>
        <w:t>consumului</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anual</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specific</w:t>
      </w:r>
      <w:proofErr w:type="spellEnd"/>
      <w:r w:rsidRPr="004C0F7D">
        <w:rPr>
          <w:rFonts w:asciiTheme="minorHAnsi" w:hAnsiTheme="minorHAnsi" w:cstheme="minorHAnsi"/>
          <w:sz w:val="22"/>
          <w:szCs w:val="22"/>
          <w:lang w:val="fr-FR" w:eastAsia="en-GB"/>
        </w:rPr>
        <w:t xml:space="preserve"> de </w:t>
      </w:r>
      <w:proofErr w:type="spellStart"/>
      <w:r w:rsidRPr="004C0F7D">
        <w:rPr>
          <w:rFonts w:asciiTheme="minorHAnsi" w:hAnsiTheme="minorHAnsi" w:cstheme="minorHAnsi"/>
          <w:sz w:val="22"/>
          <w:szCs w:val="22"/>
          <w:lang w:val="fr-FR" w:eastAsia="en-GB"/>
        </w:rPr>
        <w:t>energie</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finală</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pentru</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încălzire</w:t>
      </w:r>
      <w:proofErr w:type="spellEnd"/>
      <w:r w:rsidRPr="004C0F7D">
        <w:rPr>
          <w:rFonts w:asciiTheme="minorHAnsi" w:hAnsiTheme="minorHAnsi" w:cstheme="minorHAnsi"/>
          <w:sz w:val="22"/>
          <w:szCs w:val="22"/>
          <w:lang w:val="fr-FR" w:eastAsia="en-GB"/>
        </w:rPr>
        <w:t xml:space="preserve"> de </w:t>
      </w:r>
      <w:proofErr w:type="spellStart"/>
      <w:r w:rsidRPr="004C0F7D">
        <w:rPr>
          <w:rFonts w:asciiTheme="minorHAnsi" w:hAnsiTheme="minorHAnsi" w:cstheme="minorHAnsi"/>
          <w:sz w:val="22"/>
          <w:szCs w:val="22"/>
          <w:lang w:val="fr-FR" w:eastAsia="en-GB"/>
        </w:rPr>
        <w:t>cel</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puțin</w:t>
      </w:r>
      <w:proofErr w:type="spellEnd"/>
      <w:r w:rsidRPr="004C0F7D">
        <w:rPr>
          <w:rFonts w:asciiTheme="minorHAnsi" w:hAnsiTheme="minorHAnsi" w:cstheme="minorHAnsi"/>
          <w:sz w:val="22"/>
          <w:szCs w:val="22"/>
          <w:lang w:val="fr-FR" w:eastAsia="en-GB"/>
        </w:rPr>
        <w:t xml:space="preserve"> 30% </w:t>
      </w:r>
      <w:proofErr w:type="spellStart"/>
      <w:r w:rsidRPr="004C0F7D">
        <w:rPr>
          <w:rFonts w:asciiTheme="minorHAnsi" w:hAnsiTheme="minorHAnsi" w:cstheme="minorHAnsi"/>
          <w:sz w:val="22"/>
          <w:szCs w:val="22"/>
          <w:lang w:val="fr-FR" w:eastAsia="en-GB"/>
        </w:rPr>
        <w:t>față</w:t>
      </w:r>
      <w:proofErr w:type="spellEnd"/>
      <w:r w:rsidRPr="004C0F7D">
        <w:rPr>
          <w:rFonts w:asciiTheme="minorHAnsi" w:hAnsiTheme="minorHAnsi" w:cstheme="minorHAnsi"/>
          <w:sz w:val="22"/>
          <w:szCs w:val="22"/>
          <w:lang w:val="fr-FR" w:eastAsia="en-GB"/>
        </w:rPr>
        <w:t xml:space="preserve"> de </w:t>
      </w:r>
      <w:proofErr w:type="spellStart"/>
      <w:r w:rsidRPr="004C0F7D">
        <w:rPr>
          <w:rFonts w:asciiTheme="minorHAnsi" w:hAnsiTheme="minorHAnsi" w:cstheme="minorHAnsi"/>
          <w:sz w:val="22"/>
          <w:szCs w:val="22"/>
          <w:lang w:val="fr-FR" w:eastAsia="en-GB"/>
        </w:rPr>
        <w:t>consumul</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anual</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specific</w:t>
      </w:r>
      <w:proofErr w:type="spellEnd"/>
      <w:r w:rsidRPr="004C0F7D">
        <w:rPr>
          <w:rFonts w:asciiTheme="minorHAnsi" w:hAnsiTheme="minorHAnsi" w:cstheme="minorHAnsi"/>
          <w:sz w:val="22"/>
          <w:szCs w:val="22"/>
          <w:lang w:val="fr-FR" w:eastAsia="en-GB"/>
        </w:rPr>
        <w:t xml:space="preserve"> de </w:t>
      </w:r>
      <w:proofErr w:type="spellStart"/>
      <w:r w:rsidRPr="004C0F7D">
        <w:rPr>
          <w:rFonts w:asciiTheme="minorHAnsi" w:hAnsiTheme="minorHAnsi" w:cstheme="minorHAnsi"/>
          <w:sz w:val="22"/>
          <w:szCs w:val="22"/>
          <w:lang w:val="fr-FR" w:eastAsia="en-GB"/>
        </w:rPr>
        <w:t>energie</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pentru</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încălzire</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înainte</w:t>
      </w:r>
      <w:proofErr w:type="spellEnd"/>
      <w:r w:rsidRPr="004C0F7D">
        <w:rPr>
          <w:rFonts w:asciiTheme="minorHAnsi" w:hAnsiTheme="minorHAnsi" w:cstheme="minorHAnsi"/>
          <w:sz w:val="22"/>
          <w:szCs w:val="22"/>
          <w:lang w:val="fr-FR" w:eastAsia="en-GB"/>
        </w:rPr>
        <w:t xml:space="preserve"> de </w:t>
      </w:r>
      <w:proofErr w:type="spellStart"/>
      <w:r w:rsidRPr="004C0F7D">
        <w:rPr>
          <w:rFonts w:asciiTheme="minorHAnsi" w:hAnsiTheme="minorHAnsi" w:cstheme="minorHAnsi"/>
          <w:sz w:val="22"/>
          <w:szCs w:val="22"/>
          <w:lang w:val="fr-FR" w:eastAsia="en-GB"/>
        </w:rPr>
        <w:t>renovare</w:t>
      </w:r>
      <w:proofErr w:type="spellEnd"/>
      <w:r w:rsidRPr="004C0F7D">
        <w:rPr>
          <w:rFonts w:asciiTheme="minorHAnsi" w:hAnsiTheme="minorHAnsi" w:cstheme="minorHAnsi"/>
          <w:sz w:val="22"/>
          <w:szCs w:val="22"/>
          <w:lang w:val="fr-FR" w:eastAsia="en-GB"/>
        </w:rPr>
        <w:t xml:space="preserve">. </w:t>
      </w:r>
    </w:p>
    <w:p w14:paraId="1C1F36D2" w14:textId="77777777" w:rsidR="00FC1B6F" w:rsidRPr="004C0F7D" w:rsidRDefault="00FC1B6F" w:rsidP="00FC1B6F">
      <w:pPr>
        <w:spacing w:before="0" w:after="0"/>
        <w:contextualSpacing/>
        <w:jc w:val="both"/>
        <w:rPr>
          <w:rFonts w:asciiTheme="minorHAnsi" w:hAnsiTheme="minorHAnsi" w:cstheme="minorHAnsi"/>
          <w:sz w:val="22"/>
          <w:szCs w:val="22"/>
          <w:lang w:val="fr-FR" w:eastAsia="en-GB"/>
        </w:rPr>
      </w:pPr>
    </w:p>
    <w:p w14:paraId="7486DC45" w14:textId="77777777" w:rsidR="00FC1B6F" w:rsidRPr="004C0F7D" w:rsidRDefault="00FC1B6F" w:rsidP="00FC1B6F">
      <w:pPr>
        <w:spacing w:before="0" w:after="0"/>
        <w:contextualSpacing/>
        <w:jc w:val="both"/>
        <w:rPr>
          <w:rFonts w:asciiTheme="minorHAnsi" w:hAnsiTheme="minorHAnsi" w:cstheme="minorHAnsi"/>
          <w:sz w:val="22"/>
          <w:szCs w:val="22"/>
          <w:lang w:val="fr-FR" w:eastAsia="en-GB"/>
        </w:rPr>
      </w:pPr>
      <w:r w:rsidRPr="004C0F7D">
        <w:rPr>
          <w:rFonts w:asciiTheme="minorHAnsi" w:hAnsiTheme="minorHAnsi" w:cstheme="minorHAnsi"/>
          <w:sz w:val="22"/>
          <w:szCs w:val="22"/>
          <w:lang w:val="fr-FR" w:eastAsia="en-GB"/>
        </w:rPr>
        <w:t xml:space="preserve">Se vor </w:t>
      </w:r>
      <w:proofErr w:type="spellStart"/>
      <w:r w:rsidRPr="004C0F7D">
        <w:rPr>
          <w:rFonts w:asciiTheme="minorHAnsi" w:hAnsiTheme="minorHAnsi" w:cstheme="minorHAnsi"/>
          <w:sz w:val="22"/>
          <w:szCs w:val="22"/>
          <w:lang w:val="fr-FR" w:eastAsia="en-GB"/>
        </w:rPr>
        <w:t>analiza</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informațiile</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prezentate</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în</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documentația</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tehnică</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Raportul</w:t>
      </w:r>
      <w:proofErr w:type="spellEnd"/>
      <w:r w:rsidRPr="004C0F7D">
        <w:rPr>
          <w:rFonts w:asciiTheme="minorHAnsi" w:hAnsiTheme="minorHAnsi" w:cstheme="minorHAnsi"/>
          <w:sz w:val="22"/>
          <w:szCs w:val="22"/>
          <w:lang w:val="fr-FR" w:eastAsia="en-GB"/>
        </w:rPr>
        <w:t xml:space="preserve"> </w:t>
      </w:r>
      <w:proofErr w:type="gramStart"/>
      <w:r w:rsidRPr="004C0F7D">
        <w:rPr>
          <w:rFonts w:asciiTheme="minorHAnsi" w:hAnsiTheme="minorHAnsi" w:cstheme="minorHAnsi"/>
          <w:sz w:val="22"/>
          <w:szCs w:val="22"/>
          <w:lang w:val="fr-FR" w:eastAsia="en-GB"/>
        </w:rPr>
        <w:t>de audit</w:t>
      </w:r>
      <w:proofErr w:type="gram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energetic</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certificatul</w:t>
      </w:r>
      <w:proofErr w:type="spellEnd"/>
      <w:r w:rsidRPr="004C0F7D">
        <w:rPr>
          <w:rFonts w:asciiTheme="minorHAnsi" w:hAnsiTheme="minorHAnsi" w:cstheme="minorHAnsi"/>
          <w:sz w:val="22"/>
          <w:szCs w:val="22"/>
          <w:lang w:val="fr-FR" w:eastAsia="en-GB"/>
        </w:rPr>
        <w:t xml:space="preserve"> de </w:t>
      </w:r>
      <w:proofErr w:type="spellStart"/>
      <w:r w:rsidRPr="004C0F7D">
        <w:rPr>
          <w:rFonts w:asciiTheme="minorHAnsi" w:hAnsiTheme="minorHAnsi" w:cstheme="minorHAnsi"/>
          <w:sz w:val="22"/>
          <w:szCs w:val="22"/>
          <w:lang w:val="fr-FR" w:eastAsia="en-GB"/>
        </w:rPr>
        <w:t>performanță</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energetică</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Aspectele</w:t>
      </w:r>
      <w:proofErr w:type="spellEnd"/>
      <w:r w:rsidRPr="004C0F7D">
        <w:rPr>
          <w:rFonts w:asciiTheme="minorHAnsi" w:hAnsiTheme="minorHAnsi" w:cstheme="minorHAnsi"/>
          <w:sz w:val="22"/>
          <w:szCs w:val="22"/>
          <w:lang w:val="fr-FR" w:eastAsia="en-GB"/>
        </w:rPr>
        <w:t xml:space="preserve"> se </w:t>
      </w:r>
      <w:proofErr w:type="spellStart"/>
      <w:r w:rsidRPr="004C0F7D">
        <w:rPr>
          <w:rFonts w:asciiTheme="minorHAnsi" w:hAnsiTheme="minorHAnsi" w:cstheme="minorHAnsi"/>
          <w:sz w:val="22"/>
          <w:szCs w:val="22"/>
          <w:lang w:val="fr-FR" w:eastAsia="en-GB"/>
        </w:rPr>
        <w:t>corelează</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cu</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informațiile</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completate</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în</w:t>
      </w:r>
      <w:proofErr w:type="spellEnd"/>
      <w:r w:rsidRPr="004C0F7D">
        <w:rPr>
          <w:rFonts w:asciiTheme="minorHAnsi" w:hAnsiTheme="minorHAnsi" w:cstheme="minorHAnsi"/>
          <w:sz w:val="22"/>
          <w:szCs w:val="22"/>
          <w:lang w:val="fr-FR" w:eastAsia="en-GB"/>
        </w:rPr>
        <w:t xml:space="preserve"> </w:t>
      </w:r>
      <w:proofErr w:type="spellStart"/>
      <w:r w:rsidRPr="004C0F7D">
        <w:rPr>
          <w:rFonts w:asciiTheme="minorHAnsi" w:hAnsiTheme="minorHAnsi" w:cstheme="minorHAnsi"/>
          <w:sz w:val="22"/>
          <w:szCs w:val="22"/>
          <w:lang w:val="fr-FR" w:eastAsia="en-GB"/>
        </w:rPr>
        <w:t>Cererea</w:t>
      </w:r>
      <w:proofErr w:type="spellEnd"/>
      <w:r w:rsidRPr="004C0F7D">
        <w:rPr>
          <w:rFonts w:asciiTheme="minorHAnsi" w:hAnsiTheme="minorHAnsi" w:cstheme="minorHAnsi"/>
          <w:sz w:val="22"/>
          <w:szCs w:val="22"/>
          <w:lang w:val="fr-FR" w:eastAsia="en-GB"/>
        </w:rPr>
        <w:t xml:space="preserve"> de </w:t>
      </w:r>
      <w:proofErr w:type="spellStart"/>
      <w:r w:rsidRPr="004C0F7D">
        <w:rPr>
          <w:rFonts w:asciiTheme="minorHAnsi" w:hAnsiTheme="minorHAnsi" w:cstheme="minorHAnsi"/>
          <w:sz w:val="22"/>
          <w:szCs w:val="22"/>
          <w:lang w:val="fr-FR" w:eastAsia="en-GB"/>
        </w:rPr>
        <w:t>finanțare</w:t>
      </w:r>
      <w:proofErr w:type="spellEnd"/>
      <w:r w:rsidRPr="004C0F7D">
        <w:rPr>
          <w:rFonts w:asciiTheme="minorHAnsi" w:hAnsiTheme="minorHAnsi" w:cstheme="minorHAnsi"/>
          <w:sz w:val="22"/>
          <w:szCs w:val="22"/>
          <w:lang w:val="fr-FR" w:eastAsia="en-GB"/>
        </w:rPr>
        <w:t>.</w:t>
      </w:r>
    </w:p>
    <w:p w14:paraId="74BD35EE" w14:textId="77777777" w:rsidR="00FC1B6F" w:rsidRPr="004C0F7D" w:rsidRDefault="00FC1B6F" w:rsidP="00FC1B6F">
      <w:pPr>
        <w:spacing w:before="0" w:after="0"/>
        <w:ind w:left="360"/>
        <w:contextualSpacing/>
        <w:jc w:val="both"/>
        <w:rPr>
          <w:rFonts w:asciiTheme="minorHAnsi" w:eastAsia="Times New Roman" w:hAnsiTheme="minorHAnsi" w:cstheme="minorHAnsi"/>
          <w:b/>
          <w:sz w:val="22"/>
          <w:szCs w:val="22"/>
        </w:rPr>
      </w:pPr>
    </w:p>
    <w:bookmarkEnd w:id="172"/>
    <w:bookmarkEnd w:id="173"/>
    <w:p w14:paraId="19CAD6D6" w14:textId="789E00ED" w:rsidR="00FC1B6F" w:rsidRPr="004C0F7D" w:rsidRDefault="00FC1B6F" w:rsidP="00C6620F">
      <w:pPr>
        <w:pStyle w:val="ListParagraph"/>
        <w:numPr>
          <w:ilvl w:val="0"/>
          <w:numId w:val="50"/>
        </w:numPr>
        <w:spacing w:before="0" w:after="0"/>
        <w:jc w:val="both"/>
        <w:rPr>
          <w:rFonts w:asciiTheme="minorHAnsi" w:eastAsia="Times New Roman" w:hAnsiTheme="minorHAnsi" w:cstheme="minorHAnsi"/>
          <w:b/>
          <w:sz w:val="22"/>
          <w:szCs w:val="22"/>
        </w:rPr>
      </w:pPr>
      <w:r w:rsidRPr="004C0F7D">
        <w:rPr>
          <w:rFonts w:asciiTheme="minorHAnsi" w:eastAsia="Times New Roman" w:hAnsiTheme="minorHAnsi" w:cstheme="minorHAnsi"/>
          <w:b/>
          <w:sz w:val="22"/>
          <w:szCs w:val="22"/>
        </w:rPr>
        <w:t>(dac</w:t>
      </w:r>
      <w:r w:rsidR="001B7159" w:rsidRPr="004C0F7D">
        <w:rPr>
          <w:rFonts w:asciiTheme="minorHAnsi" w:eastAsia="Times New Roman" w:hAnsiTheme="minorHAnsi" w:cstheme="minorHAnsi"/>
          <w:b/>
          <w:sz w:val="22"/>
          <w:szCs w:val="22"/>
        </w:rPr>
        <w:t>ă</w:t>
      </w:r>
      <w:r w:rsidRPr="004C0F7D">
        <w:rPr>
          <w:rFonts w:asciiTheme="minorHAnsi" w:eastAsia="Times New Roman" w:hAnsiTheme="minorHAnsi" w:cstheme="minorHAnsi"/>
          <w:b/>
          <w:sz w:val="22"/>
          <w:szCs w:val="22"/>
        </w:rPr>
        <w:t xml:space="preserve"> este cazul) </w:t>
      </w:r>
      <w:bookmarkStart w:id="178" w:name="_Hlk92719640"/>
      <w:r w:rsidRPr="004C0F7D">
        <w:rPr>
          <w:rFonts w:asciiTheme="minorHAnsi" w:eastAsia="Times New Roman" w:hAnsiTheme="minorHAnsi" w:cstheme="minorHAnsi"/>
          <w:b/>
          <w:sz w:val="22"/>
          <w:szCs w:val="22"/>
        </w:rPr>
        <w:t xml:space="preserve">Clădirea este </w:t>
      </w:r>
      <w:bookmarkStart w:id="179" w:name="_Hlk104365365"/>
      <w:r w:rsidRPr="004C0F7D">
        <w:rPr>
          <w:rFonts w:asciiTheme="minorHAnsi" w:eastAsia="Times New Roman" w:hAnsiTheme="minorHAnsi" w:cstheme="minorHAnsi"/>
          <w:b/>
          <w:sz w:val="22"/>
          <w:szCs w:val="22"/>
        </w:rPr>
        <w:t>clasată/în curs de clasare ca monument istoric</w:t>
      </w:r>
      <w:bookmarkEnd w:id="179"/>
      <w:r w:rsidRPr="004C0F7D">
        <w:rPr>
          <w:rFonts w:asciiTheme="minorHAnsi" w:eastAsia="Times New Roman" w:hAnsiTheme="minorHAnsi" w:cstheme="minorHAnsi"/>
          <w:b/>
          <w:sz w:val="22"/>
          <w:szCs w:val="22"/>
        </w:rPr>
        <w:t>, aflată în patrimoniul UNESCO</w:t>
      </w:r>
      <w:bookmarkEnd w:id="178"/>
      <w:r w:rsidRPr="004C0F7D">
        <w:rPr>
          <w:rFonts w:asciiTheme="minorHAnsi" w:eastAsia="Times New Roman" w:hAnsiTheme="minorHAnsi" w:cstheme="minorHAnsi"/>
          <w:b/>
          <w:sz w:val="22"/>
          <w:szCs w:val="22"/>
        </w:rPr>
        <w:t>, în patrimoniul cultural național, în patrimoniul cultural local din mediul urban și rural, sau amplasată într-o zonă de protecție a monumentelor istorice și/sau în zone construite protejate aprobate conform legii, astfel:</w:t>
      </w:r>
    </w:p>
    <w:p w14:paraId="15A08E76" w14:textId="77777777" w:rsidR="00FC1B6F" w:rsidRPr="004C0F7D" w:rsidRDefault="00FC1B6F" w:rsidP="003D704D">
      <w:pPr>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Clădirea poate face parte din:</w:t>
      </w:r>
    </w:p>
    <w:p w14:paraId="6DC5F771" w14:textId="77777777" w:rsidR="00FC1B6F" w:rsidRPr="004C0F7D" w:rsidRDefault="00FC1B6F">
      <w:pPr>
        <w:numPr>
          <w:ilvl w:val="0"/>
          <w:numId w:val="7"/>
        </w:num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Patrimoniu cultural naţional (Ordinul ministrului aflat în vigoare la data depunerii cererii de finanţare privind clasarea ca obiectiv de patrimoniu/monument istoric emis de Ministerul Culturii);</w:t>
      </w:r>
    </w:p>
    <w:p w14:paraId="3F3497CD" w14:textId="77777777" w:rsidR="003D704D" w:rsidRDefault="00FC1B6F" w:rsidP="003D704D">
      <w:pPr>
        <w:numPr>
          <w:ilvl w:val="0"/>
          <w:numId w:val="7"/>
        </w:num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Patrimoniu cultural local din mediul urban și rural (Ordinul ministrului aflat în vigoare la data depunerii cererii de finanţare privind clasarea ca obiectiv de patrimoniu/monument istoric emis de Ministerul Culturii)</w:t>
      </w:r>
      <w:r w:rsidR="003D704D">
        <w:rPr>
          <w:rFonts w:asciiTheme="minorHAnsi" w:eastAsia="Times New Roman" w:hAnsiTheme="minorHAnsi" w:cstheme="minorHAnsi"/>
          <w:sz w:val="22"/>
          <w:szCs w:val="22"/>
        </w:rPr>
        <w:t>.</w:t>
      </w:r>
    </w:p>
    <w:p w14:paraId="026928EB" w14:textId="217FCEFE" w:rsidR="00FC1B6F" w:rsidRPr="003D704D" w:rsidRDefault="00FC1B6F" w:rsidP="003D704D">
      <w:pPr>
        <w:spacing w:before="0" w:after="0"/>
        <w:jc w:val="both"/>
        <w:rPr>
          <w:rFonts w:asciiTheme="minorHAnsi" w:eastAsia="Times New Roman" w:hAnsiTheme="minorHAnsi" w:cstheme="minorHAnsi"/>
          <w:sz w:val="22"/>
          <w:szCs w:val="22"/>
        </w:rPr>
      </w:pPr>
      <w:r w:rsidRPr="003D704D">
        <w:rPr>
          <w:rFonts w:asciiTheme="minorHAnsi" w:eastAsia="Times New Roman" w:hAnsiTheme="minorHAnsi" w:cstheme="minorHAnsi"/>
          <w:sz w:val="22"/>
          <w:szCs w:val="22"/>
        </w:rPr>
        <w:t xml:space="preserve">În cazul în care clădirea este clasată/în curs de clasare ca monument istoric/amplasată       într-o zonă construită protejată/amplasată într-o zonă de protecţie a monumentelor istorice aprobată potrivit legii - măsurile/lucrările de intervenție propuse în cadrul auditul energetic și preluate la nivelul soluției tehnice propuse prin DALI, au fost avizate din punct de vedere estetic și arhitectural pe </w:t>
      </w:r>
      <w:r w:rsidRPr="003D704D">
        <w:rPr>
          <w:rFonts w:asciiTheme="minorHAnsi" w:eastAsia="Times New Roman" w:hAnsiTheme="minorHAnsi" w:cstheme="minorHAnsi"/>
          <w:bCs/>
          <w:sz w:val="22"/>
          <w:szCs w:val="22"/>
        </w:rPr>
        <w:t>baza Avizului Ministerului Culturii</w:t>
      </w:r>
      <w:r w:rsidRPr="003D704D">
        <w:rPr>
          <w:rFonts w:asciiTheme="minorHAnsi" w:eastAsia="Times New Roman" w:hAnsiTheme="minorHAnsi" w:cstheme="minorHAnsi"/>
          <w:sz w:val="22"/>
          <w:szCs w:val="22"/>
        </w:rPr>
        <w:t xml:space="preserve"> sau, după caz, al serviciilor publice deconcentrate ale acestuia. </w:t>
      </w:r>
    </w:p>
    <w:p w14:paraId="1753838F" w14:textId="77777777" w:rsidR="00FC1B6F" w:rsidRPr="004C0F7D" w:rsidRDefault="00FC1B6F" w:rsidP="00FC1B6F">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lastRenderedPageBreak/>
        <w:t>Intervenţiile asupra monumentelor istorice se pot realiza numai pe baza şi în conformitate cu avizul Ministerului Culturii sau, după caz, al serviciilor publice deconcentrate ale Ministerului Culturii (art.23,alin(3) din Legea nr.422/2001 privind protejarea monumentelor istorice, republicată).</w:t>
      </w:r>
    </w:p>
    <w:p w14:paraId="79EAC3AA" w14:textId="77777777" w:rsidR="00FC1B6F" w:rsidRPr="004C0F7D" w:rsidRDefault="00FC1B6F" w:rsidP="00FC1B6F">
      <w:pPr>
        <w:spacing w:before="0" w:after="0"/>
        <w:jc w:val="both"/>
        <w:rPr>
          <w:rFonts w:asciiTheme="minorHAnsi" w:eastAsia="Times New Roman" w:hAnsiTheme="minorHAnsi" w:cstheme="minorHAnsi"/>
          <w:sz w:val="22"/>
          <w:szCs w:val="22"/>
        </w:rPr>
      </w:pPr>
    </w:p>
    <w:p w14:paraId="3E6142E0" w14:textId="77777777" w:rsidR="00FC1B6F" w:rsidRPr="004C0F7D" w:rsidRDefault="00FC1B6F" w:rsidP="00FC1B6F">
      <w:pPr>
        <w:spacing w:before="0" w:after="0"/>
        <w:jc w:val="both"/>
        <w:rPr>
          <w:rFonts w:asciiTheme="minorHAnsi" w:eastAsia="Times New Roman" w:hAnsiTheme="minorHAnsi" w:cstheme="minorHAnsi"/>
          <w:b/>
          <w:sz w:val="22"/>
          <w:szCs w:val="22"/>
        </w:rPr>
      </w:pPr>
      <w:bookmarkStart w:id="180" w:name="_Hlk118200878"/>
      <w:r w:rsidRPr="004C0F7D">
        <w:rPr>
          <w:rFonts w:asciiTheme="minorHAnsi" w:eastAsia="Times New Roman" w:hAnsiTheme="minorHAnsi" w:cstheme="minorHAnsi"/>
          <w:b/>
          <w:sz w:val="22"/>
          <w:szCs w:val="22"/>
        </w:rPr>
        <w:t>Avizul Ministerului Culturii pentru documentaţia tehnico-economică depusă este document obligatoriu la depunerea proiectului.</w:t>
      </w:r>
    </w:p>
    <w:bookmarkEnd w:id="180"/>
    <w:p w14:paraId="344F576E" w14:textId="003452AF" w:rsidR="00FC1B6F" w:rsidRPr="004C0F7D" w:rsidRDefault="00FC1B6F" w:rsidP="00FC1B6F">
      <w:pPr>
        <w:tabs>
          <w:tab w:val="left" w:pos="426"/>
        </w:tabs>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 xml:space="preserve">Situația conform căreia clădirea este clasată/în curs de clasare ca monument istoric/amplasată       într-o zonă construită protejată/amplasată într-o zonă de protecţie a monumentelor istorice potrivit legii, este asumată prin </w:t>
      </w:r>
      <w:r w:rsidRPr="004C0F7D">
        <w:rPr>
          <w:rFonts w:asciiTheme="minorHAnsi" w:eastAsia="Times New Roman" w:hAnsiTheme="minorHAnsi" w:cstheme="minorHAnsi"/>
          <w:i/>
          <w:sz w:val="22"/>
          <w:szCs w:val="22"/>
        </w:rPr>
        <w:t>Declaraţia unic</w:t>
      </w:r>
      <w:r w:rsidR="00FC4FD1" w:rsidRPr="004C0F7D">
        <w:rPr>
          <w:rFonts w:asciiTheme="minorHAnsi" w:eastAsia="Times New Roman" w:hAnsiTheme="minorHAnsi" w:cstheme="minorHAnsi"/>
          <w:i/>
          <w:sz w:val="22"/>
          <w:szCs w:val="22"/>
        </w:rPr>
        <w:t>ă</w:t>
      </w:r>
      <w:r w:rsidRPr="004C0F7D">
        <w:rPr>
          <w:rFonts w:asciiTheme="minorHAnsi" w:eastAsia="Times New Roman" w:hAnsiTheme="minorHAnsi" w:cstheme="minorHAnsi"/>
          <w:sz w:val="22"/>
          <w:szCs w:val="22"/>
        </w:rPr>
        <w:t>.</w:t>
      </w:r>
    </w:p>
    <w:p w14:paraId="62D9D872" w14:textId="77777777" w:rsidR="00FC1B6F" w:rsidRPr="004C0F7D" w:rsidRDefault="00FC1B6F" w:rsidP="00FC1B6F">
      <w:pPr>
        <w:tabs>
          <w:tab w:val="left" w:pos="426"/>
        </w:tabs>
        <w:spacing w:before="0" w:after="0"/>
        <w:jc w:val="both"/>
        <w:rPr>
          <w:rFonts w:asciiTheme="minorHAnsi" w:eastAsia="Times New Roman" w:hAnsiTheme="minorHAnsi" w:cstheme="minorHAnsi"/>
          <w:sz w:val="22"/>
          <w:szCs w:val="22"/>
        </w:rPr>
      </w:pPr>
    </w:p>
    <w:p w14:paraId="5A51842D" w14:textId="77777777" w:rsidR="00FC1B6F" w:rsidRPr="004C0F7D" w:rsidRDefault="00FC1B6F" w:rsidP="00FC1B6F">
      <w:pPr>
        <w:spacing w:before="0" w:after="0"/>
        <w:contextualSpacing/>
        <w:jc w:val="both"/>
        <w:rPr>
          <w:rFonts w:asciiTheme="minorHAnsi" w:eastAsia="Times New Roman" w:hAnsiTheme="minorHAnsi" w:cstheme="minorHAnsi"/>
          <w:sz w:val="22"/>
          <w:szCs w:val="22"/>
          <w:lang w:val="fr-FR"/>
        </w:rPr>
      </w:pPr>
      <w:r w:rsidRPr="004C0F7D">
        <w:rPr>
          <w:rFonts w:asciiTheme="minorHAnsi" w:eastAsia="Times New Roman" w:hAnsiTheme="minorHAnsi" w:cstheme="minorHAnsi"/>
          <w:sz w:val="22"/>
          <w:szCs w:val="22"/>
        </w:rPr>
        <w:t>Pentru clădirile care la data depunerii cererii de finanțare nu erau clasate/în curs de clasare pe listele patrimoniului cultural, nu s-a demarat și, respectiv, nu se va solicita - pe întreg procesul de evaluare, selecție și contractare - demararea procedurii de includere a clădirii pe lista patrimoniului cultural mondial, lista patrimoniului cultural naţional sau lista patrimoniului cultural local din mediul urban și rural, în caz contrar clădirea/componenta va deveni neeligibilă la finanțare.</w:t>
      </w:r>
    </w:p>
    <w:p w14:paraId="0448885F" w14:textId="77777777" w:rsidR="00FC1B6F" w:rsidRPr="004C0F7D" w:rsidRDefault="00FC1B6F" w:rsidP="00FC1B6F">
      <w:pPr>
        <w:spacing w:before="0" w:after="0"/>
        <w:contextualSpacing/>
        <w:jc w:val="both"/>
        <w:rPr>
          <w:rFonts w:asciiTheme="minorHAnsi" w:eastAsia="Times New Roman" w:hAnsiTheme="minorHAnsi" w:cstheme="minorHAnsi"/>
          <w:b/>
          <w:sz w:val="22"/>
          <w:szCs w:val="22"/>
        </w:rPr>
      </w:pPr>
    </w:p>
    <w:p w14:paraId="6DA445B4" w14:textId="0F561BC1" w:rsidR="00FC1B6F" w:rsidRPr="004C0F7D" w:rsidRDefault="00FC1B6F" w:rsidP="00C6620F">
      <w:pPr>
        <w:pStyle w:val="ListParagraph"/>
        <w:numPr>
          <w:ilvl w:val="0"/>
          <w:numId w:val="51"/>
        </w:num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b/>
          <w:sz w:val="22"/>
          <w:szCs w:val="22"/>
        </w:rPr>
        <w:t>Clădirea nu este utilizată ca lăcaş de cult sau pentru alte activităţi cu caracter religios</w:t>
      </w:r>
      <w:bookmarkStart w:id="181" w:name="_Hlk92720217"/>
    </w:p>
    <w:p w14:paraId="5212F623" w14:textId="77777777" w:rsidR="00FC1B6F" w:rsidRPr="004C0F7D" w:rsidRDefault="00FC1B6F" w:rsidP="00FC1B6F">
      <w:pPr>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 xml:space="preserve">Aspectele sunt asumate prin </w:t>
      </w:r>
      <w:r w:rsidRPr="004C0F7D">
        <w:rPr>
          <w:rFonts w:asciiTheme="minorHAnsi" w:eastAsia="Times New Roman" w:hAnsiTheme="minorHAnsi" w:cstheme="minorHAnsi"/>
          <w:i/>
          <w:sz w:val="22"/>
          <w:szCs w:val="22"/>
        </w:rPr>
        <w:t xml:space="preserve">Declaraţia </w:t>
      </w:r>
      <w:bookmarkEnd w:id="181"/>
      <w:r w:rsidRPr="004C0F7D">
        <w:rPr>
          <w:rFonts w:asciiTheme="minorHAnsi" w:eastAsia="Times New Roman" w:hAnsiTheme="minorHAnsi" w:cstheme="minorHAnsi"/>
          <w:i/>
          <w:sz w:val="22"/>
          <w:szCs w:val="22"/>
        </w:rPr>
        <w:t>unică.</w:t>
      </w:r>
    </w:p>
    <w:p w14:paraId="3C797E59" w14:textId="77777777" w:rsidR="00FC1B6F" w:rsidRPr="004C0F7D" w:rsidRDefault="00FC1B6F" w:rsidP="00FC1B6F">
      <w:pPr>
        <w:spacing w:before="0" w:after="0"/>
        <w:contextualSpacing/>
        <w:jc w:val="both"/>
        <w:rPr>
          <w:rFonts w:asciiTheme="minorHAnsi" w:eastAsia="Times New Roman" w:hAnsiTheme="minorHAnsi" w:cstheme="minorHAnsi"/>
          <w:sz w:val="22"/>
          <w:szCs w:val="22"/>
        </w:rPr>
      </w:pPr>
    </w:p>
    <w:p w14:paraId="1BF0E9CF" w14:textId="46F2E348" w:rsidR="00FC1B6F" w:rsidRPr="004C0F7D" w:rsidRDefault="00FC1B6F" w:rsidP="00C6620F">
      <w:pPr>
        <w:pStyle w:val="ListParagraph"/>
        <w:numPr>
          <w:ilvl w:val="0"/>
          <w:numId w:val="52"/>
        </w:numPr>
        <w:spacing w:before="0" w:after="0"/>
        <w:jc w:val="both"/>
        <w:rPr>
          <w:rFonts w:asciiTheme="minorHAnsi" w:eastAsia="Times New Roman" w:hAnsiTheme="minorHAnsi" w:cstheme="minorHAnsi"/>
          <w:b/>
          <w:sz w:val="22"/>
          <w:szCs w:val="22"/>
        </w:rPr>
      </w:pPr>
      <w:r w:rsidRPr="004C0F7D">
        <w:rPr>
          <w:rFonts w:asciiTheme="minorHAnsi" w:eastAsia="Times New Roman" w:hAnsiTheme="minorHAnsi" w:cstheme="minorHAnsi"/>
          <w:b/>
          <w:sz w:val="22"/>
          <w:szCs w:val="22"/>
        </w:rPr>
        <w:t xml:space="preserve">Clădirea nu este o construcție cu caracter provizoriu prevăzută a fi utilizată pe o perioadă de până la 2 ani, nu este clădire industrială, nu este atelier sau clădire din domeniul agricol, clădirea publică este/va fi utilizată </w:t>
      </w:r>
      <w:r w:rsidR="00A926F8" w:rsidRPr="004C0F7D">
        <w:rPr>
          <w:rFonts w:asciiTheme="minorHAnsi" w:eastAsia="Times New Roman" w:hAnsiTheme="minorHAnsi" w:cstheme="minorHAnsi"/>
          <w:b/>
          <w:sz w:val="22"/>
          <w:szCs w:val="22"/>
        </w:rPr>
        <w:t>permanent</w:t>
      </w:r>
      <w:r w:rsidRPr="004C0F7D">
        <w:rPr>
          <w:rFonts w:asciiTheme="minorHAnsi" w:eastAsia="Times New Roman" w:hAnsiTheme="minorHAnsi" w:cstheme="minorHAnsi"/>
          <w:b/>
          <w:sz w:val="22"/>
          <w:szCs w:val="22"/>
        </w:rPr>
        <w:t xml:space="preserve">  </w:t>
      </w:r>
    </w:p>
    <w:p w14:paraId="04467D00" w14:textId="1CA6DB06" w:rsidR="00FC1B6F" w:rsidRPr="004C0F7D" w:rsidRDefault="00FC1B6F" w:rsidP="00FC1B6F">
      <w:pPr>
        <w:spacing w:before="0" w:after="0"/>
        <w:jc w:val="both"/>
        <w:rPr>
          <w:rFonts w:asciiTheme="minorHAnsi" w:hAnsiTheme="minorHAnsi" w:cstheme="minorHAnsi"/>
          <w:sz w:val="22"/>
          <w:szCs w:val="22"/>
        </w:rPr>
      </w:pPr>
      <w:r w:rsidRPr="004C0F7D">
        <w:rPr>
          <w:rFonts w:asciiTheme="minorHAnsi" w:hAnsiTheme="minorHAnsi" w:cstheme="minorHAnsi"/>
          <w:bCs/>
          <w:snapToGrid w:val="0"/>
          <w:sz w:val="22"/>
          <w:szCs w:val="22"/>
        </w:rPr>
        <w:t xml:space="preserve">Aspectele sunt asumate prin </w:t>
      </w:r>
      <w:r w:rsidRPr="004C0F7D">
        <w:rPr>
          <w:rFonts w:asciiTheme="minorHAnsi" w:eastAsia="Times New Roman" w:hAnsiTheme="minorHAnsi" w:cstheme="minorHAnsi"/>
          <w:i/>
          <w:sz w:val="22"/>
          <w:szCs w:val="22"/>
        </w:rPr>
        <w:t xml:space="preserve">Declaraţia unică </w:t>
      </w:r>
      <w:r w:rsidRPr="004C0F7D">
        <w:rPr>
          <w:rFonts w:asciiTheme="minorHAnsi" w:hAnsiTheme="minorHAnsi" w:cstheme="minorHAnsi"/>
          <w:sz w:val="22"/>
          <w:szCs w:val="22"/>
        </w:rPr>
        <w:t>și se corelează cu informațiile completate în cererea de finanțare.</w:t>
      </w:r>
    </w:p>
    <w:p w14:paraId="482D40A2" w14:textId="77777777" w:rsidR="008B3561" w:rsidRPr="004C0F7D" w:rsidRDefault="008B3561" w:rsidP="00FC1B6F">
      <w:pPr>
        <w:spacing w:before="0" w:after="0"/>
        <w:jc w:val="both"/>
        <w:rPr>
          <w:rFonts w:asciiTheme="minorHAnsi" w:hAnsiTheme="minorHAnsi" w:cstheme="minorHAnsi"/>
          <w:sz w:val="22"/>
          <w:szCs w:val="22"/>
        </w:rPr>
      </w:pPr>
    </w:p>
    <w:p w14:paraId="7848B900" w14:textId="5E3A4FD9" w:rsidR="00FC1B6F" w:rsidRPr="004C0F7D" w:rsidRDefault="00FC1B6F" w:rsidP="00C6620F">
      <w:pPr>
        <w:pStyle w:val="ListParagraph"/>
        <w:numPr>
          <w:ilvl w:val="0"/>
          <w:numId w:val="53"/>
        </w:numPr>
        <w:spacing w:before="0" w:after="0"/>
        <w:jc w:val="both"/>
        <w:rPr>
          <w:rFonts w:asciiTheme="minorHAnsi" w:eastAsia="Times New Roman" w:hAnsiTheme="minorHAnsi" w:cstheme="minorHAnsi"/>
          <w:b/>
          <w:sz w:val="22"/>
          <w:szCs w:val="22"/>
        </w:rPr>
      </w:pPr>
      <w:r w:rsidRPr="004C0F7D">
        <w:rPr>
          <w:rFonts w:asciiTheme="minorHAnsi" w:eastAsia="Times New Roman" w:hAnsiTheme="minorHAnsi" w:cstheme="minorHAnsi"/>
          <w:b/>
          <w:sz w:val="22"/>
          <w:szCs w:val="22"/>
        </w:rPr>
        <w:t>Clădirea nu este din tipul clădirilor de locuit colective sau asimilate acestora, cu excepția:</w:t>
      </w:r>
    </w:p>
    <w:p w14:paraId="18EE2CBD" w14:textId="77777777" w:rsidR="00FC1B6F" w:rsidRPr="004C0F7D" w:rsidRDefault="00FC1B6F">
      <w:pPr>
        <w:numPr>
          <w:ilvl w:val="0"/>
          <w:numId w:val="11"/>
        </w:numPr>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clădirilor cu destinație de locuințe  sociale (definite conform Legii locuinței nr. 114/1996, republicată). În categoria clădirilor cu destinaţie de locuinţe sociale nu se includ locuinţele construite prin programul A.N.L;</w:t>
      </w:r>
    </w:p>
    <w:p w14:paraId="04370C55" w14:textId="37D485E5" w:rsidR="00FC1B6F" w:rsidRPr="004C0F7D" w:rsidRDefault="00FC1B6F">
      <w:pPr>
        <w:numPr>
          <w:ilvl w:val="0"/>
          <w:numId w:val="11"/>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centrelor de cazare a străinilor luați în custodie publică (OUG nr. 194/2002 privind regimul străinilor</w:t>
      </w:r>
      <w:r w:rsidR="00D0794D" w:rsidRPr="004C0F7D">
        <w:rPr>
          <w:rFonts w:asciiTheme="minorHAnsi" w:hAnsiTheme="minorHAnsi" w:cstheme="minorHAnsi"/>
          <w:sz w:val="22"/>
          <w:szCs w:val="22"/>
          <w:lang w:eastAsia="en-GB"/>
        </w:rPr>
        <w:t xml:space="preserve"> în România</w:t>
      </w:r>
      <w:r w:rsidRPr="004C0F7D">
        <w:rPr>
          <w:rFonts w:asciiTheme="minorHAnsi" w:hAnsiTheme="minorHAnsi" w:cstheme="minorHAnsi"/>
          <w:sz w:val="22"/>
          <w:szCs w:val="22"/>
          <w:lang w:eastAsia="en-GB"/>
        </w:rPr>
        <w:t>, cu modificările și completările ulterioare, și Legea nr. 122/2006 privind azilul în România, cu modificările și completările ulterioare);</w:t>
      </w:r>
    </w:p>
    <w:p w14:paraId="4EE0B8CC" w14:textId="77777777" w:rsidR="00FC1B6F" w:rsidRPr="004C0F7D" w:rsidRDefault="00FC1B6F">
      <w:pPr>
        <w:numPr>
          <w:ilvl w:val="0"/>
          <w:numId w:val="11"/>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centrelor de primire și cazare pentru solicitanții de azil și persoane care au primit o formă de protecție în România (HG nr. 867/2015 pentru aprobarea Nomenclatorului serviciilor sociale, precum şi a regulamentelor-cadru de organizare şi funcţionare a serviciilor sociale, cu modificările și completările ulterioare);</w:t>
      </w:r>
    </w:p>
    <w:p w14:paraId="1E1E527D" w14:textId="77777777" w:rsidR="00FC1B6F" w:rsidRPr="004C0F7D" w:rsidRDefault="00FC1B6F">
      <w:pPr>
        <w:numPr>
          <w:ilvl w:val="0"/>
          <w:numId w:val="11"/>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clădirilor în cadrul căreia sunt furnizate servicii sociale (HG nr. 867/2015), aflată în patrimoniul unui UAT comună, oraș, municipiu, județ/instituții publice locale;</w:t>
      </w:r>
    </w:p>
    <w:p w14:paraId="0C4F39DD" w14:textId="77777777" w:rsidR="00FC1B6F" w:rsidRPr="004C0F7D" w:rsidRDefault="00FC1B6F">
      <w:pPr>
        <w:numPr>
          <w:ilvl w:val="0"/>
          <w:numId w:val="11"/>
        </w:numPr>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 xml:space="preserve">căminelor din cadrul instituțiilor de învățământ; </w:t>
      </w:r>
    </w:p>
    <w:p w14:paraId="566B8C74" w14:textId="77777777" w:rsidR="00FC1B6F" w:rsidRPr="004C0F7D" w:rsidRDefault="00FC1B6F">
      <w:pPr>
        <w:numPr>
          <w:ilvl w:val="0"/>
          <w:numId w:val="11"/>
        </w:numPr>
        <w:spacing w:before="0" w:after="0"/>
        <w:contextualSpacing/>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penitenciarelor.</w:t>
      </w:r>
    </w:p>
    <w:p w14:paraId="76F82EAE" w14:textId="77777777" w:rsidR="00FC1B6F" w:rsidRPr="004C0F7D" w:rsidRDefault="00FC1B6F" w:rsidP="00FC1B6F">
      <w:pPr>
        <w:spacing w:before="0" w:after="0"/>
        <w:jc w:val="both"/>
        <w:rPr>
          <w:rFonts w:asciiTheme="minorHAnsi" w:eastAsia="Times New Roman" w:hAnsiTheme="minorHAnsi" w:cstheme="minorHAnsi"/>
          <w:b/>
          <w:bCs/>
          <w:sz w:val="22"/>
          <w:szCs w:val="22"/>
        </w:rPr>
      </w:pPr>
    </w:p>
    <w:p w14:paraId="758687FA" w14:textId="77777777" w:rsidR="003D704D" w:rsidRPr="008A3568" w:rsidRDefault="003D704D" w:rsidP="003D704D">
      <w:pPr>
        <w:spacing w:before="0" w:after="0"/>
        <w:jc w:val="both"/>
        <w:rPr>
          <w:rFonts w:ascii="Calibri" w:eastAsia="Times New Roman" w:hAnsi="Calibri"/>
          <w:sz w:val="22"/>
          <w:szCs w:val="22"/>
        </w:rPr>
      </w:pPr>
      <w:r w:rsidRPr="003D704D">
        <w:rPr>
          <w:rFonts w:ascii="Calibri" w:eastAsia="Times New Roman" w:hAnsi="Calibri"/>
          <w:sz w:val="22"/>
          <w:szCs w:val="22"/>
        </w:rPr>
        <w:t>Notă!</w:t>
      </w:r>
      <w:r w:rsidRPr="008A3568">
        <w:rPr>
          <w:rFonts w:ascii="Calibri" w:eastAsia="Times New Roman" w:hAnsi="Calibri"/>
          <w:sz w:val="22"/>
          <w:szCs w:val="22"/>
        </w:rPr>
        <w:t xml:space="preserve"> Nu sunt eligibile:</w:t>
      </w:r>
    </w:p>
    <w:p w14:paraId="451B7A28" w14:textId="77777777" w:rsidR="003D704D" w:rsidRPr="008A3568" w:rsidRDefault="003D704D" w:rsidP="003D704D">
      <w:pPr>
        <w:spacing w:before="0" w:after="0"/>
        <w:ind w:left="709" w:hanging="283"/>
        <w:jc w:val="both"/>
        <w:rPr>
          <w:rFonts w:ascii="Calibri" w:eastAsia="Times New Roman" w:hAnsi="Calibri"/>
          <w:sz w:val="22"/>
          <w:szCs w:val="22"/>
        </w:rPr>
      </w:pPr>
      <w:r w:rsidRPr="008A3568">
        <w:rPr>
          <w:rFonts w:ascii="Calibri" w:eastAsia="Times New Roman" w:hAnsi="Calibri"/>
          <w:sz w:val="22"/>
          <w:szCs w:val="22"/>
        </w:rPr>
        <w:t>-</w:t>
      </w:r>
      <w:r w:rsidRPr="008A3568">
        <w:rPr>
          <w:rFonts w:ascii="Calibri" w:eastAsia="Times New Roman" w:hAnsi="Calibri"/>
          <w:sz w:val="22"/>
          <w:szCs w:val="22"/>
        </w:rPr>
        <w:tab/>
        <w:t xml:space="preserve"> investițiile care vizează clădiri cu destinația de servicii sociale de tip rezidențial;</w:t>
      </w:r>
    </w:p>
    <w:p w14:paraId="4A2A1F95" w14:textId="77777777" w:rsidR="003D704D" w:rsidRPr="008A3568" w:rsidRDefault="003D704D" w:rsidP="003D704D">
      <w:pPr>
        <w:spacing w:before="0" w:after="0"/>
        <w:ind w:left="709" w:hanging="283"/>
        <w:jc w:val="both"/>
        <w:rPr>
          <w:rFonts w:ascii="Calibri" w:eastAsia="Times New Roman" w:hAnsi="Calibri"/>
          <w:sz w:val="22"/>
          <w:szCs w:val="22"/>
        </w:rPr>
      </w:pPr>
      <w:r w:rsidRPr="008A3568">
        <w:rPr>
          <w:rFonts w:ascii="Calibri" w:eastAsia="Times New Roman" w:hAnsi="Calibri"/>
          <w:sz w:val="22"/>
          <w:szCs w:val="22"/>
        </w:rPr>
        <w:t>-</w:t>
      </w:r>
      <w:r w:rsidRPr="008A3568">
        <w:rPr>
          <w:rFonts w:ascii="Calibri" w:eastAsia="Times New Roman" w:hAnsi="Calibri"/>
          <w:sz w:val="22"/>
          <w:szCs w:val="22"/>
        </w:rPr>
        <w:tab/>
        <w:t>investițiile care vizează clădiri aferente unor unități de învățământ special.</w:t>
      </w:r>
    </w:p>
    <w:p w14:paraId="4D0A62CE" w14:textId="77777777" w:rsidR="003D704D" w:rsidRPr="008A3568" w:rsidRDefault="003D704D" w:rsidP="003D704D">
      <w:pPr>
        <w:spacing w:before="0" w:after="0"/>
        <w:jc w:val="both"/>
        <w:rPr>
          <w:rFonts w:ascii="Calibri" w:eastAsia="Times New Roman" w:hAnsi="Calibri"/>
          <w:sz w:val="22"/>
          <w:szCs w:val="22"/>
        </w:rPr>
      </w:pPr>
      <w:r w:rsidRPr="008A3568">
        <w:rPr>
          <w:rFonts w:ascii="Calibri" w:eastAsia="Times New Roman" w:hAnsi="Calibri"/>
          <w:sz w:val="22"/>
          <w:szCs w:val="22"/>
        </w:rPr>
        <w:t xml:space="preserve">Aspectele sunt asumate prin </w:t>
      </w:r>
      <w:r w:rsidRPr="008A3568">
        <w:rPr>
          <w:rFonts w:ascii="Calibri" w:eastAsia="Times New Roman" w:hAnsi="Calibri"/>
          <w:i/>
          <w:sz w:val="22"/>
          <w:szCs w:val="22"/>
        </w:rPr>
        <w:t xml:space="preserve">Declaraţia unică </w:t>
      </w:r>
      <w:r w:rsidRPr="008A3568">
        <w:rPr>
          <w:rFonts w:ascii="Calibri" w:eastAsia="Times New Roman" w:hAnsi="Calibri"/>
          <w:sz w:val="22"/>
          <w:szCs w:val="22"/>
        </w:rPr>
        <w:t>şi se corelează cu informațiile completate în cererea de finanțare.</w:t>
      </w:r>
    </w:p>
    <w:p w14:paraId="7E2F8778" w14:textId="77777777" w:rsidR="0087724E" w:rsidRPr="004C0F7D" w:rsidRDefault="0087724E" w:rsidP="00FC1B6F">
      <w:pPr>
        <w:spacing w:before="0" w:after="0"/>
        <w:contextualSpacing/>
        <w:jc w:val="both"/>
        <w:rPr>
          <w:rFonts w:asciiTheme="minorHAnsi" w:eastAsia="Times New Roman" w:hAnsiTheme="minorHAnsi" w:cstheme="minorHAnsi"/>
          <w:sz w:val="22"/>
          <w:szCs w:val="22"/>
        </w:rPr>
      </w:pPr>
    </w:p>
    <w:p w14:paraId="5E0B3250" w14:textId="6E22708C" w:rsidR="00FC1B6F" w:rsidRPr="004C0F7D" w:rsidRDefault="00FC1B6F" w:rsidP="00C6620F">
      <w:pPr>
        <w:pStyle w:val="ListParagraph"/>
        <w:numPr>
          <w:ilvl w:val="0"/>
          <w:numId w:val="54"/>
        </w:numPr>
        <w:spacing w:before="0" w:after="0"/>
        <w:jc w:val="both"/>
        <w:rPr>
          <w:rFonts w:asciiTheme="minorHAnsi" w:eastAsia="Times New Roman" w:hAnsiTheme="minorHAnsi" w:cstheme="minorHAnsi"/>
          <w:b/>
          <w:sz w:val="22"/>
          <w:szCs w:val="22"/>
        </w:rPr>
      </w:pPr>
      <w:r w:rsidRPr="004C0F7D">
        <w:rPr>
          <w:rFonts w:asciiTheme="minorHAnsi" w:eastAsia="Times New Roman" w:hAnsiTheme="minorHAnsi" w:cstheme="minorHAnsi"/>
          <w:b/>
          <w:sz w:val="22"/>
          <w:szCs w:val="22"/>
        </w:rPr>
        <w:t xml:space="preserve">Clădirea este independentă structural, cu o suprafaţă utilă totală mai mare de 250 m² </w:t>
      </w:r>
    </w:p>
    <w:p w14:paraId="6E95FD4D" w14:textId="77777777" w:rsidR="00FC1B6F" w:rsidRPr="004C0F7D" w:rsidRDefault="00FC1B6F" w:rsidP="00FC1B6F">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 xml:space="preserve">Aspectele sunt asumate prin </w:t>
      </w:r>
      <w:r w:rsidRPr="004C0F7D">
        <w:rPr>
          <w:rFonts w:asciiTheme="minorHAnsi" w:eastAsia="Times New Roman" w:hAnsiTheme="minorHAnsi" w:cstheme="minorHAnsi"/>
          <w:i/>
          <w:sz w:val="22"/>
          <w:szCs w:val="22"/>
        </w:rPr>
        <w:t>Declaraţia unică</w:t>
      </w:r>
      <w:r w:rsidRPr="004C0F7D">
        <w:rPr>
          <w:rFonts w:asciiTheme="minorHAnsi" w:eastAsia="Times New Roman" w:hAnsiTheme="minorHAnsi" w:cstheme="minorHAnsi"/>
          <w:sz w:val="22"/>
          <w:szCs w:val="22"/>
        </w:rPr>
        <w:t xml:space="preserve"> și sunt verificate cu informațiile prezentate în documentația tehnică/tehnico-economică. Aspectele se corelează cu informațiile completate în cererea de finanțare.</w:t>
      </w:r>
    </w:p>
    <w:p w14:paraId="0B2375CD" w14:textId="77777777" w:rsidR="00FC1B6F" w:rsidRPr="004C0F7D" w:rsidRDefault="00FC1B6F" w:rsidP="00FC1B6F">
      <w:pPr>
        <w:spacing w:before="0" w:after="0"/>
        <w:jc w:val="both"/>
        <w:rPr>
          <w:rFonts w:asciiTheme="minorHAnsi" w:eastAsia="Times New Roman" w:hAnsiTheme="minorHAnsi" w:cstheme="minorHAnsi"/>
          <w:sz w:val="22"/>
          <w:szCs w:val="22"/>
        </w:rPr>
      </w:pPr>
    </w:p>
    <w:p w14:paraId="6A6AF2A4" w14:textId="681A17B7" w:rsidR="00FC1B6F" w:rsidRPr="004C0F7D" w:rsidRDefault="00FC1B6F" w:rsidP="00C6620F">
      <w:pPr>
        <w:pStyle w:val="ListParagraph"/>
        <w:numPr>
          <w:ilvl w:val="0"/>
          <w:numId w:val="55"/>
        </w:numPr>
        <w:spacing w:before="0" w:after="0"/>
        <w:jc w:val="both"/>
        <w:rPr>
          <w:rFonts w:asciiTheme="minorHAnsi" w:eastAsia="Times New Roman" w:hAnsiTheme="minorHAnsi" w:cstheme="minorHAnsi"/>
          <w:b/>
          <w:sz w:val="22"/>
          <w:szCs w:val="22"/>
        </w:rPr>
      </w:pPr>
      <w:r w:rsidRPr="004C0F7D">
        <w:rPr>
          <w:rFonts w:asciiTheme="minorHAnsi" w:eastAsia="Times New Roman" w:hAnsiTheme="minorHAnsi" w:cstheme="minorHAnsi"/>
          <w:b/>
          <w:sz w:val="22"/>
          <w:szCs w:val="22"/>
        </w:rPr>
        <w:t>Proiectul nu vizează doar o unitate de clădire (o zonă/ o parte a clădirii, un etaj sau un apartament dintr-o clădire, chiar dacă aceasta/acesta este concepută/conceput sau modificată/modificat pentru a fi utilizată/utilizat separat)</w:t>
      </w:r>
    </w:p>
    <w:p w14:paraId="23EB6E1F" w14:textId="6131BC9E" w:rsidR="00FC1B6F" w:rsidRPr="004C0F7D" w:rsidRDefault="00FC1B6F" w:rsidP="00FC1B6F">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 xml:space="preserve">Componenta va cuprinde întreaga clădire. Auditul energetic se va realiza pentru întreaga clădire (de exemplu, pentru clădirea </w:t>
      </w:r>
      <w:r w:rsidR="00E87FC5" w:rsidRPr="004C0F7D">
        <w:rPr>
          <w:rFonts w:asciiTheme="minorHAnsi" w:eastAsia="Times New Roman" w:hAnsiTheme="minorHAnsi" w:cstheme="minorHAnsi"/>
          <w:sz w:val="22"/>
          <w:szCs w:val="22"/>
        </w:rPr>
        <w:t xml:space="preserve">unui </w:t>
      </w:r>
      <w:r w:rsidRPr="004C0F7D">
        <w:rPr>
          <w:rFonts w:asciiTheme="minorHAnsi" w:eastAsia="Times New Roman" w:hAnsiTheme="minorHAnsi" w:cstheme="minorHAnsi"/>
          <w:sz w:val="22"/>
          <w:szCs w:val="22"/>
        </w:rPr>
        <w:t xml:space="preserve">spital), cu fundamentarea corespunzătoare a soluției tehnice în cadrul documentației tehnico-economice, și nu se va realiza doar pentru o unitate de clădire (de exemplu, nu se va realiza doar pentru etajele superioare ale spitalului, chiar și în condițiile în care ambulatoriul spitalului, aflat la parter, a beneficiat de măsuri de creștere a eficienței energetice prin alte programe/fonduri). </w:t>
      </w:r>
    </w:p>
    <w:p w14:paraId="1E5283C2" w14:textId="77777777" w:rsidR="00FC1B6F" w:rsidRPr="004C0F7D" w:rsidRDefault="00FC1B6F" w:rsidP="00FC1B6F">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Soluția tehnică propusă prin raportul de audit energetic la nivelul întregii clădiri va ține cont de eventualele lucrări de intervenție/activități care au fost deja realizate asupra clădirii și va propune măsuri corespunzătoare de creștere a eficienței energetice (putând fi propuse, după caz, inclusiv măsuri la nivelul ambulatoriului spitalului, altele decât cele finanțate anterior).</w:t>
      </w:r>
    </w:p>
    <w:p w14:paraId="5E957620" w14:textId="57F6270E" w:rsidR="00FC1B6F" w:rsidRPr="004C0F7D" w:rsidRDefault="00FC1B6F" w:rsidP="00FC1B6F">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 xml:space="preserve">Se va avea în vedere totodată asigurarea respectării criteriului B6 de la secțiunea </w:t>
      </w:r>
      <w:r w:rsidR="005A26DE" w:rsidRPr="004C0F7D">
        <w:rPr>
          <w:rFonts w:asciiTheme="minorHAnsi" w:eastAsia="Times New Roman" w:hAnsiTheme="minorHAnsi" w:cstheme="minorHAnsi"/>
          <w:sz w:val="22"/>
          <w:szCs w:val="22"/>
        </w:rPr>
        <w:t>5.7.</w:t>
      </w:r>
      <w:r w:rsidRPr="004C0F7D">
        <w:rPr>
          <w:rFonts w:asciiTheme="minorHAnsi" w:eastAsia="Times New Roman" w:hAnsiTheme="minorHAnsi" w:cstheme="minorHAnsi"/>
          <w:sz w:val="22"/>
          <w:szCs w:val="22"/>
        </w:rPr>
        <w:t xml:space="preserve"> din prezentul document. </w:t>
      </w:r>
    </w:p>
    <w:p w14:paraId="26E1A2DC" w14:textId="77777777" w:rsidR="00FC1B6F" w:rsidRPr="004C0F7D" w:rsidRDefault="00FC1B6F" w:rsidP="00FC1B6F">
      <w:pPr>
        <w:spacing w:before="0" w:after="0"/>
        <w:jc w:val="both"/>
        <w:rPr>
          <w:rFonts w:asciiTheme="minorHAnsi" w:eastAsia="Times New Roman" w:hAnsiTheme="minorHAnsi" w:cstheme="minorHAnsi"/>
          <w:sz w:val="22"/>
          <w:szCs w:val="22"/>
        </w:rPr>
      </w:pPr>
    </w:p>
    <w:p w14:paraId="3931A7B7" w14:textId="6F217669" w:rsidR="00FC1B6F" w:rsidRPr="004C0F7D" w:rsidRDefault="00FC1B6F" w:rsidP="00FC1B6F">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Conform Legii nr. 372/2005, republicată privind performanță energetică a clădirilor, clădirea este definită ca “ansamblu de spaţii cu funcţiuni precizate, delimitat de elementele de construcţie care alcătuiesc anvelopa clădirii, inclusiv sistemele tehnice aferente acesteia, în care energia este utilizată pentru reglarea climatului interior”.</w:t>
      </w:r>
    </w:p>
    <w:p w14:paraId="1C4609E3" w14:textId="563037B9" w:rsidR="00FC1B6F" w:rsidRPr="004C0F7D" w:rsidRDefault="00FC1B6F" w:rsidP="00FC1B6F">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În condițiile în care o clădire definită conform celor menționate mai sus este formată din două sau mai multe corpuri alăturate, construite (finalizate) pe orizontală în perioade diferite, în situația în care expertiză tehnică tratează clădirea că o constructie unitară, independența structural, în cadrul cererii de finanțare cele două corpuri de clădire vor putea fi abordate că două tronsoane ale aceleiași clădiri, care poate constitui o componentă în cadrul proiectului, pentru care se vor verifică criteriile de eligibilitate menționate în ghid.</w:t>
      </w:r>
    </w:p>
    <w:p w14:paraId="09EF8FFA" w14:textId="77777777" w:rsidR="00FC1B6F" w:rsidRPr="004C0F7D" w:rsidRDefault="00FC1B6F" w:rsidP="00FC1B6F">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În cazul în care la o clădire existentă, independentă structural s-a realizat ulterior o extindere pe orizontală, extindere care se încadrează în categoria de clădire nouă, independența structural și:</w:t>
      </w:r>
    </w:p>
    <w:p w14:paraId="46730F96" w14:textId="77777777" w:rsidR="00FC1B6F" w:rsidRPr="004C0F7D" w:rsidRDefault="00FC1B6F" w:rsidP="00FC1B6F">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w:t>
      </w:r>
      <w:r w:rsidRPr="004C0F7D">
        <w:rPr>
          <w:rFonts w:asciiTheme="minorHAnsi" w:eastAsia="Times New Roman" w:hAnsiTheme="minorHAnsi" w:cstheme="minorHAnsi"/>
          <w:sz w:val="22"/>
          <w:szCs w:val="22"/>
        </w:rPr>
        <w:tab/>
        <w:t>conform expertizei tehnice, cele două construcții alăturate sunt independente din punct de vedere al structurii de rezistență  (putând fi separate prin rost seismic și de tasare);</w:t>
      </w:r>
    </w:p>
    <w:p w14:paraId="4729B5F3" w14:textId="3C16EF20" w:rsidR="00FC1B6F" w:rsidRPr="004C0F7D" w:rsidRDefault="00FC1B6F" w:rsidP="00FC1B6F">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w:t>
      </w:r>
      <w:r w:rsidRPr="004C0F7D">
        <w:rPr>
          <w:rFonts w:asciiTheme="minorHAnsi" w:eastAsia="Times New Roman" w:hAnsiTheme="minorHAnsi" w:cstheme="minorHAnsi"/>
          <w:sz w:val="22"/>
          <w:szCs w:val="22"/>
        </w:rPr>
        <w:tab/>
      </w:r>
      <w:r w:rsidR="00A926F8" w:rsidRPr="004C0F7D">
        <w:rPr>
          <w:rFonts w:asciiTheme="minorHAnsi" w:eastAsia="Times New Roman" w:hAnsiTheme="minorHAnsi" w:cstheme="minorHAnsi"/>
          <w:sz w:val="22"/>
          <w:szCs w:val="22"/>
        </w:rPr>
        <w:t>e</w:t>
      </w:r>
      <w:r w:rsidRPr="004C0F7D">
        <w:rPr>
          <w:rFonts w:asciiTheme="minorHAnsi" w:eastAsia="Times New Roman" w:hAnsiTheme="minorHAnsi" w:cstheme="minorHAnsi"/>
          <w:sz w:val="22"/>
          <w:szCs w:val="22"/>
        </w:rPr>
        <w:t>xpertiză tehnică analizează cele două clădiri din punct de vedere al capacității de rezistență și stabilitate (în funcție de regimul de solicitare a elementelor care alcătuiesc structura de rezistență a clădirilor (elemente de rezistență sau structurale);</w:t>
      </w:r>
    </w:p>
    <w:p w14:paraId="2635F78E" w14:textId="4F902887" w:rsidR="00FC1B6F" w:rsidRPr="004C0F7D" w:rsidRDefault="00FC1B6F" w:rsidP="00FC1B6F">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w:t>
      </w:r>
      <w:r w:rsidRPr="004C0F7D">
        <w:rPr>
          <w:rFonts w:asciiTheme="minorHAnsi" w:eastAsia="Times New Roman" w:hAnsiTheme="minorHAnsi" w:cstheme="minorHAnsi"/>
          <w:sz w:val="22"/>
          <w:szCs w:val="22"/>
        </w:rPr>
        <w:tab/>
        <w:t>elementele nestructurale (de tipul instalațiilor de apă, inc</w:t>
      </w:r>
      <w:r w:rsidR="00A108ED" w:rsidRPr="004C0F7D">
        <w:rPr>
          <w:rFonts w:asciiTheme="minorHAnsi" w:eastAsia="Times New Roman" w:hAnsiTheme="minorHAnsi" w:cstheme="minorHAnsi"/>
          <w:sz w:val="22"/>
          <w:szCs w:val="22"/>
        </w:rPr>
        <w:t>ălzir</w:t>
      </w:r>
      <w:r w:rsidRPr="004C0F7D">
        <w:rPr>
          <w:rFonts w:asciiTheme="minorHAnsi" w:eastAsia="Times New Roman" w:hAnsiTheme="minorHAnsi" w:cstheme="minorHAnsi"/>
          <w:sz w:val="22"/>
          <w:szCs w:val="22"/>
        </w:rPr>
        <w:t>e, electrice etc), inclusiv în situația în care acestea asigura o legătură funcțională între cele două clădiri, nu contribuie la realizarea structurii de rezistență a clădirilor, cele două clădiri vor fi tratate în cadrul cererii de finanțare că două componente distincte, pentru fiecare din acestea trebuind a fi verificate criteriile de eligibilitate menționate în ghid</w:t>
      </w:r>
    </w:p>
    <w:p w14:paraId="7F66D8FA" w14:textId="77777777" w:rsidR="00FC1B6F" w:rsidRPr="004C0F7D" w:rsidRDefault="00FC1B6F" w:rsidP="00FC1B6F">
      <w:pPr>
        <w:spacing w:before="0" w:after="0"/>
        <w:jc w:val="both"/>
        <w:rPr>
          <w:rFonts w:asciiTheme="minorHAnsi" w:eastAsia="Times New Roman" w:hAnsiTheme="minorHAnsi" w:cstheme="minorHAnsi"/>
          <w:sz w:val="22"/>
          <w:szCs w:val="22"/>
        </w:rPr>
      </w:pPr>
    </w:p>
    <w:p w14:paraId="279ED938" w14:textId="77777777" w:rsidR="00FC1B6F" w:rsidRPr="004C0F7D" w:rsidRDefault="00FC1B6F" w:rsidP="00FC1B6F">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Aspectele sunt verificate cu informațiile prezentate în documentația tehnică/tehnico-economică.</w:t>
      </w:r>
    </w:p>
    <w:p w14:paraId="1400107D" w14:textId="77777777" w:rsidR="00FC1B6F" w:rsidRPr="004C0F7D" w:rsidRDefault="00FC1B6F" w:rsidP="00FC1B6F">
      <w:pPr>
        <w:spacing w:before="0" w:after="0"/>
        <w:jc w:val="both"/>
        <w:rPr>
          <w:rFonts w:asciiTheme="minorHAnsi" w:eastAsia="Times New Roman" w:hAnsiTheme="minorHAnsi" w:cstheme="minorHAnsi"/>
          <w:sz w:val="22"/>
          <w:szCs w:val="22"/>
          <w:highlight w:val="lightGray"/>
        </w:rPr>
      </w:pPr>
    </w:p>
    <w:p w14:paraId="61854866" w14:textId="652C7C1B" w:rsidR="00FC1B6F" w:rsidRPr="004C0F7D" w:rsidRDefault="00FC1B6F" w:rsidP="00C6620F">
      <w:pPr>
        <w:pStyle w:val="ListParagraph"/>
        <w:numPr>
          <w:ilvl w:val="0"/>
          <w:numId w:val="56"/>
        </w:numPr>
        <w:spacing w:before="0" w:after="0"/>
        <w:jc w:val="both"/>
        <w:rPr>
          <w:rFonts w:asciiTheme="minorHAnsi" w:eastAsia="Times New Roman" w:hAnsiTheme="minorHAnsi" w:cstheme="minorHAnsi"/>
          <w:b/>
          <w:sz w:val="22"/>
          <w:szCs w:val="22"/>
        </w:rPr>
      </w:pPr>
      <w:bookmarkStart w:id="182" w:name="_Hlk129255400"/>
      <w:r w:rsidRPr="004C0F7D">
        <w:rPr>
          <w:rFonts w:asciiTheme="minorHAnsi" w:eastAsia="Times New Roman" w:hAnsiTheme="minorHAnsi" w:cstheme="minorHAnsi"/>
          <w:b/>
          <w:sz w:val="22"/>
          <w:szCs w:val="22"/>
        </w:rPr>
        <w:t xml:space="preserve">În cazul în care anumite suprafețe din terenul aferent imobilului au fost închiriate/ date în folosință gratuită/ concesionate unor persoane juridice sau autorități publice centrale altele </w:t>
      </w:r>
      <w:r w:rsidRPr="004C0F7D">
        <w:rPr>
          <w:rFonts w:asciiTheme="minorHAnsi" w:eastAsia="Times New Roman" w:hAnsiTheme="minorHAnsi" w:cstheme="minorHAnsi"/>
          <w:b/>
          <w:sz w:val="22"/>
          <w:szCs w:val="22"/>
        </w:rPr>
        <w:lastRenderedPageBreak/>
        <w:t>decât cele din categoria celor eligibile descrise mai sus, este îndeplinită condiția ca respectivele limite ale dreptului de proprietate să nu fie incompatibile cu realizarea activităților/ implementarea proiectului.</w:t>
      </w:r>
    </w:p>
    <w:p w14:paraId="51376BB6" w14:textId="7F572B5F" w:rsidR="00FC1B6F" w:rsidRPr="004C0F7D" w:rsidRDefault="00FC1B6F" w:rsidP="00FC1B6F">
      <w:pPr>
        <w:spacing w:before="0" w:after="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 xml:space="preserve">Se va vedea </w:t>
      </w:r>
      <w:r w:rsidRPr="004C0F7D">
        <w:rPr>
          <w:rFonts w:asciiTheme="minorHAnsi" w:eastAsia="Times New Roman" w:hAnsiTheme="minorHAnsi" w:cstheme="minorHAnsi"/>
          <w:i/>
          <w:sz w:val="22"/>
          <w:szCs w:val="22"/>
        </w:rPr>
        <w:t>Declaraţia  unică</w:t>
      </w:r>
      <w:r w:rsidRPr="004C0F7D">
        <w:rPr>
          <w:rFonts w:asciiTheme="minorHAnsi" w:eastAsia="Times New Roman" w:hAnsiTheme="minorHAnsi" w:cstheme="minorHAnsi"/>
          <w:sz w:val="22"/>
          <w:szCs w:val="22"/>
        </w:rPr>
        <w:t xml:space="preserve"> coroborată cu documentele de proprietate relevante.</w:t>
      </w:r>
    </w:p>
    <w:bookmarkEnd w:id="182"/>
    <w:p w14:paraId="562C0C38" w14:textId="77777777" w:rsidR="00FC1B6F" w:rsidRPr="004C0F7D" w:rsidRDefault="00FC1B6F" w:rsidP="00FC1B6F">
      <w:pPr>
        <w:spacing w:before="0" w:after="0"/>
        <w:jc w:val="both"/>
        <w:rPr>
          <w:rFonts w:asciiTheme="minorHAnsi" w:eastAsia="Times New Roman" w:hAnsiTheme="minorHAnsi" w:cstheme="minorHAnsi"/>
          <w:sz w:val="22"/>
          <w:szCs w:val="22"/>
        </w:rPr>
      </w:pPr>
    </w:p>
    <w:p w14:paraId="72DD97C8" w14:textId="78798484" w:rsidR="00FC1B6F" w:rsidRPr="004C0F7D" w:rsidRDefault="00FC1B6F" w:rsidP="00C6620F">
      <w:pPr>
        <w:pStyle w:val="ListParagraph"/>
        <w:numPr>
          <w:ilvl w:val="0"/>
          <w:numId w:val="56"/>
        </w:numPr>
        <w:spacing w:before="0" w:after="0"/>
        <w:jc w:val="both"/>
        <w:rPr>
          <w:rFonts w:asciiTheme="minorHAnsi" w:eastAsia="Times New Roman" w:hAnsiTheme="minorHAnsi" w:cstheme="minorHAnsi"/>
          <w:b/>
          <w:sz w:val="22"/>
          <w:szCs w:val="22"/>
        </w:rPr>
      </w:pPr>
      <w:r w:rsidRPr="004C0F7D">
        <w:rPr>
          <w:rFonts w:asciiTheme="minorHAnsi" w:eastAsia="Times New Roman" w:hAnsiTheme="minorHAnsi" w:cstheme="minorHAnsi"/>
          <w:b/>
          <w:sz w:val="22"/>
          <w:szCs w:val="22"/>
        </w:rPr>
        <w:t>În cazul</w:t>
      </w:r>
      <w:r w:rsidRPr="004C0F7D">
        <w:rPr>
          <w:rFonts w:asciiTheme="minorHAnsi" w:hAnsiTheme="minorHAnsi" w:cstheme="minorHAnsi"/>
          <w:b/>
          <w:sz w:val="22"/>
          <w:szCs w:val="22"/>
        </w:rPr>
        <w:t xml:space="preserve"> în care în clădire există spații/unități de clădire închiriate/date în folosință gratuită/concesionate unor persoane juridice </w:t>
      </w:r>
      <w:bookmarkStart w:id="183" w:name="_Hlk99032304"/>
      <w:r w:rsidRPr="004C0F7D">
        <w:rPr>
          <w:rFonts w:asciiTheme="minorHAnsi" w:eastAsia="Times New Roman" w:hAnsiTheme="minorHAnsi" w:cstheme="minorHAnsi"/>
          <w:b/>
          <w:sz w:val="22"/>
          <w:szCs w:val="22"/>
        </w:rPr>
        <w:t xml:space="preserve">sau unor </w:t>
      </w:r>
      <w:bookmarkStart w:id="184" w:name="_Hlk99031633"/>
      <w:r w:rsidRPr="004C0F7D">
        <w:rPr>
          <w:rFonts w:asciiTheme="minorHAnsi" w:eastAsia="Times New Roman" w:hAnsiTheme="minorHAnsi" w:cstheme="minorHAnsi"/>
          <w:b/>
          <w:sz w:val="22"/>
          <w:szCs w:val="22"/>
        </w:rPr>
        <w:t>autorități publice centrale</w:t>
      </w:r>
      <w:bookmarkEnd w:id="184"/>
      <w:r w:rsidRPr="004C0F7D">
        <w:rPr>
          <w:rFonts w:asciiTheme="minorHAnsi" w:eastAsia="Times New Roman" w:hAnsiTheme="minorHAnsi" w:cstheme="minorHAnsi"/>
          <w:b/>
          <w:sz w:val="22"/>
          <w:szCs w:val="22"/>
        </w:rPr>
        <w:t xml:space="preserve"> altele decât cele din categoria celor eligibile</w:t>
      </w:r>
      <w:bookmarkEnd w:id="183"/>
      <w:r w:rsidRPr="004C0F7D">
        <w:rPr>
          <w:rFonts w:asciiTheme="minorHAnsi" w:eastAsia="Times New Roman" w:hAnsiTheme="minorHAnsi" w:cstheme="minorHAnsi"/>
          <w:b/>
          <w:sz w:val="22"/>
          <w:szCs w:val="22"/>
        </w:rPr>
        <w:t xml:space="preserve"> descrise mai sus</w:t>
      </w:r>
      <w:r w:rsidRPr="004C0F7D">
        <w:rPr>
          <w:rFonts w:asciiTheme="minorHAnsi" w:hAnsiTheme="minorHAnsi" w:cstheme="minorHAnsi"/>
          <w:b/>
          <w:sz w:val="22"/>
          <w:szCs w:val="22"/>
        </w:rPr>
        <w:t>, sunt îndeplinite următoarele cond</w:t>
      </w:r>
      <w:r w:rsidR="001621BD" w:rsidRPr="004C0F7D">
        <w:rPr>
          <w:rFonts w:asciiTheme="minorHAnsi" w:hAnsiTheme="minorHAnsi" w:cstheme="minorHAnsi"/>
          <w:b/>
          <w:sz w:val="22"/>
          <w:szCs w:val="22"/>
        </w:rPr>
        <w:t>iții</w:t>
      </w:r>
      <w:r w:rsidRPr="004C0F7D">
        <w:rPr>
          <w:rFonts w:asciiTheme="minorHAnsi" w:hAnsiTheme="minorHAnsi" w:cstheme="minorHAnsi"/>
          <w:b/>
          <w:sz w:val="22"/>
          <w:szCs w:val="22"/>
        </w:rPr>
        <w:t>:</w:t>
      </w:r>
    </w:p>
    <w:p w14:paraId="5E20DAF8" w14:textId="77777777" w:rsidR="009E695B" w:rsidRPr="008A3568" w:rsidRDefault="009E695B" w:rsidP="00C6620F">
      <w:pPr>
        <w:numPr>
          <w:ilvl w:val="0"/>
          <w:numId w:val="66"/>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Ocupanții (persoanele juridice) trebuie să fi fost selectați printr-o procedură transparentă și nediscriminatorie, conform legislației în vigoare;</w:t>
      </w:r>
    </w:p>
    <w:p w14:paraId="2D7D563A" w14:textId="77777777" w:rsidR="009E695B" w:rsidRPr="008A3568" w:rsidRDefault="009E695B" w:rsidP="00C6620F">
      <w:pPr>
        <w:numPr>
          <w:ilvl w:val="0"/>
          <w:numId w:val="66"/>
        </w:numPr>
        <w:autoSpaceDE w:val="0"/>
        <w:autoSpaceDN w:val="0"/>
        <w:adjustRightInd w:val="0"/>
        <w:spacing w:before="0" w:after="0"/>
        <w:jc w:val="both"/>
        <w:rPr>
          <w:rFonts w:ascii="Calibri" w:hAnsi="Calibri"/>
          <w:sz w:val="22"/>
          <w:szCs w:val="22"/>
          <w:lang w:val="en-GB" w:eastAsia="en-GB"/>
        </w:rPr>
      </w:pPr>
      <w:r w:rsidRPr="008A3568">
        <w:rPr>
          <w:rFonts w:ascii="Calibri" w:hAnsi="Calibri"/>
          <w:sz w:val="22"/>
          <w:szCs w:val="22"/>
          <w:lang w:eastAsia="en-GB"/>
        </w:rPr>
        <w:t xml:space="preserve">Suprafața utilă aferentă acestor spații/unități de clădire nu depășește 10% din suprafața totală utilă a clădirii. </w:t>
      </w:r>
      <w:proofErr w:type="spellStart"/>
      <w:r w:rsidRPr="008A3568">
        <w:rPr>
          <w:rFonts w:ascii="Calibri" w:hAnsi="Calibri"/>
          <w:sz w:val="22"/>
          <w:szCs w:val="22"/>
          <w:lang w:val="en-GB" w:eastAsia="en-GB"/>
        </w:rPr>
        <w:t>Aspectele</w:t>
      </w:r>
      <w:proofErr w:type="spellEnd"/>
      <w:r w:rsidRPr="008A3568">
        <w:rPr>
          <w:rFonts w:ascii="Calibri" w:hAnsi="Calibri"/>
          <w:sz w:val="22"/>
          <w:szCs w:val="22"/>
          <w:lang w:val="en-GB" w:eastAsia="en-GB"/>
        </w:rPr>
        <w:t xml:space="preserve"> sunt </w:t>
      </w:r>
      <w:proofErr w:type="spellStart"/>
      <w:r w:rsidRPr="008A3568">
        <w:rPr>
          <w:rFonts w:ascii="Calibri" w:hAnsi="Calibri"/>
          <w:sz w:val="22"/>
          <w:szCs w:val="22"/>
          <w:lang w:val="en-GB" w:eastAsia="en-GB"/>
        </w:rPr>
        <w:t>asumate</w:t>
      </w:r>
      <w:proofErr w:type="spellEnd"/>
      <w:r w:rsidRPr="008A3568">
        <w:rPr>
          <w:rFonts w:ascii="Calibri" w:hAnsi="Calibri"/>
          <w:sz w:val="22"/>
          <w:szCs w:val="22"/>
          <w:lang w:val="en-GB" w:eastAsia="en-GB"/>
        </w:rPr>
        <w:t xml:space="preserve"> </w:t>
      </w:r>
      <w:proofErr w:type="spellStart"/>
      <w:r w:rsidRPr="008A3568">
        <w:rPr>
          <w:rFonts w:ascii="Calibri" w:hAnsi="Calibri"/>
          <w:sz w:val="22"/>
          <w:szCs w:val="22"/>
          <w:lang w:val="en-GB" w:eastAsia="en-GB"/>
        </w:rPr>
        <w:t>prin</w:t>
      </w:r>
      <w:proofErr w:type="spellEnd"/>
      <w:r w:rsidRPr="008A3568">
        <w:rPr>
          <w:rFonts w:ascii="Calibri" w:hAnsi="Calibri"/>
          <w:sz w:val="22"/>
          <w:szCs w:val="22"/>
          <w:lang w:val="en-GB" w:eastAsia="en-GB"/>
        </w:rPr>
        <w:t xml:space="preserve"> </w:t>
      </w:r>
      <w:proofErr w:type="spellStart"/>
      <w:r w:rsidRPr="008A3568">
        <w:rPr>
          <w:rFonts w:ascii="Calibri" w:hAnsi="Calibri"/>
          <w:i/>
          <w:iCs/>
          <w:sz w:val="22"/>
          <w:szCs w:val="22"/>
          <w:lang w:val="en-GB" w:eastAsia="en-GB"/>
        </w:rPr>
        <w:t>Declaraţia</w:t>
      </w:r>
      <w:proofErr w:type="spellEnd"/>
      <w:r w:rsidRPr="008A3568">
        <w:rPr>
          <w:rFonts w:ascii="Calibri" w:hAnsi="Calibri"/>
          <w:i/>
          <w:iCs/>
          <w:sz w:val="22"/>
          <w:szCs w:val="22"/>
          <w:lang w:val="en-GB" w:eastAsia="en-GB"/>
        </w:rPr>
        <w:t xml:space="preserve"> </w:t>
      </w:r>
      <w:proofErr w:type="spellStart"/>
      <w:r w:rsidRPr="008A3568">
        <w:rPr>
          <w:rFonts w:ascii="Calibri" w:hAnsi="Calibri"/>
          <w:i/>
          <w:iCs/>
          <w:sz w:val="22"/>
          <w:szCs w:val="22"/>
          <w:lang w:val="en-GB" w:eastAsia="en-GB"/>
        </w:rPr>
        <w:t>unică</w:t>
      </w:r>
      <w:proofErr w:type="spellEnd"/>
      <w:r w:rsidRPr="008A3568">
        <w:rPr>
          <w:rFonts w:ascii="Calibri" w:hAnsi="Calibri"/>
          <w:sz w:val="22"/>
          <w:szCs w:val="22"/>
          <w:lang w:val="en-GB" w:eastAsia="en-GB"/>
        </w:rPr>
        <w:t xml:space="preserve">; </w:t>
      </w:r>
    </w:p>
    <w:p w14:paraId="3C61CBC2" w14:textId="77777777" w:rsidR="009E695B" w:rsidRPr="008A3568" w:rsidRDefault="009E695B" w:rsidP="00C6620F">
      <w:pPr>
        <w:numPr>
          <w:ilvl w:val="0"/>
          <w:numId w:val="66"/>
        </w:numPr>
        <w:spacing w:before="0" w:after="0"/>
        <w:jc w:val="both"/>
        <w:rPr>
          <w:rFonts w:ascii="Calibri" w:hAnsi="Calibri"/>
          <w:sz w:val="22"/>
          <w:szCs w:val="22"/>
        </w:rPr>
      </w:pPr>
      <w:r w:rsidRPr="008A3568">
        <w:rPr>
          <w:rFonts w:ascii="Calibri" w:hAnsi="Calibri"/>
          <w:sz w:val="22"/>
          <w:szCs w:val="22"/>
        </w:rPr>
        <w:t xml:space="preserve">Este atașat un </w:t>
      </w:r>
      <w:r w:rsidRPr="009E695B">
        <w:rPr>
          <w:rFonts w:ascii="Calibri" w:hAnsi="Calibri"/>
          <w:bCs/>
          <w:i/>
          <w:sz w:val="22"/>
          <w:szCs w:val="22"/>
        </w:rPr>
        <w:t>Tabel centralizator</w:t>
      </w:r>
      <w:r w:rsidRPr="008A3568">
        <w:rPr>
          <w:rFonts w:ascii="Calibri" w:hAnsi="Calibri"/>
          <w:b/>
          <w:sz w:val="22"/>
          <w:szCs w:val="22"/>
        </w:rPr>
        <w:t xml:space="preserve"> </w:t>
      </w:r>
      <w:r w:rsidRPr="008A3568">
        <w:rPr>
          <w:rFonts w:ascii="Calibri" w:hAnsi="Calibri"/>
          <w:bCs/>
          <w:sz w:val="22"/>
          <w:szCs w:val="22"/>
        </w:rPr>
        <w:t>al acestor ocupanți la nivel de clădire</w:t>
      </w:r>
      <w:r w:rsidRPr="008A3568">
        <w:rPr>
          <w:rFonts w:ascii="Calibri" w:hAnsi="Calibri"/>
          <w:sz w:val="22"/>
          <w:szCs w:val="22"/>
        </w:rPr>
        <w:t>,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p w14:paraId="0ED29F68" w14:textId="77777777" w:rsidR="009E695B" w:rsidRPr="008A3568" w:rsidRDefault="009E695B" w:rsidP="00C6620F">
      <w:pPr>
        <w:numPr>
          <w:ilvl w:val="0"/>
          <w:numId w:val="66"/>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(în cazul în care spații/unități de clădire au fost închiriate/date în folosință gratuită/concesionate unor persoane juridice și sunt ocupate de acestea) Declaraţia ocupantului prin care îşi exprimă acordul ca solicitantul să realizeze investiția.</w:t>
      </w:r>
    </w:p>
    <w:p w14:paraId="413A08A9" w14:textId="77777777" w:rsidR="009E695B" w:rsidRPr="008A3568" w:rsidRDefault="009E695B" w:rsidP="009E695B">
      <w:pPr>
        <w:autoSpaceDE w:val="0"/>
        <w:autoSpaceDN w:val="0"/>
        <w:adjustRightInd w:val="0"/>
        <w:spacing w:before="0" w:after="0"/>
        <w:ind w:left="720" w:firstLine="60"/>
        <w:jc w:val="both"/>
        <w:rPr>
          <w:rFonts w:ascii="Calibri" w:hAnsi="Calibri"/>
          <w:sz w:val="22"/>
          <w:szCs w:val="22"/>
          <w:lang w:eastAsia="en-GB"/>
        </w:rPr>
      </w:pPr>
    </w:p>
    <w:p w14:paraId="6A6B17DB" w14:textId="77777777" w:rsidR="009E695B" w:rsidRPr="008A3568" w:rsidRDefault="009E695B" w:rsidP="009E695B">
      <w:pPr>
        <w:autoSpaceDE w:val="0"/>
        <w:autoSpaceDN w:val="0"/>
        <w:adjustRightInd w:val="0"/>
        <w:spacing w:before="0" w:after="0"/>
        <w:jc w:val="both"/>
        <w:rPr>
          <w:rFonts w:ascii="Calibri" w:hAnsi="Calibri"/>
          <w:sz w:val="22"/>
          <w:szCs w:val="22"/>
          <w:lang w:eastAsia="en-GB"/>
        </w:rPr>
      </w:pPr>
      <w:r w:rsidRPr="009E695B">
        <w:rPr>
          <w:rFonts w:ascii="Calibri" w:hAnsi="Calibri"/>
          <w:sz w:val="22"/>
          <w:szCs w:val="22"/>
          <w:lang w:eastAsia="en-GB"/>
        </w:rPr>
        <w:t>Notă!</w:t>
      </w:r>
      <w:r w:rsidRPr="008A3568">
        <w:rPr>
          <w:rFonts w:ascii="Calibri" w:hAnsi="Calibri"/>
          <w:b/>
          <w:bCs/>
          <w:sz w:val="22"/>
          <w:szCs w:val="22"/>
          <w:lang w:eastAsia="en-GB"/>
        </w:rPr>
        <w:t xml:space="preserve"> </w:t>
      </w:r>
      <w:r w:rsidRPr="008A3568">
        <w:rPr>
          <w:rFonts w:ascii="Calibri" w:hAnsi="Calibri"/>
          <w:sz w:val="22"/>
          <w:szCs w:val="22"/>
          <w:lang w:eastAsia="en-GB"/>
        </w:rPr>
        <w:t xml:space="preserve">În cazul persoanelor juridice care au închiriat/au primit în folosință gratuită/ au obținut în concesiune spații/unități de clădire pentru a fi utilizate pe o durată limitată în cursul unei zile/săptămâni/luni în vederea desfășurării unor activități sportive, culturale, educaționale sau recreative, sunt îndeplinite următoarele condiții: </w:t>
      </w:r>
    </w:p>
    <w:p w14:paraId="297F0BF2" w14:textId="77777777" w:rsidR="009E695B" w:rsidRPr="008A3568" w:rsidRDefault="009E695B" w:rsidP="009E695B">
      <w:pPr>
        <w:numPr>
          <w:ilvl w:val="0"/>
          <w:numId w:val="23"/>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Ocupanții (persoanele juridice) trebuie să fi fost selectați printr-o procedură transparentă și nediscriminatorie, conform legislației în vigoare; </w:t>
      </w:r>
    </w:p>
    <w:p w14:paraId="09F9FF29" w14:textId="77777777" w:rsidR="009E695B" w:rsidRPr="008A3568" w:rsidRDefault="009E695B" w:rsidP="009E695B">
      <w:pPr>
        <w:numPr>
          <w:ilvl w:val="0"/>
          <w:numId w:val="23"/>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Activitatea desfășurată de persoanele juridice respective nu afectează activitatea principală/ funcțiunea clădirii publice.</w:t>
      </w:r>
    </w:p>
    <w:p w14:paraId="56BE7CDE" w14:textId="77777777" w:rsidR="009E695B" w:rsidRPr="008A3568" w:rsidRDefault="009E695B" w:rsidP="009E695B">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Persoanele juridice mai sus-menționate sunt persoane juridice care nu se încadrează în categoriile solicitanților eligibili conform acestui ghid.</w:t>
      </w:r>
    </w:p>
    <w:p w14:paraId="64C93A98" w14:textId="77777777" w:rsidR="009E695B" w:rsidRPr="008A3568" w:rsidRDefault="009E695B" w:rsidP="009E695B">
      <w:pPr>
        <w:autoSpaceDE w:val="0"/>
        <w:autoSpaceDN w:val="0"/>
        <w:adjustRightInd w:val="0"/>
        <w:spacing w:before="0" w:after="0"/>
        <w:jc w:val="both"/>
        <w:rPr>
          <w:rFonts w:ascii="Calibri" w:hAnsi="Calibri"/>
          <w:sz w:val="22"/>
          <w:szCs w:val="22"/>
          <w:lang w:val="fr-FR" w:eastAsia="en-GB"/>
        </w:rPr>
      </w:pPr>
    </w:p>
    <w:p w14:paraId="16D9D348" w14:textId="77777777" w:rsidR="009E695B" w:rsidRPr="008A3568" w:rsidRDefault="009E695B" w:rsidP="009E695B">
      <w:pPr>
        <w:autoSpaceDE w:val="0"/>
        <w:autoSpaceDN w:val="0"/>
        <w:adjustRightInd w:val="0"/>
        <w:spacing w:before="0" w:after="0"/>
        <w:jc w:val="both"/>
        <w:rPr>
          <w:rFonts w:ascii="Calibri" w:hAnsi="Calibri"/>
          <w:bCs/>
          <w:sz w:val="22"/>
          <w:szCs w:val="22"/>
        </w:rPr>
      </w:pPr>
      <w:r w:rsidRPr="008A3568">
        <w:rPr>
          <w:rFonts w:ascii="Calibri" w:hAnsi="Calibri"/>
          <w:bCs/>
          <w:sz w:val="22"/>
          <w:szCs w:val="22"/>
        </w:rPr>
        <w:t>Suprafața imobilului pe care se propune investiția aferentă spațiilor/unităților de clădire închiriate/date în folosință gratuită/concesionate:</w:t>
      </w:r>
    </w:p>
    <w:p w14:paraId="3D8B2083" w14:textId="77777777" w:rsidR="009E695B" w:rsidRPr="008A3568" w:rsidRDefault="009E695B" w:rsidP="00C6620F">
      <w:pPr>
        <w:numPr>
          <w:ilvl w:val="0"/>
          <w:numId w:val="65"/>
        </w:numPr>
        <w:autoSpaceDE w:val="0"/>
        <w:autoSpaceDN w:val="0"/>
        <w:adjustRightInd w:val="0"/>
        <w:spacing w:before="0" w:after="0"/>
        <w:jc w:val="both"/>
        <w:rPr>
          <w:rFonts w:ascii="Calibri" w:hAnsi="Calibri"/>
          <w:bCs/>
          <w:sz w:val="22"/>
          <w:szCs w:val="22"/>
          <w:lang w:val="en-GB" w:eastAsia="en-GB"/>
        </w:rPr>
      </w:pPr>
      <w:r w:rsidRPr="008A3568">
        <w:rPr>
          <w:rFonts w:ascii="Calibri" w:hAnsi="Calibri"/>
          <w:bCs/>
          <w:sz w:val="22"/>
          <w:szCs w:val="22"/>
        </w:rPr>
        <w:t xml:space="preserve"> unor persoane juridice </w:t>
      </w:r>
      <w:r w:rsidRPr="008A3568">
        <w:rPr>
          <w:rFonts w:ascii="Calibri" w:eastAsia="Times New Roman" w:hAnsi="Calibri"/>
          <w:bCs/>
          <w:sz w:val="22"/>
          <w:szCs w:val="22"/>
        </w:rPr>
        <w:t>sau unor autorități publice centrale altele decât cele din categoria celor eligibile descrise mai sus  (maxim 10% din suprafața utilă totală a clădirii)</w:t>
      </w:r>
    </w:p>
    <w:p w14:paraId="1D6B13A4" w14:textId="77777777" w:rsidR="009E695B" w:rsidRPr="008A3568" w:rsidRDefault="009E695B" w:rsidP="009E695B">
      <w:pPr>
        <w:autoSpaceDE w:val="0"/>
        <w:autoSpaceDN w:val="0"/>
        <w:adjustRightInd w:val="0"/>
        <w:spacing w:before="0" w:after="0"/>
        <w:ind w:left="360"/>
        <w:jc w:val="both"/>
        <w:rPr>
          <w:rFonts w:ascii="Calibri" w:hAnsi="Calibri"/>
          <w:bCs/>
          <w:sz w:val="22"/>
          <w:szCs w:val="22"/>
          <w:lang w:val="en-GB" w:eastAsia="en-GB"/>
        </w:rPr>
      </w:pPr>
      <w:r w:rsidRPr="008A3568">
        <w:rPr>
          <w:rFonts w:ascii="Calibri" w:eastAsia="Times New Roman" w:hAnsi="Calibri"/>
          <w:bCs/>
          <w:sz w:val="22"/>
          <w:szCs w:val="22"/>
        </w:rPr>
        <w:t>plus</w:t>
      </w:r>
    </w:p>
    <w:p w14:paraId="2FDD2A15" w14:textId="77777777" w:rsidR="009E695B" w:rsidRPr="008A3568" w:rsidRDefault="009E695B" w:rsidP="00C6620F">
      <w:pPr>
        <w:numPr>
          <w:ilvl w:val="0"/>
          <w:numId w:val="65"/>
        </w:numPr>
        <w:autoSpaceDE w:val="0"/>
        <w:autoSpaceDN w:val="0"/>
        <w:adjustRightInd w:val="0"/>
        <w:spacing w:before="0" w:after="0"/>
        <w:jc w:val="both"/>
        <w:rPr>
          <w:rFonts w:ascii="Calibri" w:hAnsi="Calibri"/>
          <w:bCs/>
          <w:sz w:val="22"/>
          <w:szCs w:val="22"/>
          <w:lang w:val="en-GB" w:eastAsia="en-GB"/>
        </w:rPr>
      </w:pPr>
      <w:r w:rsidRPr="008A3568">
        <w:rPr>
          <w:rFonts w:ascii="Calibri" w:eastAsia="Times New Roman" w:hAnsi="Calibri"/>
          <w:bCs/>
          <w:sz w:val="22"/>
          <w:szCs w:val="22"/>
        </w:rPr>
        <w:t>unor entitati/ONG-uri de utilitate publică,</w:t>
      </w:r>
    </w:p>
    <w:p w14:paraId="52A4479C" w14:textId="24923379" w:rsidR="009E695B" w:rsidRPr="008A3568" w:rsidRDefault="009E695B" w:rsidP="009E695B">
      <w:pPr>
        <w:autoSpaceDE w:val="0"/>
        <w:autoSpaceDN w:val="0"/>
        <w:adjustRightInd w:val="0"/>
        <w:spacing w:before="0" w:after="0"/>
        <w:jc w:val="both"/>
        <w:rPr>
          <w:rFonts w:ascii="Calibri" w:hAnsi="Calibri"/>
          <w:bCs/>
          <w:sz w:val="22"/>
          <w:szCs w:val="22"/>
          <w:lang w:val="en-GB" w:eastAsia="en-GB"/>
        </w:rPr>
      </w:pPr>
      <w:r w:rsidRPr="008A3568">
        <w:rPr>
          <w:rFonts w:ascii="Calibri" w:eastAsia="Times New Roman" w:hAnsi="Calibri"/>
          <w:bCs/>
          <w:sz w:val="22"/>
          <w:szCs w:val="22"/>
        </w:rPr>
        <w:t xml:space="preserve">nu poate depăsi </w:t>
      </w:r>
      <w:r>
        <w:rPr>
          <w:rFonts w:ascii="Calibri" w:eastAsia="Times New Roman" w:hAnsi="Calibri"/>
          <w:bCs/>
          <w:sz w:val="22"/>
          <w:szCs w:val="22"/>
        </w:rPr>
        <w:t>2</w:t>
      </w:r>
      <w:r w:rsidRPr="008A3568">
        <w:rPr>
          <w:rFonts w:ascii="Calibri" w:eastAsia="Times New Roman" w:hAnsi="Calibri"/>
          <w:bCs/>
          <w:sz w:val="22"/>
          <w:szCs w:val="22"/>
        </w:rPr>
        <w:t>0% din suprafața totală utilă a clădirii.</w:t>
      </w:r>
    </w:p>
    <w:p w14:paraId="3B4A81D5" w14:textId="77777777" w:rsidR="00FC1B6F" w:rsidRPr="004C0F7D" w:rsidRDefault="00FC1B6F" w:rsidP="00FC1B6F">
      <w:pPr>
        <w:autoSpaceDE w:val="0"/>
        <w:autoSpaceDN w:val="0"/>
        <w:adjustRightInd w:val="0"/>
        <w:spacing w:before="0" w:after="0"/>
        <w:jc w:val="both"/>
        <w:rPr>
          <w:rFonts w:asciiTheme="minorHAnsi" w:hAnsiTheme="minorHAnsi" w:cstheme="minorHAnsi"/>
          <w:sz w:val="22"/>
          <w:szCs w:val="22"/>
          <w:lang w:val="fr-FR" w:eastAsia="en-GB"/>
        </w:rPr>
      </w:pPr>
    </w:p>
    <w:p w14:paraId="3463A73D" w14:textId="093C9136" w:rsidR="00FC1B6F" w:rsidRPr="004C0F7D" w:rsidRDefault="00FC1B6F" w:rsidP="00C6620F">
      <w:pPr>
        <w:pStyle w:val="ListParagraph"/>
        <w:numPr>
          <w:ilvl w:val="0"/>
          <w:numId w:val="56"/>
        </w:numPr>
        <w:spacing w:before="0" w:after="0"/>
        <w:jc w:val="both"/>
        <w:rPr>
          <w:rFonts w:asciiTheme="minorHAnsi" w:hAnsiTheme="minorHAnsi" w:cstheme="minorHAnsi"/>
          <w:b/>
          <w:bCs/>
          <w:sz w:val="22"/>
          <w:szCs w:val="22"/>
        </w:rPr>
      </w:pPr>
      <w:bookmarkStart w:id="185" w:name="_Hlk129255411"/>
      <w:r w:rsidRPr="004C0F7D">
        <w:rPr>
          <w:rFonts w:asciiTheme="minorHAnsi" w:eastAsia="Times New Roman" w:hAnsiTheme="minorHAnsi" w:cstheme="minorHAnsi"/>
          <w:b/>
          <w:bCs/>
          <w:sz w:val="22"/>
          <w:szCs w:val="22"/>
        </w:rPr>
        <w:t xml:space="preserve">Conformitatea proiectului cu regulile privind ajutorul de stat/ </w:t>
      </w:r>
      <w:r w:rsidRPr="004C0F7D">
        <w:rPr>
          <w:rFonts w:asciiTheme="minorHAnsi" w:hAnsiTheme="minorHAnsi" w:cstheme="minorHAnsi"/>
          <w:b/>
          <w:bCs/>
          <w:sz w:val="22"/>
          <w:szCs w:val="22"/>
        </w:rPr>
        <w:t>Proiecte generatoare de profit</w:t>
      </w:r>
    </w:p>
    <w:p w14:paraId="6E13A759" w14:textId="77777777" w:rsidR="00FC1B6F" w:rsidRPr="004C0F7D" w:rsidRDefault="00FC1B6F" w:rsidP="00FC1B6F">
      <w:pPr>
        <w:tabs>
          <w:tab w:val="left" w:pos="180"/>
          <w:tab w:val="left" w:pos="720"/>
        </w:tabs>
        <w:spacing w:before="0" w:after="0"/>
        <w:jc w:val="both"/>
        <w:rPr>
          <w:rFonts w:asciiTheme="minorHAnsi" w:hAnsiTheme="minorHAnsi" w:cstheme="minorHAnsi"/>
          <w:sz w:val="22"/>
          <w:szCs w:val="22"/>
        </w:rPr>
      </w:pPr>
      <w:bookmarkStart w:id="186" w:name="_Hlk128476661"/>
      <w:r w:rsidRPr="004C0F7D">
        <w:rPr>
          <w:rFonts w:asciiTheme="minorHAnsi" w:hAnsiTheme="minorHAnsi" w:cstheme="minorHAnsi"/>
          <w:sz w:val="22"/>
          <w:szCs w:val="22"/>
        </w:rPr>
        <w:t xml:space="preserve">În cadrul acestui apel de proiecte </w:t>
      </w:r>
      <w:r w:rsidRPr="004C0F7D">
        <w:rPr>
          <w:rFonts w:asciiTheme="minorHAnsi" w:hAnsiTheme="minorHAnsi" w:cstheme="minorHAnsi"/>
          <w:bCs/>
          <w:sz w:val="22"/>
          <w:szCs w:val="22"/>
        </w:rPr>
        <w:t>nu</w:t>
      </w:r>
      <w:r w:rsidRPr="004C0F7D">
        <w:rPr>
          <w:rFonts w:asciiTheme="minorHAnsi" w:hAnsiTheme="minorHAnsi" w:cstheme="minorHAnsi"/>
          <w:sz w:val="22"/>
          <w:szCs w:val="22"/>
        </w:rPr>
        <w:t xml:space="preserve"> se aplică ajutorul de stat.</w:t>
      </w:r>
    </w:p>
    <w:bookmarkEnd w:id="186"/>
    <w:p w14:paraId="0307F985" w14:textId="61A70A61" w:rsidR="00FC1B6F" w:rsidRPr="004C0F7D" w:rsidRDefault="00FC1B6F" w:rsidP="00FC1B6F">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Solicitantul va declara la momentul depunerii cererii de finanțare faptul că proiectul nu generează profit în niciun an al perioadei de viață a investiției (în declaraţia unic</w:t>
      </w:r>
      <w:r w:rsidR="005A26DE" w:rsidRPr="004C0F7D">
        <w:rPr>
          <w:rFonts w:asciiTheme="minorHAnsi" w:hAnsiTheme="minorHAnsi" w:cstheme="minorHAnsi"/>
          <w:sz w:val="22"/>
          <w:szCs w:val="22"/>
        </w:rPr>
        <w:t>ă</w:t>
      </w:r>
      <w:r w:rsidRPr="004C0F7D">
        <w:rPr>
          <w:rFonts w:asciiTheme="minorHAnsi" w:hAnsiTheme="minorHAnsi" w:cstheme="minorHAnsi"/>
          <w:sz w:val="22"/>
          <w:szCs w:val="22"/>
        </w:rPr>
        <w:t>) și va completa macheta financiară pentru proiectele cu activităţi care vor genera venituri.</w:t>
      </w:r>
    </w:p>
    <w:bookmarkEnd w:id="185"/>
    <w:p w14:paraId="63FC2447" w14:textId="77777777" w:rsidR="00FC1B6F" w:rsidRPr="004C0F7D" w:rsidRDefault="00FC1B6F" w:rsidP="00FC1B6F">
      <w:pPr>
        <w:spacing w:before="0" w:after="0"/>
        <w:jc w:val="both"/>
        <w:rPr>
          <w:rFonts w:asciiTheme="minorHAnsi" w:eastAsia="Times New Roman" w:hAnsiTheme="minorHAnsi" w:cstheme="minorHAnsi"/>
          <w:sz w:val="22"/>
          <w:szCs w:val="22"/>
        </w:rPr>
      </w:pPr>
    </w:p>
    <w:p w14:paraId="4FB4EE0E" w14:textId="396FB254" w:rsidR="009E695B" w:rsidRPr="00FD1249" w:rsidRDefault="00FC1B6F" w:rsidP="00C6620F">
      <w:pPr>
        <w:pStyle w:val="ListParagraph"/>
        <w:numPr>
          <w:ilvl w:val="0"/>
          <w:numId w:val="56"/>
        </w:numPr>
        <w:autoSpaceDE w:val="0"/>
        <w:autoSpaceDN w:val="0"/>
        <w:adjustRightInd w:val="0"/>
        <w:spacing w:before="0" w:after="0"/>
        <w:jc w:val="both"/>
        <w:rPr>
          <w:rFonts w:asciiTheme="minorHAnsi" w:hAnsiTheme="minorHAnsi" w:cstheme="minorHAnsi"/>
          <w:b/>
          <w:bCs/>
          <w:sz w:val="22"/>
          <w:szCs w:val="22"/>
        </w:rPr>
      </w:pPr>
      <w:r w:rsidRPr="004C0F7D">
        <w:rPr>
          <w:rFonts w:asciiTheme="minorHAnsi" w:hAnsiTheme="minorHAnsi" w:cstheme="minorHAnsi"/>
          <w:b/>
          <w:bCs/>
          <w:sz w:val="22"/>
          <w:szCs w:val="22"/>
        </w:rPr>
        <w:lastRenderedPageBreak/>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492CFE0B" w14:textId="07F7A49A" w:rsidR="00FC1B6F" w:rsidRPr="004C0F7D" w:rsidRDefault="00FC1B6F" w:rsidP="000D4B32">
      <w:pPr>
        <w:pStyle w:val="Heading1"/>
        <w:rPr>
          <w:rFonts w:asciiTheme="minorHAnsi" w:hAnsiTheme="minorHAnsi" w:cstheme="minorHAnsi"/>
          <w:sz w:val="22"/>
          <w:szCs w:val="22"/>
          <w:lang w:eastAsia="en-GB"/>
        </w:rPr>
      </w:pPr>
      <w:bookmarkStart w:id="187" w:name="_Toc159839952"/>
      <w:r w:rsidRPr="004C0F7D">
        <w:rPr>
          <w:rFonts w:asciiTheme="minorHAnsi" w:hAnsiTheme="minorHAnsi" w:cstheme="minorHAnsi"/>
          <w:sz w:val="22"/>
          <w:szCs w:val="22"/>
          <w:lang w:eastAsia="en-GB"/>
        </w:rPr>
        <w:t>INDICATORI DE ETAPĂ</w:t>
      </w:r>
      <w:bookmarkEnd w:id="187"/>
    </w:p>
    <w:p w14:paraId="1EA200E2" w14:textId="77777777" w:rsidR="00AC4B81" w:rsidRPr="008A3568" w:rsidRDefault="00AC4B81" w:rsidP="00AC4B81">
      <w:pPr>
        <w:pStyle w:val="Default"/>
        <w:jc w:val="both"/>
        <w:rPr>
          <w:rFonts w:ascii="Calibri" w:hAnsi="Calibri" w:cs="Calibri"/>
          <w:color w:val="auto"/>
          <w:sz w:val="22"/>
          <w:szCs w:val="22"/>
          <w:lang w:eastAsia="en-GB"/>
        </w:rPr>
      </w:pPr>
      <w:bookmarkStart w:id="188" w:name="_Toc99376168"/>
      <w:bookmarkStart w:id="189" w:name="_Toc159839953"/>
      <w:bookmarkEnd w:id="158"/>
      <w:r w:rsidRPr="008A3568">
        <w:rPr>
          <w:rFonts w:ascii="Calibri" w:hAnsi="Calibri" w:cs="Calibri"/>
          <w:color w:val="auto"/>
          <w:sz w:val="22"/>
          <w:szCs w:val="22"/>
          <w:lang w:eastAsia="en-GB"/>
        </w:rPr>
        <w:t>În procesul de monitorizare a proiectelor, AM va verifica și confirma îndeplinirea indicatorilor de etapă, în conformitate cu prevederile Planului de monitorizare a proiectului.</w:t>
      </w:r>
    </w:p>
    <w:p w14:paraId="48089A7E" w14:textId="77777777" w:rsidR="00AC4B81" w:rsidRPr="008A3568" w:rsidRDefault="00AC4B81" w:rsidP="00AC4B81">
      <w:pPr>
        <w:pStyle w:val="Default"/>
        <w:jc w:val="both"/>
        <w:rPr>
          <w:rFonts w:ascii="Calibri" w:hAnsi="Calibri" w:cs="Calibri"/>
          <w:color w:val="auto"/>
          <w:sz w:val="22"/>
          <w:szCs w:val="22"/>
          <w:lang w:eastAsia="en-GB"/>
        </w:rPr>
      </w:pPr>
      <w:r w:rsidRPr="008A3568">
        <w:rPr>
          <w:rFonts w:ascii="Calibri" w:hAnsi="Calibri" w:cs="Calibri"/>
          <w:color w:val="auto"/>
          <w:sz w:val="22"/>
          <w:szCs w:val="22"/>
          <w:lang w:eastAsia="en-GB"/>
        </w:rPr>
        <w:t>Indicatorii de etapă sunt repere cantitative, valorice, sau calitative față de care este monitorizat și evaluat, într-o manieră obiectivă și transparentă, progresul implementării unui proiect.</w:t>
      </w:r>
    </w:p>
    <w:p w14:paraId="0D1BBD0D" w14:textId="77777777" w:rsidR="00AC4B81" w:rsidRPr="008A3568" w:rsidRDefault="00AC4B81" w:rsidP="00AC4B81">
      <w:pPr>
        <w:pStyle w:val="Default"/>
        <w:jc w:val="both"/>
        <w:rPr>
          <w:rFonts w:ascii="Calibri" w:hAnsi="Calibri" w:cs="Calibri"/>
          <w:color w:val="auto"/>
          <w:sz w:val="22"/>
          <w:szCs w:val="22"/>
          <w:lang w:eastAsia="en-GB"/>
        </w:rPr>
      </w:pPr>
    </w:p>
    <w:p w14:paraId="7C305710" w14:textId="77777777" w:rsidR="00AC4B81" w:rsidRPr="008A3568" w:rsidRDefault="00AC4B81" w:rsidP="00AC4B81">
      <w:pPr>
        <w:pStyle w:val="Default"/>
        <w:jc w:val="both"/>
        <w:rPr>
          <w:rFonts w:ascii="Calibri" w:hAnsi="Calibri" w:cs="Calibri"/>
          <w:color w:val="auto"/>
          <w:sz w:val="22"/>
          <w:szCs w:val="22"/>
          <w:lang w:eastAsia="en-GB"/>
        </w:rPr>
      </w:pPr>
      <w:r w:rsidRPr="008A3568">
        <w:rPr>
          <w:rFonts w:ascii="Calibri" w:hAnsi="Calibri" w:cs="Calibri"/>
          <w:color w:val="auto"/>
          <w:sz w:val="22"/>
          <w:szCs w:val="22"/>
          <w:lang w:eastAsia="en-GB"/>
        </w:rPr>
        <w:t>În cazul proiectelor de investiții, indicatorii de etapă se raportează atât la stadiul pregătirii și derulării procedurilor de achiziții, cât și la progresul execuției lucrărilor, aferente activității de bază.</w:t>
      </w:r>
    </w:p>
    <w:p w14:paraId="6588FB9E" w14:textId="77777777" w:rsidR="00AC4B81" w:rsidRPr="008A3568" w:rsidRDefault="00AC4B81" w:rsidP="00AC4B81">
      <w:pPr>
        <w:pStyle w:val="Default"/>
        <w:jc w:val="both"/>
        <w:rPr>
          <w:rFonts w:ascii="Calibri" w:hAnsi="Calibri" w:cs="Calibri"/>
          <w:color w:val="auto"/>
          <w:sz w:val="22"/>
          <w:szCs w:val="22"/>
          <w:lang w:eastAsia="en-GB"/>
        </w:rPr>
      </w:pPr>
    </w:p>
    <w:p w14:paraId="5329D183" w14:textId="77777777" w:rsidR="00AC4B81" w:rsidRPr="008A3568" w:rsidRDefault="00AC4B81" w:rsidP="00AC4B81">
      <w:pPr>
        <w:pStyle w:val="Default"/>
        <w:jc w:val="both"/>
        <w:rPr>
          <w:rFonts w:ascii="Calibri" w:hAnsi="Calibri" w:cs="Calibri"/>
          <w:color w:val="auto"/>
          <w:sz w:val="22"/>
          <w:szCs w:val="22"/>
          <w:lang w:eastAsia="en-GB"/>
        </w:rPr>
      </w:pPr>
      <w:r w:rsidRPr="008A3568">
        <w:rPr>
          <w:rFonts w:ascii="Calibri" w:hAnsi="Calibri" w:cs="Calibri"/>
          <w:color w:val="auto"/>
          <w:sz w:val="22"/>
          <w:szCs w:val="22"/>
          <w:lang w:eastAsia="en-GB"/>
        </w:rPr>
        <w:t>Indicatorii de etapă prevăzuți în Planul de monitorizare a proiectului, Anexa 2 la prezentul ghid, vor fi stabiliți în conformitate cu orientările metodologice privind indicatorii de etapă care vor fi elaborate și aprobate prin ordin al Ministrului Investițiilor și Proiectelor Europene.</w:t>
      </w:r>
    </w:p>
    <w:p w14:paraId="065764C3" w14:textId="77777777" w:rsidR="00AC4B81" w:rsidRPr="008A3568" w:rsidRDefault="00AC4B81" w:rsidP="00AC4B81">
      <w:pPr>
        <w:pStyle w:val="Default"/>
        <w:jc w:val="both"/>
        <w:rPr>
          <w:rFonts w:ascii="Calibri" w:hAnsi="Calibri" w:cs="Calibri"/>
          <w:color w:val="auto"/>
          <w:sz w:val="22"/>
          <w:szCs w:val="22"/>
          <w:lang w:eastAsia="en-GB"/>
        </w:rPr>
      </w:pPr>
    </w:p>
    <w:p w14:paraId="61C13BF8" w14:textId="77777777" w:rsidR="00AC4B81" w:rsidRPr="008A3568" w:rsidRDefault="00AC4B81" w:rsidP="00AC4B81">
      <w:pPr>
        <w:pStyle w:val="Default"/>
        <w:jc w:val="both"/>
        <w:rPr>
          <w:rFonts w:ascii="Calibri" w:hAnsi="Calibri" w:cs="Calibri"/>
          <w:color w:val="auto"/>
          <w:sz w:val="22"/>
          <w:szCs w:val="22"/>
          <w:lang w:eastAsia="en-GB"/>
        </w:rPr>
      </w:pPr>
      <w:r w:rsidRPr="008A3568">
        <w:rPr>
          <w:rFonts w:ascii="Calibri" w:hAnsi="Calibri" w:cs="Calibri"/>
          <w:color w:val="auto"/>
          <w:sz w:val="22"/>
          <w:szCs w:val="22"/>
          <w:lang w:eastAsia="en-GB"/>
        </w:rPr>
        <w:t>Exemplu indicatori de etapă ce pot fi definiți de solicitant în cererea de finanțare în raport cu activitatea de bază.</w:t>
      </w:r>
    </w:p>
    <w:p w14:paraId="4D267C99" w14:textId="77777777" w:rsidR="00AC4B81" w:rsidRPr="008A3568" w:rsidRDefault="00AC4B81" w:rsidP="00AC4B81">
      <w:pPr>
        <w:pStyle w:val="Default"/>
        <w:jc w:val="both"/>
        <w:rPr>
          <w:rFonts w:ascii="Calibri" w:hAnsi="Calibri" w:cs="Calibri"/>
          <w:color w:val="auto"/>
          <w:sz w:val="22"/>
          <w:szCs w:val="22"/>
          <w:lang w:eastAsia="en-GB"/>
        </w:rPr>
      </w:pPr>
      <w:r w:rsidRPr="008A3568">
        <w:rPr>
          <w:rFonts w:ascii="Calibri" w:hAnsi="Calibri" w:cs="Calibri"/>
          <w:color w:val="auto"/>
          <w:sz w:val="22"/>
          <w:szCs w:val="22"/>
          <w:lang w:eastAsia="en-GB"/>
        </w:rPr>
        <w:t>În cazul unui proiect care presupune reabilitarea/modernizarea/construcția unui obiectiv de investiție, indicatorii de etapă se vor defini într-un număr rezonabil, cu termen de realizare realist estimat pentru fiecare în parte, luând în calcul și eventualele riscuri identificate, după cum urmează:</w:t>
      </w:r>
    </w:p>
    <w:p w14:paraId="5886DBD0" w14:textId="77777777" w:rsidR="00AC4B81" w:rsidRPr="008A3568" w:rsidRDefault="00AC4B81" w:rsidP="00AC4B81">
      <w:pPr>
        <w:pStyle w:val="Default"/>
        <w:ind w:left="426"/>
        <w:jc w:val="both"/>
        <w:rPr>
          <w:rFonts w:ascii="Calibri" w:hAnsi="Calibri" w:cs="Calibri"/>
          <w:color w:val="auto"/>
          <w:sz w:val="22"/>
          <w:szCs w:val="22"/>
          <w:lang w:eastAsia="en-GB"/>
        </w:rPr>
      </w:pPr>
      <w:r w:rsidRPr="008A3568">
        <w:rPr>
          <w:rFonts w:ascii="Calibri" w:hAnsi="Calibri" w:cs="Calibri"/>
          <w:color w:val="auto"/>
          <w:sz w:val="22"/>
          <w:szCs w:val="22"/>
          <w:lang w:eastAsia="en-GB"/>
        </w:rPr>
        <w:t>-</w:t>
      </w:r>
      <w:r w:rsidRPr="008A3568">
        <w:rPr>
          <w:rFonts w:ascii="Calibri" w:hAnsi="Calibri" w:cs="Calibri"/>
          <w:color w:val="auto"/>
          <w:sz w:val="22"/>
          <w:szCs w:val="22"/>
          <w:lang w:eastAsia="en-GB"/>
        </w:rPr>
        <w:tab/>
        <w:t>Indicator de etapă 1: demararea achiziției contractului de lucrări (publicarea anunțului privind achiziția);</w:t>
      </w:r>
    </w:p>
    <w:p w14:paraId="48AB996C" w14:textId="77777777" w:rsidR="00AC4B81" w:rsidRPr="008A3568" w:rsidRDefault="00AC4B81" w:rsidP="00AC4B81">
      <w:pPr>
        <w:pStyle w:val="Default"/>
        <w:ind w:left="426"/>
        <w:jc w:val="both"/>
        <w:rPr>
          <w:rFonts w:ascii="Calibri" w:hAnsi="Calibri" w:cs="Calibri"/>
          <w:color w:val="auto"/>
          <w:sz w:val="22"/>
          <w:szCs w:val="22"/>
          <w:lang w:eastAsia="en-GB"/>
        </w:rPr>
      </w:pPr>
      <w:r w:rsidRPr="008A3568">
        <w:rPr>
          <w:rFonts w:ascii="Calibri" w:hAnsi="Calibri" w:cs="Calibri"/>
          <w:color w:val="auto"/>
          <w:sz w:val="22"/>
          <w:szCs w:val="22"/>
          <w:lang w:eastAsia="en-GB"/>
        </w:rPr>
        <w:t>-</w:t>
      </w:r>
      <w:r w:rsidRPr="008A3568">
        <w:rPr>
          <w:rFonts w:ascii="Calibri" w:hAnsi="Calibri" w:cs="Calibri"/>
          <w:color w:val="auto"/>
          <w:sz w:val="22"/>
          <w:szCs w:val="22"/>
          <w:lang w:eastAsia="en-GB"/>
        </w:rPr>
        <w:tab/>
        <w:t>Indicator de etapă 2: finalizarea achiziției contractului de lucrări (semnarea contractului de execuție/proiectare și execuție lucrări);</w:t>
      </w:r>
    </w:p>
    <w:p w14:paraId="7A299C6C" w14:textId="77777777" w:rsidR="00AC4B81" w:rsidRPr="008A3568" w:rsidRDefault="00AC4B81" w:rsidP="00AC4B81">
      <w:pPr>
        <w:pStyle w:val="Default"/>
        <w:ind w:left="426"/>
        <w:jc w:val="both"/>
        <w:rPr>
          <w:rFonts w:ascii="Calibri" w:hAnsi="Calibri" w:cs="Calibri"/>
          <w:color w:val="auto"/>
          <w:sz w:val="22"/>
          <w:szCs w:val="22"/>
          <w:lang w:eastAsia="en-GB"/>
        </w:rPr>
      </w:pPr>
      <w:r w:rsidRPr="008A3568">
        <w:rPr>
          <w:rFonts w:ascii="Calibri" w:hAnsi="Calibri" w:cs="Calibri"/>
          <w:color w:val="auto"/>
          <w:sz w:val="22"/>
          <w:szCs w:val="22"/>
          <w:lang w:eastAsia="en-GB"/>
        </w:rPr>
        <w:t>-</w:t>
      </w:r>
      <w:r w:rsidRPr="008A3568">
        <w:rPr>
          <w:rFonts w:ascii="Calibri" w:hAnsi="Calibri" w:cs="Calibri"/>
          <w:color w:val="auto"/>
          <w:sz w:val="22"/>
          <w:szCs w:val="22"/>
          <w:lang w:eastAsia="en-GB"/>
        </w:rPr>
        <w:tab/>
        <w:t>Indicator de etapă 3: stadiu de execuție lucrări de 50% (din punct de vedere valoric, pentru a putea dovedi îndeplinirea acestuia);</w:t>
      </w:r>
    </w:p>
    <w:p w14:paraId="2962D36C" w14:textId="77777777" w:rsidR="00AC4B81" w:rsidRPr="008A3568" w:rsidRDefault="00AC4B81" w:rsidP="00AC4B81">
      <w:pPr>
        <w:pStyle w:val="Default"/>
        <w:ind w:left="426"/>
        <w:jc w:val="both"/>
        <w:rPr>
          <w:rFonts w:ascii="Calibri" w:hAnsi="Calibri" w:cs="Calibri"/>
          <w:color w:val="auto"/>
          <w:sz w:val="22"/>
          <w:szCs w:val="22"/>
          <w:lang w:eastAsia="en-GB"/>
        </w:rPr>
      </w:pPr>
      <w:r w:rsidRPr="008A3568">
        <w:rPr>
          <w:rFonts w:ascii="Calibri" w:hAnsi="Calibri" w:cs="Calibri"/>
          <w:color w:val="auto"/>
          <w:sz w:val="22"/>
          <w:szCs w:val="22"/>
          <w:lang w:eastAsia="en-GB"/>
        </w:rPr>
        <w:t>-</w:t>
      </w:r>
      <w:r w:rsidRPr="008A3568">
        <w:rPr>
          <w:rFonts w:ascii="Calibri" w:hAnsi="Calibri" w:cs="Calibri"/>
          <w:color w:val="auto"/>
          <w:sz w:val="22"/>
          <w:szCs w:val="22"/>
          <w:lang w:eastAsia="en-GB"/>
        </w:rPr>
        <w:tab/>
        <w:t>Indicator de etapă 4: finalizarea lucrărilor (recepția la terminarea lucrărilor);</w:t>
      </w:r>
    </w:p>
    <w:p w14:paraId="4F559732" w14:textId="77777777" w:rsidR="00AC4B81" w:rsidRPr="008A3568" w:rsidRDefault="00AC4B81" w:rsidP="00AC4B81">
      <w:pPr>
        <w:pStyle w:val="Default"/>
        <w:ind w:left="426"/>
        <w:jc w:val="both"/>
        <w:rPr>
          <w:rFonts w:ascii="Calibri" w:hAnsi="Calibri" w:cs="Calibri"/>
          <w:color w:val="auto"/>
          <w:sz w:val="22"/>
          <w:szCs w:val="22"/>
          <w:lang w:eastAsia="en-GB"/>
        </w:rPr>
      </w:pPr>
      <w:r w:rsidRPr="008A3568">
        <w:rPr>
          <w:rFonts w:ascii="Calibri" w:hAnsi="Calibri" w:cs="Calibri"/>
          <w:color w:val="auto"/>
          <w:sz w:val="22"/>
          <w:szCs w:val="22"/>
          <w:lang w:eastAsia="en-GB"/>
        </w:rPr>
        <w:t>-</w:t>
      </w:r>
      <w:r w:rsidRPr="008A3568">
        <w:rPr>
          <w:rFonts w:ascii="Calibri" w:hAnsi="Calibri" w:cs="Calibri"/>
          <w:color w:val="auto"/>
          <w:sz w:val="22"/>
          <w:szCs w:val="22"/>
          <w:lang w:eastAsia="en-GB"/>
        </w:rPr>
        <w:tab/>
        <w:t>Indicator de etapă 5: demararea achiziției contractului de furnizare/servicii (publicarea anunțului privind achiziția);</w:t>
      </w:r>
    </w:p>
    <w:p w14:paraId="21964583" w14:textId="77777777" w:rsidR="00AC4B81" w:rsidRPr="008A3568" w:rsidRDefault="00AC4B81" w:rsidP="00AC4B81">
      <w:pPr>
        <w:pStyle w:val="Default"/>
        <w:ind w:left="426"/>
        <w:jc w:val="both"/>
        <w:rPr>
          <w:rFonts w:ascii="Calibri" w:hAnsi="Calibri" w:cs="Calibri"/>
          <w:color w:val="auto"/>
          <w:sz w:val="22"/>
          <w:szCs w:val="22"/>
          <w:lang w:eastAsia="en-GB"/>
        </w:rPr>
      </w:pPr>
      <w:r w:rsidRPr="008A3568">
        <w:rPr>
          <w:rFonts w:ascii="Calibri" w:hAnsi="Calibri" w:cs="Calibri"/>
          <w:color w:val="auto"/>
          <w:sz w:val="22"/>
          <w:szCs w:val="22"/>
          <w:lang w:eastAsia="en-GB"/>
        </w:rPr>
        <w:t>-</w:t>
      </w:r>
      <w:r w:rsidRPr="008A3568">
        <w:rPr>
          <w:rFonts w:ascii="Calibri" w:hAnsi="Calibri" w:cs="Calibri"/>
          <w:color w:val="auto"/>
          <w:sz w:val="22"/>
          <w:szCs w:val="22"/>
          <w:lang w:eastAsia="en-GB"/>
        </w:rPr>
        <w:tab/>
        <w:t>Indicator de etapă 6: finalizarea achiziției contractului de furnizare/servicii (semnarea contractului de furnizare/servicii);</w:t>
      </w:r>
    </w:p>
    <w:p w14:paraId="1CF57F18" w14:textId="77777777" w:rsidR="00AC4B81" w:rsidRPr="008A3568" w:rsidRDefault="00AC4B81" w:rsidP="00AC4B81">
      <w:pPr>
        <w:pStyle w:val="Default"/>
        <w:ind w:left="426"/>
        <w:jc w:val="both"/>
        <w:rPr>
          <w:rFonts w:ascii="Calibri" w:hAnsi="Calibri" w:cs="Calibri"/>
          <w:color w:val="auto"/>
          <w:sz w:val="22"/>
          <w:szCs w:val="22"/>
          <w:lang w:eastAsia="en-GB"/>
        </w:rPr>
      </w:pPr>
      <w:r w:rsidRPr="008A3568">
        <w:rPr>
          <w:rFonts w:ascii="Calibri" w:hAnsi="Calibri" w:cs="Calibri"/>
          <w:color w:val="auto"/>
          <w:sz w:val="22"/>
          <w:szCs w:val="22"/>
          <w:lang w:eastAsia="en-GB"/>
        </w:rPr>
        <w:t>-</w:t>
      </w:r>
      <w:r w:rsidRPr="008A3568">
        <w:rPr>
          <w:rFonts w:ascii="Calibri" w:hAnsi="Calibri" w:cs="Calibri"/>
          <w:color w:val="auto"/>
          <w:sz w:val="22"/>
          <w:szCs w:val="22"/>
          <w:lang w:eastAsia="en-GB"/>
        </w:rPr>
        <w:tab/>
        <w:t xml:space="preserve">Indicator de etapă 7: recepția echipamentelor/mijloacelor de transport/serviciilor.) </w:t>
      </w:r>
    </w:p>
    <w:p w14:paraId="111980A8" w14:textId="77777777" w:rsidR="00AC4B81" w:rsidRPr="008A3568" w:rsidRDefault="00AC4B81" w:rsidP="00AC4B81">
      <w:pPr>
        <w:pStyle w:val="Default"/>
        <w:jc w:val="both"/>
        <w:rPr>
          <w:rFonts w:ascii="Calibri" w:hAnsi="Calibri" w:cs="Calibri"/>
          <w:color w:val="auto"/>
          <w:sz w:val="22"/>
          <w:szCs w:val="22"/>
          <w:lang w:val="fr-FR"/>
        </w:rPr>
      </w:pPr>
      <w:r w:rsidRPr="008A3568">
        <w:rPr>
          <w:rFonts w:ascii="Calibri" w:hAnsi="Calibri" w:cs="Calibri"/>
          <w:color w:val="auto"/>
          <w:sz w:val="22"/>
          <w:szCs w:val="22"/>
          <w:lang w:eastAsia="en-GB"/>
        </w:rPr>
        <w:t xml:space="preserve">Indicatorii de etapă fac parte integrantă din planul de monitorizare definit la subcapitolul 11.3. </w:t>
      </w:r>
      <w:r w:rsidRPr="008A3568">
        <w:rPr>
          <w:rFonts w:ascii="Calibri" w:hAnsi="Calibri" w:cs="Calibri"/>
          <w:color w:val="auto"/>
          <w:sz w:val="22"/>
          <w:szCs w:val="22"/>
          <w:lang w:val="fr-FR"/>
        </w:rPr>
        <w:t xml:space="preserve"> </w:t>
      </w:r>
    </w:p>
    <w:p w14:paraId="542F33B8" w14:textId="35EFBC7D" w:rsidR="00E4704A" w:rsidRPr="004C0F7D" w:rsidRDefault="006B7FD1" w:rsidP="000D4B32">
      <w:pPr>
        <w:pStyle w:val="Heading1"/>
        <w:rPr>
          <w:rFonts w:asciiTheme="minorHAnsi" w:hAnsiTheme="minorHAnsi" w:cstheme="minorHAnsi"/>
          <w:sz w:val="22"/>
          <w:szCs w:val="22"/>
        </w:rPr>
      </w:pPr>
      <w:r w:rsidRPr="004C0F7D">
        <w:rPr>
          <w:rFonts w:asciiTheme="minorHAnsi" w:hAnsiTheme="minorHAnsi" w:cstheme="minorHAnsi"/>
          <w:sz w:val="22"/>
          <w:szCs w:val="22"/>
        </w:rPr>
        <w:t>COMPLETAREA CERERILOR DE FINANTARE</w:t>
      </w:r>
      <w:bookmarkEnd w:id="188"/>
      <w:bookmarkEnd w:id="189"/>
    </w:p>
    <w:p w14:paraId="31DFFACD" w14:textId="44A6E78E" w:rsidR="00424D7B" w:rsidRPr="004C0F7D" w:rsidRDefault="006B7FD1" w:rsidP="00B204DF">
      <w:pPr>
        <w:pStyle w:val="Heading2"/>
        <w:rPr>
          <w:sz w:val="22"/>
          <w:szCs w:val="22"/>
        </w:rPr>
      </w:pPr>
      <w:bookmarkStart w:id="190" w:name="_Toc99376169"/>
      <w:bookmarkStart w:id="191" w:name="_Toc159839954"/>
      <w:r w:rsidRPr="004C0F7D">
        <w:rPr>
          <w:sz w:val="22"/>
          <w:szCs w:val="22"/>
        </w:rPr>
        <w:t>Completarea formularului cererii</w:t>
      </w:r>
      <w:bookmarkEnd w:id="190"/>
      <w:bookmarkEnd w:id="191"/>
    </w:p>
    <w:p w14:paraId="2BCC19B3" w14:textId="77777777" w:rsidR="00AC4B81" w:rsidRPr="008A3568" w:rsidRDefault="00AC4B81" w:rsidP="00AC4B81">
      <w:pPr>
        <w:tabs>
          <w:tab w:val="left" w:pos="426"/>
        </w:tabs>
        <w:autoSpaceDE w:val="0"/>
        <w:autoSpaceDN w:val="0"/>
        <w:adjustRightInd w:val="0"/>
        <w:spacing w:before="0" w:after="0"/>
        <w:jc w:val="both"/>
        <w:rPr>
          <w:rFonts w:ascii="Calibri" w:hAnsi="Calibri"/>
          <w:sz w:val="22"/>
          <w:szCs w:val="22"/>
        </w:rPr>
      </w:pPr>
      <w:bookmarkStart w:id="192" w:name="_Hlk100061992"/>
      <w:r w:rsidRPr="008A3568">
        <w:rPr>
          <w:rFonts w:ascii="Calibri" w:hAnsi="Calibri"/>
          <w:sz w:val="22"/>
          <w:szCs w:val="22"/>
        </w:rPr>
        <w:t>Cererea de finanțare este compusă din:</w:t>
      </w:r>
    </w:p>
    <w:p w14:paraId="5002C084" w14:textId="77777777" w:rsidR="00AC4B81" w:rsidRPr="008A3568" w:rsidRDefault="00AC4B81" w:rsidP="00AC4B81">
      <w:pPr>
        <w:tabs>
          <w:tab w:val="left" w:pos="426"/>
        </w:tabs>
        <w:autoSpaceDE w:val="0"/>
        <w:autoSpaceDN w:val="0"/>
        <w:adjustRightInd w:val="0"/>
        <w:spacing w:before="0" w:after="0"/>
        <w:jc w:val="both"/>
        <w:rPr>
          <w:rFonts w:ascii="Calibri" w:hAnsi="Calibri"/>
          <w:sz w:val="22"/>
          <w:szCs w:val="22"/>
          <w:lang w:val="fr-FR"/>
        </w:rPr>
      </w:pPr>
      <w:r w:rsidRPr="008A3568">
        <w:rPr>
          <w:rFonts w:ascii="Calibri" w:hAnsi="Calibri"/>
          <w:sz w:val="22"/>
          <w:szCs w:val="22"/>
        </w:rPr>
        <w:t xml:space="preserve">a. Formularul Cererii de finanțare ale cărei secţiuni se completează exclusiv în aplicaţia MySMIS2021. </w:t>
      </w:r>
      <w:r w:rsidRPr="008A3568">
        <w:rPr>
          <w:rFonts w:ascii="Calibri" w:hAnsi="Calibri"/>
          <w:sz w:val="22"/>
          <w:szCs w:val="22"/>
          <w:lang w:val="fr-FR"/>
        </w:rPr>
        <w:t xml:space="preserve">Se va </w:t>
      </w:r>
      <w:proofErr w:type="spellStart"/>
      <w:r w:rsidRPr="008A3568">
        <w:rPr>
          <w:rFonts w:ascii="Calibri" w:hAnsi="Calibri"/>
          <w:sz w:val="22"/>
          <w:szCs w:val="22"/>
          <w:lang w:val="fr-FR"/>
        </w:rPr>
        <w:t>avea</w:t>
      </w:r>
      <w:proofErr w:type="spellEnd"/>
      <w:r w:rsidRPr="008A3568">
        <w:rPr>
          <w:rFonts w:ascii="Calibri" w:hAnsi="Calibri"/>
          <w:sz w:val="22"/>
          <w:szCs w:val="22"/>
          <w:lang w:val="fr-FR"/>
        </w:rPr>
        <w:t xml:space="preserve"> </w:t>
      </w:r>
      <w:proofErr w:type="spellStart"/>
      <w:r w:rsidRPr="008A3568">
        <w:rPr>
          <w:rFonts w:ascii="Calibri" w:hAnsi="Calibri"/>
          <w:sz w:val="22"/>
          <w:szCs w:val="22"/>
          <w:lang w:val="fr-FR"/>
        </w:rPr>
        <w:t>în</w:t>
      </w:r>
      <w:proofErr w:type="spellEnd"/>
      <w:r w:rsidRPr="008A3568">
        <w:rPr>
          <w:rFonts w:ascii="Calibri" w:hAnsi="Calibri"/>
          <w:sz w:val="22"/>
          <w:szCs w:val="22"/>
          <w:lang w:val="fr-FR"/>
        </w:rPr>
        <w:t xml:space="preserve"> </w:t>
      </w:r>
      <w:proofErr w:type="spellStart"/>
      <w:r w:rsidRPr="008A3568">
        <w:rPr>
          <w:rFonts w:ascii="Calibri" w:hAnsi="Calibri"/>
          <w:sz w:val="22"/>
          <w:szCs w:val="22"/>
          <w:lang w:val="fr-FR"/>
        </w:rPr>
        <w:t>vedere</w:t>
      </w:r>
      <w:proofErr w:type="spellEnd"/>
      <w:r w:rsidRPr="008A3568">
        <w:rPr>
          <w:rFonts w:ascii="Calibri" w:hAnsi="Calibri"/>
          <w:sz w:val="22"/>
          <w:szCs w:val="22"/>
          <w:lang w:val="fr-FR"/>
        </w:rPr>
        <w:t xml:space="preserve"> </w:t>
      </w:r>
      <w:proofErr w:type="spellStart"/>
      <w:r w:rsidRPr="008A3568">
        <w:rPr>
          <w:rFonts w:ascii="Calibri" w:hAnsi="Calibri"/>
          <w:sz w:val="22"/>
          <w:szCs w:val="22"/>
          <w:lang w:val="fr-FR"/>
        </w:rPr>
        <w:t>Anexa</w:t>
      </w:r>
      <w:proofErr w:type="spellEnd"/>
      <w:r w:rsidRPr="008A3568">
        <w:rPr>
          <w:rFonts w:ascii="Calibri" w:hAnsi="Calibri"/>
          <w:sz w:val="22"/>
          <w:szCs w:val="22"/>
          <w:lang w:val="fr-FR"/>
        </w:rPr>
        <w:t xml:space="preserve"> 1 – </w:t>
      </w:r>
      <w:proofErr w:type="spellStart"/>
      <w:r w:rsidRPr="008A3568">
        <w:rPr>
          <w:rFonts w:ascii="Calibri" w:hAnsi="Calibri"/>
          <w:sz w:val="22"/>
          <w:szCs w:val="22"/>
          <w:lang w:val="fr-FR"/>
        </w:rPr>
        <w:t>Instrucţiuni</w:t>
      </w:r>
      <w:proofErr w:type="spellEnd"/>
      <w:r w:rsidRPr="008A3568">
        <w:rPr>
          <w:rFonts w:ascii="Calibri" w:hAnsi="Calibri"/>
          <w:sz w:val="22"/>
          <w:szCs w:val="22"/>
          <w:lang w:val="fr-FR"/>
        </w:rPr>
        <w:t xml:space="preserve"> de </w:t>
      </w:r>
      <w:proofErr w:type="spellStart"/>
      <w:r w:rsidRPr="008A3568">
        <w:rPr>
          <w:rFonts w:ascii="Calibri" w:hAnsi="Calibri"/>
          <w:sz w:val="22"/>
          <w:szCs w:val="22"/>
          <w:lang w:val="fr-FR"/>
        </w:rPr>
        <w:t>completare</w:t>
      </w:r>
      <w:proofErr w:type="spellEnd"/>
      <w:r w:rsidRPr="008A3568">
        <w:rPr>
          <w:rFonts w:ascii="Calibri" w:hAnsi="Calibri"/>
          <w:sz w:val="22"/>
          <w:szCs w:val="22"/>
          <w:lang w:val="fr-FR"/>
        </w:rPr>
        <w:t xml:space="preserve"> a </w:t>
      </w:r>
      <w:proofErr w:type="spellStart"/>
      <w:r w:rsidRPr="008A3568">
        <w:rPr>
          <w:rFonts w:ascii="Calibri" w:hAnsi="Calibri"/>
          <w:sz w:val="22"/>
          <w:szCs w:val="22"/>
          <w:lang w:val="fr-FR"/>
        </w:rPr>
        <w:t>cererii</w:t>
      </w:r>
      <w:proofErr w:type="spellEnd"/>
      <w:r w:rsidRPr="008A3568">
        <w:rPr>
          <w:rFonts w:ascii="Calibri" w:hAnsi="Calibri"/>
          <w:sz w:val="22"/>
          <w:szCs w:val="22"/>
          <w:lang w:val="fr-FR"/>
        </w:rPr>
        <w:t xml:space="preserve"> de </w:t>
      </w:r>
      <w:proofErr w:type="spellStart"/>
      <w:r w:rsidRPr="008A3568">
        <w:rPr>
          <w:rFonts w:ascii="Calibri" w:hAnsi="Calibri"/>
          <w:sz w:val="22"/>
          <w:szCs w:val="22"/>
          <w:lang w:val="fr-FR"/>
        </w:rPr>
        <w:t>finanţare</w:t>
      </w:r>
      <w:proofErr w:type="spellEnd"/>
      <w:r w:rsidRPr="008A3568">
        <w:rPr>
          <w:rFonts w:ascii="Calibri" w:hAnsi="Calibri"/>
          <w:sz w:val="22"/>
          <w:szCs w:val="22"/>
          <w:lang w:val="fr-FR"/>
        </w:rPr>
        <w:t>.</w:t>
      </w:r>
    </w:p>
    <w:p w14:paraId="14A075A7" w14:textId="77777777" w:rsidR="00AC4B81" w:rsidRPr="008A3568" w:rsidRDefault="00AC4B81" w:rsidP="00C6620F">
      <w:pPr>
        <w:pStyle w:val="ListParagraph"/>
        <w:numPr>
          <w:ilvl w:val="0"/>
          <w:numId w:val="44"/>
        </w:numPr>
        <w:tabs>
          <w:tab w:val="left" w:pos="426"/>
        </w:tabs>
        <w:autoSpaceDE w:val="0"/>
        <w:autoSpaceDN w:val="0"/>
        <w:adjustRightInd w:val="0"/>
        <w:spacing w:before="0" w:after="0"/>
        <w:ind w:left="0" w:firstLine="0"/>
        <w:jc w:val="both"/>
        <w:rPr>
          <w:rFonts w:ascii="Calibri" w:hAnsi="Calibri"/>
          <w:sz w:val="22"/>
          <w:szCs w:val="22"/>
        </w:rPr>
      </w:pPr>
      <w:r w:rsidRPr="008A3568">
        <w:rPr>
          <w:rFonts w:ascii="Calibri" w:hAnsi="Calibri"/>
          <w:sz w:val="22"/>
          <w:szCs w:val="22"/>
        </w:rPr>
        <w:t xml:space="preserve">Anexele la cererea de finanțare, prezentate în cadrul secțiunilor 7.4 Anexe și documente obligatorii la depunerea cererii și 7.6 Anexe și documente obligatorii la momentul contractării, care vor fi încărcate în sistemul informatic MySMIS2021, în format .pdf </w:t>
      </w:r>
    </w:p>
    <w:p w14:paraId="6ACE3825" w14:textId="77777777" w:rsidR="00AC4B81" w:rsidRPr="008A3568" w:rsidRDefault="00AC4B81" w:rsidP="00AC4B81">
      <w:pPr>
        <w:spacing w:before="0" w:after="0"/>
        <w:jc w:val="both"/>
        <w:rPr>
          <w:rFonts w:ascii="Calibri" w:hAnsi="Calibri"/>
          <w:sz w:val="22"/>
          <w:szCs w:val="22"/>
          <w:lang w:eastAsia="en-GB"/>
        </w:rPr>
      </w:pPr>
    </w:p>
    <w:p w14:paraId="044CD14A" w14:textId="77777777" w:rsidR="00AC4B81" w:rsidRPr="008A3568" w:rsidRDefault="00AC4B81" w:rsidP="00AC4B81">
      <w:pPr>
        <w:spacing w:before="0" w:after="0"/>
        <w:jc w:val="both"/>
        <w:rPr>
          <w:rFonts w:ascii="Calibri" w:hAnsi="Calibri"/>
          <w:sz w:val="22"/>
          <w:szCs w:val="22"/>
        </w:rPr>
      </w:pPr>
      <w:r w:rsidRPr="008A3568">
        <w:rPr>
          <w:rFonts w:ascii="Calibri" w:hAnsi="Calibri"/>
          <w:sz w:val="22"/>
          <w:szCs w:val="22"/>
          <w:lang w:eastAsia="en-GB"/>
        </w:rPr>
        <w:t>Acest ghid conține modele standard sau anexe/modele recomandate/orientative.</w:t>
      </w:r>
    </w:p>
    <w:p w14:paraId="1205C273" w14:textId="77777777" w:rsidR="00AC4B81" w:rsidRPr="008A3568" w:rsidRDefault="00AC4B81" w:rsidP="00AC4B81">
      <w:pPr>
        <w:spacing w:before="0" w:after="0"/>
        <w:jc w:val="both"/>
        <w:rPr>
          <w:rFonts w:ascii="Calibri" w:hAnsi="Calibri"/>
          <w:sz w:val="22"/>
          <w:szCs w:val="22"/>
        </w:rPr>
      </w:pPr>
      <w:r w:rsidRPr="008A3568">
        <w:rPr>
          <w:rFonts w:ascii="Calibri" w:hAnsi="Calibri"/>
          <w:sz w:val="22"/>
          <w:szCs w:val="22"/>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020182F5" w14:textId="77777777" w:rsidR="00AC4B81" w:rsidRPr="008A3568" w:rsidRDefault="00AC4B81" w:rsidP="00AC4B81">
      <w:pPr>
        <w:spacing w:before="0" w:after="0"/>
        <w:jc w:val="both"/>
        <w:rPr>
          <w:rFonts w:ascii="Calibri" w:hAnsi="Calibri"/>
          <w:sz w:val="22"/>
          <w:szCs w:val="22"/>
        </w:rPr>
      </w:pPr>
      <w:r w:rsidRPr="008A3568">
        <w:rPr>
          <w:rFonts w:ascii="Calibri" w:hAnsi="Calibri"/>
          <w:sz w:val="22"/>
          <w:szCs w:val="22"/>
        </w:rPr>
        <w:t>De asemenea, unele anexe sunt solicitate obligatoriu la momentul depunerii cererii de finanțare, iar altele în etapa contractuală. Acestea fac parte integrantă din cererea de finanțare.</w:t>
      </w:r>
    </w:p>
    <w:p w14:paraId="0F09A7EE" w14:textId="77777777" w:rsidR="00AC4B81" w:rsidRPr="008A3568" w:rsidRDefault="00AC4B81" w:rsidP="00AC4B81">
      <w:pPr>
        <w:spacing w:before="0" w:after="0"/>
        <w:jc w:val="both"/>
        <w:rPr>
          <w:rFonts w:ascii="Calibri" w:hAnsi="Calibri"/>
          <w:sz w:val="22"/>
          <w:szCs w:val="22"/>
        </w:rPr>
      </w:pPr>
      <w:r w:rsidRPr="008A3568">
        <w:rPr>
          <w:rFonts w:ascii="Calibri" w:hAnsi="Calibri"/>
          <w:sz w:val="22"/>
          <w:szCs w:val="22"/>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007C0E6A" w14:textId="77777777" w:rsidR="00AC4B81" w:rsidRPr="008A3568" w:rsidRDefault="00AC4B81" w:rsidP="00AC4B81">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Celelalte documente (ex. documentația tehnico-economică, avize) vor fi scanate, salvate în format pdf, semnate digital și încărcate în aplicația MySMIS2021, la completarea cererii de finanțare. </w:t>
      </w:r>
    </w:p>
    <w:p w14:paraId="32419E6C" w14:textId="77777777" w:rsidR="00AC4B81" w:rsidRPr="008A3568" w:rsidRDefault="00AC4B81" w:rsidP="00AC4B81">
      <w:pPr>
        <w:tabs>
          <w:tab w:val="left" w:pos="709"/>
        </w:tabs>
        <w:spacing w:before="0" w:after="0"/>
        <w:jc w:val="both"/>
        <w:rPr>
          <w:rFonts w:ascii="Calibri" w:hAnsi="Calibri"/>
          <w:sz w:val="22"/>
          <w:szCs w:val="22"/>
          <w:lang w:eastAsia="en-GB"/>
        </w:rPr>
      </w:pPr>
    </w:p>
    <w:p w14:paraId="1A676BA1" w14:textId="77777777" w:rsidR="00AC4B81" w:rsidRPr="008A3568" w:rsidRDefault="00AC4B81" w:rsidP="00AC4B81">
      <w:pPr>
        <w:tabs>
          <w:tab w:val="left" w:pos="709"/>
        </w:tabs>
        <w:spacing w:before="0" w:after="0"/>
        <w:jc w:val="both"/>
        <w:rPr>
          <w:rFonts w:ascii="Calibri" w:hAnsi="Calibri"/>
          <w:sz w:val="22"/>
          <w:szCs w:val="22"/>
          <w:lang w:eastAsia="en-GB"/>
        </w:rPr>
      </w:pPr>
      <w:r w:rsidRPr="008A3568">
        <w:rPr>
          <w:rFonts w:ascii="Calibri" w:hAnsi="Calibri"/>
          <w:sz w:val="22"/>
          <w:szCs w:val="22"/>
          <w:lang w:eastAsia="en-GB"/>
        </w:rPr>
        <w:t>Documentele încărcate în aplicația MySMIS2021,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0C98CF07" w14:textId="77777777" w:rsidR="00AC4B81" w:rsidRPr="008A3568" w:rsidRDefault="00AC4B81" w:rsidP="00AC4B81">
      <w:pPr>
        <w:spacing w:before="0" w:after="0"/>
        <w:jc w:val="both"/>
        <w:rPr>
          <w:rFonts w:ascii="Calibri" w:hAnsi="Calibri"/>
          <w:b/>
          <w:bCs/>
          <w:sz w:val="22"/>
          <w:szCs w:val="22"/>
        </w:rPr>
      </w:pPr>
    </w:p>
    <w:p w14:paraId="5D4AFEF8" w14:textId="77777777" w:rsidR="00AC4B81" w:rsidRPr="00AC4B81" w:rsidRDefault="00AC4B81" w:rsidP="00AC4B81">
      <w:pPr>
        <w:spacing w:before="0" w:after="0"/>
        <w:jc w:val="both"/>
        <w:rPr>
          <w:rFonts w:ascii="Calibri" w:hAnsi="Calibri"/>
          <w:sz w:val="22"/>
          <w:szCs w:val="22"/>
          <w:lang w:eastAsia="en-GB"/>
        </w:rPr>
      </w:pPr>
      <w:r w:rsidRPr="00AC4B81">
        <w:rPr>
          <w:rFonts w:ascii="Calibri" w:hAnsi="Calibri"/>
          <w:sz w:val="22"/>
          <w:szCs w:val="22"/>
        </w:rPr>
        <w:t xml:space="preserve">Notă! </w:t>
      </w:r>
    </w:p>
    <w:p w14:paraId="212453DD" w14:textId="77777777" w:rsidR="00AC4B81" w:rsidRPr="008A3568" w:rsidRDefault="00AC4B81" w:rsidP="00AC4B81">
      <w:pPr>
        <w:spacing w:before="0" w:after="0"/>
        <w:jc w:val="both"/>
        <w:rPr>
          <w:rFonts w:ascii="Calibri" w:hAnsi="Calibri"/>
          <w:sz w:val="22"/>
          <w:szCs w:val="22"/>
        </w:rPr>
      </w:pPr>
      <w:r w:rsidRPr="008A3568">
        <w:rPr>
          <w:rFonts w:ascii="Calibri" w:hAnsi="Calibri"/>
          <w:sz w:val="22"/>
          <w:szCs w:val="22"/>
        </w:rPr>
        <w:t>a) Solicitantul de finanțare își asumă toate riscurile în ceea ce privește pregătirea și depunerea proiectelor în cadrul prezentului apel în cazul în care acestea nu sunt selectate pentru finanțare.</w:t>
      </w:r>
    </w:p>
    <w:p w14:paraId="09B20654" w14:textId="77777777" w:rsidR="00AC4B81" w:rsidRPr="008A3568" w:rsidRDefault="00AC4B81" w:rsidP="00AC4B81">
      <w:pPr>
        <w:spacing w:before="0" w:after="0"/>
        <w:jc w:val="both"/>
        <w:rPr>
          <w:rFonts w:ascii="Calibri" w:hAnsi="Calibri"/>
          <w:sz w:val="22"/>
          <w:szCs w:val="22"/>
        </w:rPr>
      </w:pPr>
      <w:r w:rsidRPr="008A3568">
        <w:rPr>
          <w:rFonts w:ascii="Calibri" w:hAnsi="Calibri"/>
          <w:sz w:val="22"/>
          <w:szCs w:val="22"/>
        </w:rPr>
        <w:t>b) 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0DA96B1B" w14:textId="77777777" w:rsidR="00AC4B81" w:rsidRPr="008A3568" w:rsidRDefault="00AC4B81" w:rsidP="00AC4B81">
      <w:pPr>
        <w:spacing w:before="0" w:after="0"/>
        <w:jc w:val="both"/>
        <w:rPr>
          <w:rFonts w:ascii="Calibri" w:hAnsi="Calibri"/>
          <w:sz w:val="22"/>
          <w:szCs w:val="22"/>
        </w:rPr>
      </w:pPr>
      <w:r w:rsidRPr="008A3568">
        <w:rPr>
          <w:rFonts w:ascii="Calibri" w:hAnsi="Calibri"/>
          <w:sz w:val="22"/>
          <w:szCs w:val="22"/>
        </w:rPr>
        <w:t>c) 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w:t>
      </w:r>
    </w:p>
    <w:p w14:paraId="060D7915" w14:textId="77777777" w:rsidR="00424D7B" w:rsidRPr="004C0F7D" w:rsidRDefault="00424D7B" w:rsidP="008E68AA">
      <w:pPr>
        <w:tabs>
          <w:tab w:val="left" w:pos="709"/>
        </w:tabs>
        <w:spacing w:before="0" w:after="0"/>
        <w:jc w:val="both"/>
        <w:rPr>
          <w:rFonts w:asciiTheme="minorHAnsi" w:hAnsiTheme="minorHAnsi" w:cstheme="minorHAnsi"/>
          <w:sz w:val="22"/>
          <w:szCs w:val="22"/>
        </w:rPr>
      </w:pPr>
    </w:p>
    <w:p w14:paraId="4DEAD90B" w14:textId="67F1C831" w:rsidR="006B7FD1" w:rsidRPr="004C0F7D" w:rsidRDefault="006B7FD1" w:rsidP="00B204DF">
      <w:pPr>
        <w:pStyle w:val="Heading2"/>
        <w:rPr>
          <w:sz w:val="22"/>
          <w:szCs w:val="22"/>
        </w:rPr>
      </w:pPr>
      <w:bookmarkStart w:id="193" w:name="_Toc99376170"/>
      <w:bookmarkStart w:id="194" w:name="_Toc159839955"/>
      <w:bookmarkStart w:id="195" w:name="_Hlk93050126"/>
      <w:bookmarkEnd w:id="192"/>
      <w:r w:rsidRPr="004C0F7D">
        <w:rPr>
          <w:sz w:val="22"/>
          <w:szCs w:val="22"/>
        </w:rPr>
        <w:t>Limba utilizată în completarea cererii de finanțare</w:t>
      </w:r>
      <w:bookmarkEnd w:id="193"/>
      <w:bookmarkEnd w:id="194"/>
    </w:p>
    <w:p w14:paraId="45956099" w14:textId="3C462E8F" w:rsidR="006B7FD1" w:rsidRPr="004C0F7D" w:rsidRDefault="006B7FD1" w:rsidP="008E68AA">
      <w:pPr>
        <w:tabs>
          <w:tab w:val="left" w:pos="709"/>
        </w:tabs>
        <w:spacing w:before="0" w:after="0"/>
        <w:jc w:val="both"/>
        <w:rPr>
          <w:rFonts w:asciiTheme="minorHAnsi" w:hAnsiTheme="minorHAnsi" w:cstheme="minorHAnsi"/>
          <w:sz w:val="22"/>
          <w:szCs w:val="22"/>
        </w:rPr>
      </w:pPr>
      <w:bookmarkStart w:id="196" w:name="_Hlk100062024"/>
      <w:bookmarkEnd w:id="195"/>
      <w:r w:rsidRPr="004C0F7D">
        <w:rPr>
          <w:rFonts w:asciiTheme="minorHAnsi" w:hAnsiTheme="minorHAnsi" w:cstheme="minorHAnsi"/>
          <w:sz w:val="22"/>
          <w:szCs w:val="22"/>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0EA7B31D" w14:textId="77777777" w:rsidR="006B7FD1" w:rsidRPr="004C0F7D" w:rsidRDefault="006B7FD1" w:rsidP="008E68AA">
      <w:pPr>
        <w:tabs>
          <w:tab w:val="left" w:pos="709"/>
        </w:tabs>
        <w:spacing w:before="0" w:after="0"/>
        <w:jc w:val="both"/>
        <w:rPr>
          <w:rFonts w:asciiTheme="minorHAnsi" w:hAnsiTheme="minorHAnsi" w:cstheme="minorHAnsi"/>
          <w:sz w:val="22"/>
          <w:szCs w:val="22"/>
        </w:rPr>
      </w:pPr>
      <w:r w:rsidRPr="004C0F7D">
        <w:rPr>
          <w:rFonts w:asciiTheme="minorHAnsi" w:hAnsiTheme="minorHAnsi" w:cstheme="minorHAnsi"/>
          <w:sz w:val="22"/>
          <w:szCs w:val="22"/>
        </w:rPr>
        <w:t>Completarea cererii de finanțare într-un mod clar şi coerent va înlesni procesul de evaluare a acesteia.</w:t>
      </w:r>
    </w:p>
    <w:p w14:paraId="528F17BB" w14:textId="77777777" w:rsidR="00E4704A" w:rsidRPr="004C0F7D" w:rsidRDefault="00E4704A" w:rsidP="008E68AA">
      <w:pPr>
        <w:tabs>
          <w:tab w:val="left" w:pos="709"/>
        </w:tabs>
        <w:spacing w:before="0" w:after="0"/>
        <w:jc w:val="both"/>
        <w:rPr>
          <w:rFonts w:asciiTheme="minorHAnsi" w:hAnsiTheme="minorHAnsi" w:cstheme="minorHAnsi"/>
          <w:sz w:val="22"/>
          <w:szCs w:val="22"/>
        </w:rPr>
      </w:pPr>
    </w:p>
    <w:p w14:paraId="568E439D" w14:textId="5E82E658" w:rsidR="006B7FD1" w:rsidRPr="004C0F7D" w:rsidRDefault="00FC1B6F" w:rsidP="00B204DF">
      <w:pPr>
        <w:pStyle w:val="Heading2"/>
        <w:rPr>
          <w:sz w:val="22"/>
          <w:szCs w:val="22"/>
        </w:rPr>
      </w:pPr>
      <w:bookmarkStart w:id="197" w:name="_Toc99376171"/>
      <w:bookmarkStart w:id="198" w:name="_Toc159839956"/>
      <w:bookmarkEnd w:id="196"/>
      <w:r w:rsidRPr="004C0F7D">
        <w:rPr>
          <w:sz w:val="22"/>
          <w:szCs w:val="22"/>
        </w:rPr>
        <w:t>Metodologia de</w:t>
      </w:r>
      <w:r w:rsidR="006B7FD1" w:rsidRPr="004C0F7D">
        <w:rPr>
          <w:sz w:val="22"/>
          <w:szCs w:val="22"/>
        </w:rPr>
        <w:t xml:space="preserve"> justificare</w:t>
      </w:r>
      <w:r w:rsidRPr="004C0F7D">
        <w:rPr>
          <w:sz w:val="22"/>
          <w:szCs w:val="22"/>
        </w:rPr>
        <w:t xml:space="preserve"> şi detaliere a </w:t>
      </w:r>
      <w:r w:rsidR="006B7FD1" w:rsidRPr="004C0F7D">
        <w:rPr>
          <w:sz w:val="22"/>
          <w:szCs w:val="22"/>
        </w:rPr>
        <w:t xml:space="preserve"> bugetului cererii de finanțare</w:t>
      </w:r>
      <w:bookmarkEnd w:id="197"/>
      <w:bookmarkEnd w:id="198"/>
    </w:p>
    <w:p w14:paraId="7B3940EA" w14:textId="77777777" w:rsidR="00AC4B81" w:rsidRPr="008A3568" w:rsidRDefault="00AC4B81" w:rsidP="00AC4B81">
      <w:pPr>
        <w:spacing w:before="0" w:after="0"/>
        <w:jc w:val="both"/>
        <w:rPr>
          <w:rFonts w:ascii="Calibri" w:hAnsi="Calibri"/>
          <w:sz w:val="22"/>
          <w:szCs w:val="22"/>
        </w:rPr>
      </w:pPr>
      <w:bookmarkStart w:id="199" w:name="_Hlk100062058"/>
      <w:bookmarkStart w:id="200" w:name="_Hlk128662545"/>
      <w:r w:rsidRPr="008A3568">
        <w:rPr>
          <w:rFonts w:ascii="Calibri" w:hAnsi="Calibri"/>
          <w:sz w:val="22"/>
          <w:szCs w:val="22"/>
        </w:rPr>
        <w:t>Completarea bugetului cererii de finanțare se va face conform prevederilor prezentului ghid, inclusiv a anexelor la acesta, cu respectarea prevederilor Ordin nr. 1.777/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E7C3F27" w14:textId="77777777" w:rsidR="00AC4B81" w:rsidRPr="008A3568" w:rsidRDefault="00AC4B81" w:rsidP="00AC4B81">
      <w:pPr>
        <w:spacing w:before="0" w:after="0"/>
        <w:jc w:val="both"/>
        <w:rPr>
          <w:rFonts w:ascii="Calibri" w:hAnsi="Calibri"/>
          <w:sz w:val="22"/>
          <w:szCs w:val="22"/>
        </w:rPr>
      </w:pPr>
    </w:p>
    <w:p w14:paraId="5F8F959B" w14:textId="77777777" w:rsidR="00AC4B81" w:rsidRPr="008A3568" w:rsidRDefault="00AC4B81" w:rsidP="00AC4B81">
      <w:pPr>
        <w:spacing w:before="0" w:after="0"/>
        <w:jc w:val="both"/>
        <w:rPr>
          <w:rFonts w:ascii="Calibri" w:hAnsi="Calibri"/>
          <w:sz w:val="22"/>
          <w:szCs w:val="22"/>
        </w:rPr>
      </w:pPr>
      <w:r w:rsidRPr="008A3568">
        <w:rPr>
          <w:rFonts w:ascii="Calibri" w:hAnsi="Calibri"/>
          <w:sz w:val="22"/>
          <w:szCs w:val="22"/>
        </w:rPr>
        <w:t xml:space="preserve">Bugetul proiectului este cuprins în cererea de finanțare și respectă formatul cadru și conținutul minim aprobat prin OUG nr.23/2023 (Anexul 14). </w:t>
      </w:r>
    </w:p>
    <w:p w14:paraId="226B3E5E" w14:textId="77777777" w:rsidR="00AC4B81" w:rsidRPr="008A3568" w:rsidRDefault="00AC4B81" w:rsidP="00AC4B81">
      <w:pPr>
        <w:spacing w:before="0" w:after="0"/>
        <w:jc w:val="both"/>
        <w:rPr>
          <w:rFonts w:ascii="Calibri" w:hAnsi="Calibri"/>
          <w:sz w:val="22"/>
          <w:szCs w:val="22"/>
        </w:rPr>
      </w:pPr>
      <w:r w:rsidRPr="008A3568">
        <w:rPr>
          <w:rFonts w:ascii="Calibri" w:hAnsi="Calibri"/>
          <w:sz w:val="22"/>
          <w:szCs w:val="22"/>
        </w:rPr>
        <w:t>Bugetul proiectului se generează în cadrul aplicației MySMIS2021.</w:t>
      </w:r>
    </w:p>
    <w:p w14:paraId="07445493" w14:textId="77777777" w:rsidR="00AC4B81" w:rsidRPr="008A3568" w:rsidRDefault="00AC4B81" w:rsidP="00AC4B81">
      <w:pPr>
        <w:spacing w:before="0" w:after="0"/>
        <w:jc w:val="both"/>
        <w:rPr>
          <w:rFonts w:ascii="Calibri" w:hAnsi="Calibri"/>
          <w:sz w:val="22"/>
          <w:szCs w:val="22"/>
        </w:rPr>
      </w:pPr>
    </w:p>
    <w:p w14:paraId="636D3642" w14:textId="77777777" w:rsidR="00AC4B81" w:rsidRPr="008A3568" w:rsidRDefault="00AC4B81" w:rsidP="00AC4B81">
      <w:pPr>
        <w:spacing w:before="0" w:after="0"/>
        <w:jc w:val="both"/>
        <w:rPr>
          <w:rFonts w:ascii="Calibri" w:hAnsi="Calibri"/>
          <w:sz w:val="22"/>
          <w:szCs w:val="22"/>
        </w:rPr>
      </w:pPr>
      <w:r w:rsidRPr="008A3568">
        <w:rPr>
          <w:rFonts w:ascii="Calibri" w:hAnsi="Calibri"/>
          <w:sz w:val="22"/>
          <w:szCs w:val="22"/>
        </w:rPr>
        <w:t>Corectitudinea, coerența documentelor și informațiilor financiare, precum și justificarea acestora este esențială în procesul de evaluare și selecție.</w:t>
      </w:r>
    </w:p>
    <w:p w14:paraId="6FC77E48" w14:textId="77777777" w:rsidR="00AC4B81" w:rsidRPr="008A3568" w:rsidRDefault="00AC4B81" w:rsidP="00AC4B81">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De asemenea, se va lua în calcul contribuţia proprie a solicitantului la realizarea proiectului, care reprezintă diferenţa dintre valoarea totală a proiectului şi valoarea finanţării nerambursabile acordate. </w:t>
      </w:r>
    </w:p>
    <w:p w14:paraId="5344771B" w14:textId="77777777" w:rsidR="00AC4B81" w:rsidRPr="008A3568" w:rsidRDefault="00AC4B81" w:rsidP="00AC4B81">
      <w:pPr>
        <w:autoSpaceDE w:val="0"/>
        <w:autoSpaceDN w:val="0"/>
        <w:adjustRightInd w:val="0"/>
        <w:spacing w:before="0" w:after="0"/>
        <w:jc w:val="both"/>
        <w:rPr>
          <w:rFonts w:ascii="Calibri" w:hAnsi="Calibri"/>
          <w:sz w:val="22"/>
          <w:szCs w:val="22"/>
          <w:lang w:eastAsia="en-GB"/>
        </w:rPr>
      </w:pPr>
    </w:p>
    <w:p w14:paraId="049A36D5" w14:textId="77777777" w:rsidR="00AC4B81" w:rsidRPr="008A3568" w:rsidRDefault="00AC4B81" w:rsidP="00AC4B81">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Solicitanții trebuie să asigure o cofinanțare a proiectului la cheltuielile eligibile, precum și contribuţia la cheltuielile neeligibile ale acestuia. În plus, solicitantul va suporta în totalitate cheltuielile neeligibile și conexe ale proiectului. </w:t>
      </w:r>
    </w:p>
    <w:p w14:paraId="2B362BB3" w14:textId="77777777" w:rsidR="00AC4B81" w:rsidRPr="008A3568" w:rsidRDefault="00AC4B81" w:rsidP="00AC4B81">
      <w:pPr>
        <w:spacing w:before="0" w:after="0"/>
        <w:jc w:val="both"/>
        <w:rPr>
          <w:rFonts w:ascii="Calibri" w:hAnsi="Calibri"/>
          <w:sz w:val="22"/>
          <w:szCs w:val="22"/>
          <w:lang w:eastAsia="en-GB"/>
        </w:rPr>
      </w:pPr>
    </w:p>
    <w:p w14:paraId="58372CD8" w14:textId="77777777" w:rsidR="00AC4B81" w:rsidRPr="008A3568" w:rsidRDefault="00AC4B81" w:rsidP="00AC4B81">
      <w:pPr>
        <w:spacing w:before="0" w:after="0"/>
        <w:jc w:val="both"/>
        <w:rPr>
          <w:rFonts w:ascii="Calibri" w:hAnsi="Calibri"/>
          <w:sz w:val="22"/>
          <w:szCs w:val="22"/>
          <w:lang w:eastAsia="en-GB"/>
        </w:rPr>
      </w:pPr>
      <w:r w:rsidRPr="008A3568">
        <w:rPr>
          <w:rFonts w:ascii="Calibri" w:hAnsi="Calibri"/>
          <w:sz w:val="22"/>
          <w:szCs w:val="22"/>
          <w:lang w:eastAsia="en-GB"/>
        </w:rPr>
        <w:t xml:space="preserve">Contribuţia proprie a beneficiarului poate proveni din surse proprii, credite bancare negarantate/garantate de stat, contribuţia altor organisme ale statului sau alte surse private. </w:t>
      </w:r>
    </w:p>
    <w:p w14:paraId="57C04ADC" w14:textId="77777777" w:rsidR="00AC4B81" w:rsidRPr="008A3568" w:rsidRDefault="00AC4B81" w:rsidP="00AC4B81">
      <w:pPr>
        <w:spacing w:before="0" w:after="0"/>
        <w:jc w:val="both"/>
        <w:rPr>
          <w:rFonts w:ascii="Calibri" w:hAnsi="Calibri"/>
          <w:sz w:val="22"/>
          <w:szCs w:val="22"/>
        </w:rPr>
      </w:pPr>
      <w:r w:rsidRPr="008A3568">
        <w:rPr>
          <w:rFonts w:ascii="Calibri" w:hAnsi="Calibri"/>
          <w:sz w:val="22"/>
          <w:szCs w:val="22"/>
        </w:rPr>
        <w:t xml:space="preserve">Dacă pe parcursul implementării proiectelor vor fi înregistrate economii, acestea vor putea fi utilizate în cadrul aceluiași proiect numai cu respectarea prevederilor contractuale. </w:t>
      </w:r>
    </w:p>
    <w:bookmarkEnd w:id="199"/>
    <w:p w14:paraId="0704C573" w14:textId="77777777" w:rsidR="00AC4B81" w:rsidRPr="008A3568" w:rsidRDefault="00AC4B81" w:rsidP="00AC4B81">
      <w:pPr>
        <w:spacing w:before="0" w:after="0"/>
        <w:jc w:val="both"/>
        <w:rPr>
          <w:rFonts w:ascii="Calibri" w:hAnsi="Calibri"/>
          <w:sz w:val="22"/>
          <w:szCs w:val="22"/>
        </w:rPr>
      </w:pPr>
    </w:p>
    <w:p w14:paraId="5D1772FD" w14:textId="77777777" w:rsidR="00AC4B81" w:rsidRPr="008A3568" w:rsidRDefault="00AC4B81" w:rsidP="00AC4B81">
      <w:pPr>
        <w:spacing w:before="0" w:after="0"/>
        <w:jc w:val="both"/>
        <w:rPr>
          <w:rFonts w:ascii="Calibri" w:hAnsi="Calibri"/>
          <w:sz w:val="22"/>
          <w:szCs w:val="22"/>
        </w:rPr>
      </w:pPr>
      <w:r w:rsidRPr="008A3568">
        <w:rPr>
          <w:rFonts w:ascii="Calibri" w:hAnsi="Calibri"/>
          <w:sz w:val="22"/>
          <w:szCs w:val="22"/>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67A3462C" w14:textId="77777777" w:rsidR="00AC4B81" w:rsidRPr="008A3568" w:rsidRDefault="00AC4B81" w:rsidP="00AC4B81">
      <w:pPr>
        <w:spacing w:before="0" w:after="0"/>
        <w:jc w:val="both"/>
        <w:rPr>
          <w:rFonts w:ascii="Calibri" w:hAnsi="Calibri"/>
          <w:sz w:val="22"/>
          <w:szCs w:val="22"/>
        </w:rPr>
      </w:pPr>
      <w:r w:rsidRPr="008A3568">
        <w:rPr>
          <w:rFonts w:ascii="Calibri" w:hAnsi="Calibri"/>
          <w:sz w:val="22"/>
          <w:szCs w:val="22"/>
        </w:rPr>
        <w:t>Pentru proiectele de infrastructură, bugetul proiectului se corelează cu devizul general al investiției, întocmit în conformitate cu prevederile HG 907/2016, cu modificările si completările ulterioare. Se va completa Matricea de corelare între buget şi deviz, Model A la prezentul ghid.</w:t>
      </w:r>
    </w:p>
    <w:p w14:paraId="7DC80642" w14:textId="547A5190" w:rsidR="00AC4B81" w:rsidRPr="008A3568" w:rsidRDefault="00AC4B81" w:rsidP="00AC4B81">
      <w:pPr>
        <w:spacing w:before="0" w:after="0"/>
        <w:jc w:val="both"/>
        <w:rPr>
          <w:rFonts w:ascii="Calibri" w:hAnsi="Calibri"/>
          <w:sz w:val="22"/>
          <w:szCs w:val="22"/>
        </w:rPr>
      </w:pPr>
      <w:bookmarkStart w:id="201" w:name="_Hlk141175798"/>
      <w:bookmarkEnd w:id="200"/>
      <w:r w:rsidRPr="008A3568">
        <w:rPr>
          <w:rFonts w:ascii="Calibri" w:hAnsi="Calibri"/>
          <w:sz w:val="22"/>
          <w:szCs w:val="22"/>
        </w:rPr>
        <w:t>De asemenea, se va completa şi Anexa Declaraţia privind eligibilitatea TVA</w:t>
      </w:r>
      <w:bookmarkEnd w:id="201"/>
      <w:r w:rsidRPr="008A3568">
        <w:rPr>
          <w:rFonts w:ascii="Calibri" w:hAnsi="Calibri"/>
          <w:sz w:val="22"/>
          <w:szCs w:val="22"/>
        </w:rPr>
        <w:t xml:space="preserve">  (Anexa 20.1 sau 20.2, dupa caz).</w:t>
      </w:r>
    </w:p>
    <w:p w14:paraId="6A2EBCC5" w14:textId="77777777" w:rsidR="00550FCE" w:rsidRPr="004C0F7D" w:rsidRDefault="00550FCE" w:rsidP="008E68AA">
      <w:pPr>
        <w:spacing w:before="0" w:after="0"/>
        <w:jc w:val="both"/>
        <w:rPr>
          <w:rFonts w:asciiTheme="minorHAnsi" w:hAnsiTheme="minorHAnsi" w:cstheme="minorHAnsi"/>
          <w:sz w:val="22"/>
          <w:szCs w:val="22"/>
        </w:rPr>
      </w:pPr>
    </w:p>
    <w:p w14:paraId="1710A3E0" w14:textId="75EE2331" w:rsidR="009136E1" w:rsidRPr="004C0F7D" w:rsidRDefault="006B7FD1" w:rsidP="00B204DF">
      <w:pPr>
        <w:pStyle w:val="Heading2"/>
        <w:rPr>
          <w:sz w:val="22"/>
          <w:szCs w:val="22"/>
        </w:rPr>
      </w:pPr>
      <w:bookmarkStart w:id="202" w:name="_Toc99376172"/>
      <w:bookmarkStart w:id="203" w:name="_Toc159839957"/>
      <w:r w:rsidRPr="004C0F7D">
        <w:rPr>
          <w:sz w:val="22"/>
          <w:szCs w:val="22"/>
        </w:rPr>
        <w:t>Anexe</w:t>
      </w:r>
      <w:r w:rsidR="00FC1B6F" w:rsidRPr="004C0F7D">
        <w:rPr>
          <w:sz w:val="22"/>
          <w:szCs w:val="22"/>
        </w:rPr>
        <w:t xml:space="preserve"> şi documente</w:t>
      </w:r>
      <w:r w:rsidRPr="004C0F7D">
        <w:rPr>
          <w:sz w:val="22"/>
          <w:szCs w:val="22"/>
        </w:rPr>
        <w:t xml:space="preserve"> obligatorii la depunerea cererii</w:t>
      </w:r>
      <w:bookmarkEnd w:id="202"/>
      <w:bookmarkEnd w:id="203"/>
    </w:p>
    <w:p w14:paraId="746B9805" w14:textId="79F187EE" w:rsidR="00D7523C" w:rsidRPr="004C0F7D" w:rsidRDefault="00D7523C" w:rsidP="00A100DF">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Condițiile de eligibilitate ale solicitanților de fonduri externe nerambursabile fac obiectul </w:t>
      </w:r>
      <w:r w:rsidR="00605742" w:rsidRPr="004C0F7D">
        <w:rPr>
          <w:rFonts w:asciiTheme="minorHAnsi" w:hAnsiTheme="minorHAnsi" w:cstheme="minorHAnsi"/>
          <w:sz w:val="22"/>
          <w:szCs w:val="22"/>
        </w:rPr>
        <w:t>D</w:t>
      </w:r>
      <w:r w:rsidRPr="004C0F7D">
        <w:rPr>
          <w:rFonts w:asciiTheme="minorHAnsi" w:hAnsiTheme="minorHAnsi" w:cstheme="minorHAnsi"/>
          <w:sz w:val="22"/>
          <w:szCs w:val="22"/>
        </w:rPr>
        <w:t>eclarați</w:t>
      </w:r>
      <w:r w:rsidR="001B3856" w:rsidRPr="004C0F7D">
        <w:rPr>
          <w:rFonts w:asciiTheme="minorHAnsi" w:hAnsiTheme="minorHAnsi" w:cstheme="minorHAnsi"/>
          <w:sz w:val="22"/>
          <w:szCs w:val="22"/>
        </w:rPr>
        <w:t>ei</w:t>
      </w:r>
      <w:r w:rsidRPr="004C0F7D">
        <w:rPr>
          <w:rFonts w:asciiTheme="minorHAnsi" w:hAnsiTheme="minorHAnsi" w:cstheme="minorHAnsi"/>
          <w:sz w:val="22"/>
          <w:szCs w:val="22"/>
        </w:rPr>
        <w:t xml:space="preserve">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5EB3FB3D" w14:textId="77777777" w:rsidR="00ED3DC2" w:rsidRPr="004C0F7D" w:rsidRDefault="003A62A8" w:rsidP="00A100DF">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39BA4414" w14:textId="77777777" w:rsidR="00372995" w:rsidRPr="004C0F7D" w:rsidRDefault="00372995" w:rsidP="00A100DF">
      <w:pPr>
        <w:spacing w:before="0" w:after="0"/>
        <w:jc w:val="both"/>
        <w:rPr>
          <w:rFonts w:asciiTheme="minorHAnsi" w:hAnsiTheme="minorHAnsi" w:cstheme="minorHAnsi"/>
          <w:sz w:val="22"/>
          <w:szCs w:val="22"/>
        </w:rPr>
      </w:pPr>
    </w:p>
    <w:p w14:paraId="68CCFF01" w14:textId="3F168048" w:rsidR="00A100DF" w:rsidRPr="004C0F7D" w:rsidRDefault="00A100DF" w:rsidP="00A100DF">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Îndeplinirea condițiilor de eligibilitate se dovedește de către solicitant, în etapa de contractare, prin prezentarea de documente cu valoare probantă valabile de la data depunerii cererii de finanţare, specificate în Ghidul Solicitantului aplicabil. </w:t>
      </w:r>
    </w:p>
    <w:p w14:paraId="3F582FD0" w14:textId="77777777" w:rsidR="00A100DF" w:rsidRPr="004C0F7D" w:rsidRDefault="00A100DF" w:rsidP="00A100DF">
      <w:pPr>
        <w:spacing w:before="0" w:after="0"/>
        <w:jc w:val="both"/>
        <w:rPr>
          <w:rFonts w:asciiTheme="minorHAnsi" w:hAnsiTheme="minorHAnsi" w:cstheme="minorHAnsi"/>
          <w:sz w:val="22"/>
          <w:szCs w:val="22"/>
        </w:rPr>
      </w:pPr>
    </w:p>
    <w:p w14:paraId="39D282D7" w14:textId="58CA50C3" w:rsidR="00372995" w:rsidRPr="004C0F7D" w:rsidRDefault="00372995" w:rsidP="00A100DF">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Odată cu generarea și semnarea </w:t>
      </w:r>
      <w:r w:rsidR="002C4890" w:rsidRPr="004C0F7D">
        <w:rPr>
          <w:rFonts w:asciiTheme="minorHAnsi" w:hAnsiTheme="minorHAnsi" w:cstheme="minorHAnsi"/>
          <w:sz w:val="22"/>
          <w:szCs w:val="22"/>
        </w:rPr>
        <w:t>D</w:t>
      </w:r>
      <w:r w:rsidRPr="004C0F7D">
        <w:rPr>
          <w:rFonts w:asciiTheme="minorHAnsi" w:hAnsiTheme="minorHAnsi" w:cstheme="minorHAnsi"/>
          <w:sz w:val="22"/>
          <w:szCs w:val="22"/>
        </w:rPr>
        <w:t xml:space="preserve">eclarației unice, solicitantul/liderul de parteneriat și partenerul, nu mai este obligat să depună </w:t>
      </w:r>
      <w:r w:rsidR="00E87FC5" w:rsidRPr="004C0F7D">
        <w:rPr>
          <w:rFonts w:asciiTheme="minorHAnsi" w:hAnsiTheme="minorHAnsi" w:cstheme="minorHAnsi"/>
          <w:sz w:val="22"/>
          <w:szCs w:val="22"/>
        </w:rPr>
        <w:t>o dat</w:t>
      </w:r>
      <w:r w:rsidR="002C4890" w:rsidRPr="004C0F7D">
        <w:rPr>
          <w:rFonts w:asciiTheme="minorHAnsi" w:hAnsiTheme="minorHAnsi" w:cstheme="minorHAnsi"/>
          <w:sz w:val="22"/>
          <w:szCs w:val="22"/>
        </w:rPr>
        <w:t>ă</w:t>
      </w:r>
      <w:r w:rsidR="00E87FC5" w:rsidRPr="004C0F7D">
        <w:rPr>
          <w:rFonts w:asciiTheme="minorHAnsi" w:hAnsiTheme="minorHAnsi" w:cstheme="minorHAnsi"/>
          <w:sz w:val="22"/>
          <w:szCs w:val="22"/>
        </w:rPr>
        <w:t xml:space="preserve"> cu </w:t>
      </w:r>
      <w:r w:rsidR="002C4890" w:rsidRPr="004C0F7D">
        <w:rPr>
          <w:rFonts w:asciiTheme="minorHAnsi" w:hAnsiTheme="minorHAnsi" w:cstheme="minorHAnsi"/>
          <w:sz w:val="22"/>
          <w:szCs w:val="22"/>
        </w:rPr>
        <w:t>C</w:t>
      </w:r>
      <w:r w:rsidR="00E87FC5" w:rsidRPr="004C0F7D">
        <w:rPr>
          <w:rFonts w:asciiTheme="minorHAnsi" w:hAnsiTheme="minorHAnsi" w:cstheme="minorHAnsi"/>
          <w:sz w:val="22"/>
          <w:szCs w:val="22"/>
        </w:rPr>
        <w:t xml:space="preserve">ererea de </w:t>
      </w:r>
      <w:r w:rsidR="002C4890" w:rsidRPr="004C0F7D">
        <w:rPr>
          <w:rFonts w:asciiTheme="minorHAnsi" w:hAnsiTheme="minorHAnsi" w:cstheme="minorHAnsi"/>
          <w:sz w:val="22"/>
          <w:szCs w:val="22"/>
        </w:rPr>
        <w:t>F</w:t>
      </w:r>
      <w:r w:rsidR="00E87FC5" w:rsidRPr="004C0F7D">
        <w:rPr>
          <w:rFonts w:asciiTheme="minorHAnsi" w:hAnsiTheme="minorHAnsi" w:cstheme="minorHAnsi"/>
          <w:sz w:val="22"/>
          <w:szCs w:val="22"/>
        </w:rPr>
        <w:t>inan</w:t>
      </w:r>
      <w:r w:rsidR="002C4890" w:rsidRPr="004C0F7D">
        <w:rPr>
          <w:rFonts w:asciiTheme="minorHAnsi" w:hAnsiTheme="minorHAnsi" w:cstheme="minorHAnsi"/>
          <w:sz w:val="22"/>
          <w:szCs w:val="22"/>
        </w:rPr>
        <w:t>ţ</w:t>
      </w:r>
      <w:r w:rsidR="00E87FC5" w:rsidRPr="004C0F7D">
        <w:rPr>
          <w:rFonts w:asciiTheme="minorHAnsi" w:hAnsiTheme="minorHAnsi" w:cstheme="minorHAnsi"/>
          <w:sz w:val="22"/>
          <w:szCs w:val="22"/>
        </w:rPr>
        <w:t xml:space="preserve">are </w:t>
      </w:r>
      <w:r w:rsidRPr="004C0F7D">
        <w:rPr>
          <w:rFonts w:asciiTheme="minorHAnsi" w:hAnsiTheme="minorHAnsi" w:cstheme="minorHAnsi"/>
          <w:sz w:val="22"/>
          <w:szCs w:val="22"/>
        </w:rPr>
        <w:t>documente doveditoare, cu excepția acelor documente și anexe care sunt evaluate în etapa de evaluare tehnică și financiară a proiectului, respectiv:</w:t>
      </w:r>
    </w:p>
    <w:p w14:paraId="5BF24832" w14:textId="736EB6CB" w:rsidR="00372995" w:rsidRPr="004C0F7D" w:rsidRDefault="00372995" w:rsidP="008E68AA">
      <w:pPr>
        <w:spacing w:before="0" w:after="0"/>
        <w:jc w:val="both"/>
        <w:rPr>
          <w:rFonts w:asciiTheme="minorHAnsi" w:hAnsiTheme="minorHAnsi" w:cstheme="minorHAnsi"/>
          <w:sz w:val="22"/>
          <w:szCs w:val="22"/>
        </w:rPr>
      </w:pPr>
    </w:p>
    <w:p w14:paraId="78C89B0D" w14:textId="77777777" w:rsidR="00883D59" w:rsidRPr="004C0F7D" w:rsidRDefault="00883D59">
      <w:pPr>
        <w:numPr>
          <w:ilvl w:val="0"/>
          <w:numId w:val="12"/>
        </w:numPr>
        <w:tabs>
          <w:tab w:val="left" w:pos="567"/>
        </w:tabs>
        <w:spacing w:before="0" w:after="0"/>
        <w:ind w:firstLine="1"/>
        <w:jc w:val="both"/>
        <w:rPr>
          <w:rFonts w:asciiTheme="minorHAnsi" w:hAnsiTheme="minorHAnsi" w:cstheme="minorHAnsi"/>
          <w:b/>
          <w:bCs/>
          <w:sz w:val="22"/>
          <w:szCs w:val="22"/>
          <w:highlight w:val="lightGray"/>
        </w:rPr>
      </w:pPr>
      <w:r w:rsidRPr="004C0F7D">
        <w:rPr>
          <w:rFonts w:asciiTheme="minorHAnsi" w:hAnsiTheme="minorHAnsi" w:cstheme="minorHAnsi"/>
          <w:b/>
          <w:bCs/>
          <w:sz w:val="22"/>
          <w:szCs w:val="22"/>
          <w:highlight w:val="lightGray"/>
        </w:rPr>
        <w:t>Declaraţia unică a solicitantului</w:t>
      </w:r>
    </w:p>
    <w:p w14:paraId="6D5FABFA" w14:textId="77777777" w:rsidR="00AC4B81" w:rsidRDefault="00AC4B81" w:rsidP="00484D40">
      <w:pPr>
        <w:tabs>
          <w:tab w:val="left" w:pos="567"/>
        </w:tabs>
        <w:spacing w:before="0" w:after="0"/>
        <w:jc w:val="both"/>
        <w:rPr>
          <w:rFonts w:asciiTheme="minorHAnsi" w:hAnsiTheme="minorHAnsi" w:cstheme="minorHAnsi"/>
          <w:sz w:val="22"/>
          <w:szCs w:val="22"/>
        </w:rPr>
      </w:pPr>
    </w:p>
    <w:p w14:paraId="27079387" w14:textId="77777777" w:rsidR="00AC4B81" w:rsidRPr="008A3568" w:rsidRDefault="00AC4B81" w:rsidP="00AC4B81">
      <w:pPr>
        <w:tabs>
          <w:tab w:val="left" w:pos="567"/>
        </w:tabs>
        <w:spacing w:before="0" w:after="0"/>
        <w:jc w:val="both"/>
        <w:rPr>
          <w:rFonts w:ascii="Calibri" w:hAnsi="Calibri"/>
          <w:sz w:val="22"/>
          <w:szCs w:val="22"/>
        </w:rPr>
      </w:pPr>
      <w:r w:rsidRPr="008A3568">
        <w:rPr>
          <w:rFonts w:ascii="Calibri" w:hAnsi="Calibri"/>
          <w:sz w:val="22"/>
          <w:szCs w:val="22"/>
        </w:rPr>
        <w:t xml:space="preserve">Se va anexa Declarația unică a solicitantului, Anexa 4 la prezentul Ghid – declarație pe propria răspundere a solicitantului, sub incidența prevederilor din dreptul penal și civil, în special cele care privesc falsul în </w:t>
      </w:r>
      <w:r w:rsidRPr="008A3568">
        <w:rPr>
          <w:rFonts w:ascii="Calibri" w:hAnsi="Calibri"/>
          <w:sz w:val="22"/>
          <w:szCs w:val="22"/>
        </w:rPr>
        <w:lastRenderedPageBreak/>
        <w:t xml:space="preserve">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68B35704" w14:textId="77777777" w:rsidR="00AC4B81" w:rsidRPr="008A3568" w:rsidRDefault="00AC4B81" w:rsidP="00AC4B81">
      <w:pPr>
        <w:tabs>
          <w:tab w:val="left" w:pos="567"/>
        </w:tabs>
        <w:spacing w:before="0" w:after="0"/>
        <w:jc w:val="both"/>
        <w:rPr>
          <w:rFonts w:ascii="Calibri" w:hAnsi="Calibri"/>
          <w:sz w:val="22"/>
          <w:szCs w:val="22"/>
        </w:rPr>
      </w:pPr>
      <w:r w:rsidRPr="008A3568">
        <w:rPr>
          <w:rFonts w:ascii="Calibri" w:hAnsi="Calibri"/>
          <w:sz w:val="22"/>
          <w:szCs w:val="22"/>
        </w:rPr>
        <w:t>Această declarație va fi completată de solicitant și ulterior generată de aplicația MySMIS2021 și va fi semnată cu semnătură electronică de către reprezentantul legal al solicitantului.</w:t>
      </w:r>
    </w:p>
    <w:p w14:paraId="431E1E67" w14:textId="77777777" w:rsidR="00AC4B81" w:rsidRPr="008A3568" w:rsidRDefault="00AC4B81" w:rsidP="00AC4B81">
      <w:pPr>
        <w:tabs>
          <w:tab w:val="left" w:pos="567"/>
        </w:tabs>
        <w:spacing w:before="0" w:after="0"/>
        <w:jc w:val="both"/>
        <w:rPr>
          <w:rFonts w:ascii="Calibri" w:hAnsi="Calibri"/>
          <w:sz w:val="22"/>
          <w:szCs w:val="22"/>
        </w:rPr>
      </w:pPr>
    </w:p>
    <w:p w14:paraId="7581291C" w14:textId="77777777" w:rsidR="00AC4B81" w:rsidRPr="008A3568" w:rsidRDefault="00AC4B81" w:rsidP="00AC4B81">
      <w:pPr>
        <w:tabs>
          <w:tab w:val="left" w:pos="567"/>
        </w:tabs>
        <w:spacing w:before="0" w:after="0"/>
        <w:jc w:val="both"/>
        <w:rPr>
          <w:rFonts w:ascii="Calibri" w:hAnsi="Calibri"/>
          <w:sz w:val="22"/>
          <w:szCs w:val="22"/>
        </w:rPr>
      </w:pPr>
      <w:r w:rsidRPr="008A3568">
        <w:rPr>
          <w:rFonts w:ascii="Calibri" w:hAnsi="Calibri"/>
          <w:sz w:val="22"/>
          <w:szCs w:val="22"/>
        </w:rPr>
        <w:t xml:space="preserve">În cazul proiectelor cu implementare în parteneriat, fiecare partener va completa declarația unică, care va fi semnată cu semnătură electronică de către reprezentantul legal al partenerului. </w:t>
      </w:r>
    </w:p>
    <w:p w14:paraId="77131340" w14:textId="77777777" w:rsidR="00AC4B81" w:rsidRPr="008A3568" w:rsidRDefault="00AC4B81" w:rsidP="00AC4B81">
      <w:pPr>
        <w:tabs>
          <w:tab w:val="left" w:pos="567"/>
        </w:tabs>
        <w:spacing w:before="0" w:after="0"/>
        <w:jc w:val="both"/>
        <w:rPr>
          <w:rFonts w:ascii="Calibri" w:hAnsi="Calibri"/>
          <w:sz w:val="22"/>
          <w:szCs w:val="22"/>
        </w:rPr>
      </w:pPr>
      <w:r w:rsidRPr="008A3568">
        <w:rPr>
          <w:rFonts w:ascii="Calibri" w:hAnsi="Calibri"/>
          <w:sz w:val="22"/>
          <w:szCs w:val="22"/>
        </w:rPr>
        <w:t xml:space="preserve">În cazul proiectelor cu implementare în parteneriat, declarația unică pentru liderul de parteneriat va fi generată de sistemul informatic doar după ce declarațiile unice ale partenerilor au fost completate și semnate electronic de către reprezentanții legali ai partenerilor.  </w:t>
      </w:r>
    </w:p>
    <w:p w14:paraId="31D676A9" w14:textId="77777777" w:rsidR="00AC4B81" w:rsidRPr="008A3568" w:rsidRDefault="00AC4B81" w:rsidP="00AC4B81">
      <w:pPr>
        <w:tabs>
          <w:tab w:val="left" w:pos="567"/>
        </w:tabs>
        <w:spacing w:before="0" w:after="0"/>
        <w:jc w:val="both"/>
        <w:rPr>
          <w:rFonts w:ascii="Calibri" w:hAnsi="Calibri"/>
          <w:b/>
          <w:bCs/>
          <w:sz w:val="22"/>
          <w:szCs w:val="22"/>
        </w:rPr>
      </w:pPr>
    </w:p>
    <w:p w14:paraId="0B930757" w14:textId="77777777" w:rsidR="00AC4B81" w:rsidRPr="008A3568" w:rsidRDefault="00AC4B81" w:rsidP="00AC4B81">
      <w:pPr>
        <w:tabs>
          <w:tab w:val="left" w:pos="567"/>
        </w:tabs>
        <w:spacing w:before="0" w:after="0"/>
        <w:jc w:val="both"/>
        <w:rPr>
          <w:rFonts w:ascii="Calibri" w:hAnsi="Calibri"/>
          <w:sz w:val="22"/>
          <w:szCs w:val="22"/>
        </w:rPr>
      </w:pPr>
      <w:r w:rsidRPr="00AC4B81">
        <w:rPr>
          <w:rFonts w:ascii="Calibri" w:hAnsi="Calibri"/>
          <w:sz w:val="22"/>
          <w:szCs w:val="22"/>
        </w:rPr>
        <w:t>Notă! Odată cu depunerea Declarației unice, solicitantului i se va aduce la cunoștință, în mod automat, prin siste</w:t>
      </w:r>
      <w:r w:rsidRPr="008A3568">
        <w:rPr>
          <w:rFonts w:ascii="Calibri" w:hAnsi="Calibri"/>
          <w:sz w:val="22"/>
          <w:szCs w:val="22"/>
        </w:rPr>
        <w:t>mul informatic MySMIS2021 că, în etapa de contractare, are obligația de a face dovada celor declarate.</w:t>
      </w:r>
    </w:p>
    <w:p w14:paraId="228D5532" w14:textId="77777777" w:rsidR="00AC4B81" w:rsidRPr="008A3568" w:rsidRDefault="00AC4B81" w:rsidP="00AC4B81">
      <w:pPr>
        <w:tabs>
          <w:tab w:val="left" w:pos="567"/>
        </w:tabs>
        <w:spacing w:before="0" w:after="0"/>
        <w:jc w:val="both"/>
        <w:rPr>
          <w:rFonts w:ascii="Calibri" w:hAnsi="Calibri"/>
          <w:sz w:val="22"/>
          <w:szCs w:val="22"/>
        </w:rPr>
      </w:pPr>
      <w:r w:rsidRPr="008A3568">
        <w:rPr>
          <w:rFonts w:ascii="Calibri" w:hAnsi="Calibri"/>
          <w:sz w:val="22"/>
          <w:szCs w:val="22"/>
        </w:rPr>
        <w:t xml:space="preserve">Îndeplinirea condițiilor de eligibilitate se dovedește de către solicitant, în etapa de contractare, prin prezentarea de documente cu valoare probantă, specificate în Ghidul Solicitantului aplicabil. </w:t>
      </w:r>
    </w:p>
    <w:p w14:paraId="230A28AC" w14:textId="77777777" w:rsidR="00AC4B81" w:rsidRPr="008A3568" w:rsidRDefault="00AC4B81" w:rsidP="00AC4B81">
      <w:pPr>
        <w:tabs>
          <w:tab w:val="left" w:pos="567"/>
        </w:tabs>
        <w:spacing w:before="0" w:after="0"/>
        <w:jc w:val="both"/>
        <w:rPr>
          <w:rFonts w:ascii="Calibri" w:hAnsi="Calibri"/>
          <w:sz w:val="22"/>
          <w:szCs w:val="22"/>
        </w:rPr>
      </w:pPr>
    </w:p>
    <w:p w14:paraId="57C7093A" w14:textId="77777777" w:rsidR="00AC4B81" w:rsidRPr="008A3568" w:rsidRDefault="00AC4B81" w:rsidP="00AC4B81">
      <w:pPr>
        <w:tabs>
          <w:tab w:val="left" w:pos="567"/>
        </w:tabs>
        <w:spacing w:before="0" w:after="0"/>
        <w:jc w:val="both"/>
        <w:rPr>
          <w:rFonts w:ascii="Calibri" w:hAnsi="Calibri"/>
          <w:sz w:val="22"/>
          <w:szCs w:val="22"/>
        </w:rPr>
      </w:pPr>
      <w:r w:rsidRPr="008A3568">
        <w:rPr>
          <w:rFonts w:ascii="Calibri" w:hAnsi="Calibri"/>
          <w:sz w:val="22"/>
          <w:szCs w:val="22"/>
        </w:rPr>
        <w:t>Solicitanții care în etapa de contractare până la termenul stabilit de către AM PR nu fac dovada îndeplinirii condițiilor de eligibilitate conform Declarației unice prezentate în etapa de depunere a cererii de finanțare, sunt declarați respinși, iar contractul de finanțare nu va fi semnat.</w:t>
      </w:r>
    </w:p>
    <w:p w14:paraId="09B9DF80" w14:textId="77777777" w:rsidR="00AC4B81" w:rsidRPr="008A3568" w:rsidRDefault="00AC4B81" w:rsidP="00AC4B81">
      <w:pPr>
        <w:tabs>
          <w:tab w:val="left" w:pos="567"/>
        </w:tabs>
        <w:spacing w:before="0" w:after="0"/>
        <w:jc w:val="both"/>
        <w:rPr>
          <w:rFonts w:ascii="Calibri" w:hAnsi="Calibri"/>
          <w:sz w:val="22"/>
          <w:szCs w:val="22"/>
        </w:rPr>
      </w:pPr>
      <w:r w:rsidRPr="008A3568">
        <w:rPr>
          <w:rFonts w:ascii="Calibri" w:hAnsi="Calibri"/>
          <w:sz w:val="22"/>
          <w:szCs w:val="22"/>
        </w:rPr>
        <w:t>AM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2FCB4BBA" w14:textId="77777777" w:rsidR="00AE165D" w:rsidRPr="004C0F7D" w:rsidRDefault="00AE165D" w:rsidP="00484D40">
      <w:pPr>
        <w:tabs>
          <w:tab w:val="left" w:pos="567"/>
        </w:tabs>
        <w:spacing w:before="0" w:after="0"/>
        <w:jc w:val="both"/>
        <w:rPr>
          <w:rFonts w:asciiTheme="minorHAnsi" w:hAnsiTheme="minorHAnsi" w:cstheme="minorHAnsi"/>
          <w:b/>
          <w:bCs/>
          <w:sz w:val="22"/>
          <w:szCs w:val="22"/>
        </w:rPr>
      </w:pPr>
    </w:p>
    <w:p w14:paraId="73869ABF" w14:textId="77777777" w:rsidR="006B7FD1" w:rsidRPr="004C0F7D" w:rsidRDefault="006B7FD1">
      <w:pPr>
        <w:pStyle w:val="ListParagraph"/>
        <w:numPr>
          <w:ilvl w:val="0"/>
          <w:numId w:val="12"/>
        </w:numPr>
        <w:tabs>
          <w:tab w:val="left" w:pos="567"/>
        </w:tabs>
        <w:spacing w:before="0" w:after="0"/>
        <w:ind w:left="0"/>
        <w:jc w:val="both"/>
        <w:rPr>
          <w:rFonts w:asciiTheme="minorHAnsi" w:hAnsiTheme="minorHAnsi" w:cstheme="minorHAnsi"/>
          <w:b/>
          <w:bCs/>
          <w:sz w:val="22"/>
          <w:szCs w:val="22"/>
          <w:highlight w:val="lightGray"/>
        </w:rPr>
      </w:pPr>
      <w:r w:rsidRPr="004C0F7D">
        <w:rPr>
          <w:rFonts w:asciiTheme="minorHAnsi" w:hAnsiTheme="minorHAnsi" w:cstheme="minorHAnsi"/>
          <w:b/>
          <w:bCs/>
          <w:sz w:val="22"/>
          <w:szCs w:val="22"/>
          <w:highlight w:val="lightGray"/>
        </w:rPr>
        <w:t>Documente privind identificarea reprezentantului legal al solicitantului și, dacă e</w:t>
      </w:r>
      <w:r w:rsidR="00561E32" w:rsidRPr="004C0F7D">
        <w:rPr>
          <w:rFonts w:asciiTheme="minorHAnsi" w:hAnsiTheme="minorHAnsi" w:cstheme="minorHAnsi"/>
          <w:b/>
          <w:bCs/>
          <w:sz w:val="22"/>
          <w:szCs w:val="22"/>
          <w:highlight w:val="lightGray"/>
        </w:rPr>
        <w:t>ste</w:t>
      </w:r>
      <w:r w:rsidRPr="004C0F7D">
        <w:rPr>
          <w:rFonts w:asciiTheme="minorHAnsi" w:hAnsiTheme="minorHAnsi" w:cstheme="minorHAnsi"/>
          <w:b/>
          <w:bCs/>
          <w:sz w:val="22"/>
          <w:szCs w:val="22"/>
          <w:highlight w:val="lightGray"/>
        </w:rPr>
        <w:t xml:space="preserve"> cazul, a  </w:t>
      </w:r>
      <w:r w:rsidR="003575ED" w:rsidRPr="004C0F7D">
        <w:rPr>
          <w:rFonts w:asciiTheme="minorHAnsi" w:hAnsiTheme="minorHAnsi" w:cstheme="minorHAnsi"/>
          <w:b/>
          <w:bCs/>
          <w:sz w:val="22"/>
          <w:szCs w:val="22"/>
          <w:highlight w:val="lightGray"/>
        </w:rPr>
        <w:t xml:space="preserve">reprezentanților legali ai </w:t>
      </w:r>
      <w:r w:rsidRPr="004C0F7D">
        <w:rPr>
          <w:rFonts w:asciiTheme="minorHAnsi" w:hAnsiTheme="minorHAnsi" w:cstheme="minorHAnsi"/>
          <w:b/>
          <w:bCs/>
          <w:sz w:val="22"/>
          <w:szCs w:val="22"/>
          <w:highlight w:val="lightGray"/>
        </w:rPr>
        <w:t>partenerilor</w:t>
      </w:r>
      <w:r w:rsidR="00ED3DC2" w:rsidRPr="004C0F7D">
        <w:rPr>
          <w:rFonts w:asciiTheme="minorHAnsi" w:hAnsiTheme="minorHAnsi" w:cstheme="minorHAnsi"/>
          <w:b/>
          <w:bCs/>
          <w:sz w:val="22"/>
          <w:szCs w:val="22"/>
          <w:highlight w:val="lightGray"/>
        </w:rPr>
        <w:t>.</w:t>
      </w:r>
    </w:p>
    <w:p w14:paraId="0DEB8C59" w14:textId="77777777" w:rsidR="00341BB4" w:rsidRPr="004C0F7D" w:rsidRDefault="00341BB4" w:rsidP="00484D40">
      <w:pPr>
        <w:pStyle w:val="ListParagraph"/>
        <w:tabs>
          <w:tab w:val="left" w:pos="567"/>
        </w:tabs>
        <w:spacing w:before="0" w:after="0"/>
        <w:ind w:left="360"/>
        <w:jc w:val="both"/>
        <w:rPr>
          <w:rFonts w:asciiTheme="minorHAnsi" w:hAnsiTheme="minorHAnsi" w:cstheme="minorHAnsi"/>
          <w:b/>
          <w:bCs/>
          <w:sz w:val="22"/>
          <w:szCs w:val="22"/>
        </w:rPr>
      </w:pPr>
    </w:p>
    <w:p w14:paraId="2073E8A8" w14:textId="7065108F" w:rsidR="006B7FD1" w:rsidRPr="004C0F7D" w:rsidRDefault="006B7FD1" w:rsidP="00484D40">
      <w:pPr>
        <w:pStyle w:val="ListParagraph"/>
        <w:tabs>
          <w:tab w:val="left" w:pos="567"/>
        </w:tabs>
        <w:spacing w:before="0" w:after="0"/>
        <w:ind w:left="0"/>
        <w:jc w:val="both"/>
        <w:rPr>
          <w:rFonts w:asciiTheme="minorHAnsi" w:hAnsiTheme="minorHAnsi" w:cstheme="minorHAnsi"/>
          <w:sz w:val="22"/>
          <w:szCs w:val="22"/>
        </w:rPr>
      </w:pPr>
      <w:bookmarkStart w:id="204" w:name="_Hlk100062298"/>
      <w:r w:rsidRPr="004C0F7D">
        <w:rPr>
          <w:rFonts w:asciiTheme="minorHAnsi" w:hAnsiTheme="minorHAnsi" w:cstheme="minorHAnsi"/>
          <w:sz w:val="22"/>
          <w:szCs w:val="22"/>
        </w:rPr>
        <w:t xml:space="preserve">Se va anexa în mod obligatoriu la cererea de finanțare </w:t>
      </w:r>
      <w:r w:rsidR="000C4924" w:rsidRPr="004C0F7D">
        <w:rPr>
          <w:rFonts w:asciiTheme="minorHAnsi" w:hAnsiTheme="minorHAnsi" w:cstheme="minorHAnsi"/>
          <w:sz w:val="22"/>
          <w:szCs w:val="22"/>
        </w:rPr>
        <w:t>actul  de identitate a reprezentantului legal, act de identitate aflat în perioada de valabilitate</w:t>
      </w:r>
      <w:r w:rsidRPr="004C0F7D">
        <w:rPr>
          <w:rFonts w:asciiTheme="minorHAnsi" w:hAnsiTheme="minorHAnsi" w:cstheme="minorHAnsi"/>
          <w:sz w:val="22"/>
          <w:szCs w:val="22"/>
        </w:rPr>
        <w:t xml:space="preserve">. </w:t>
      </w:r>
      <w:bookmarkEnd w:id="204"/>
      <w:r w:rsidRPr="004C0F7D">
        <w:rPr>
          <w:rFonts w:asciiTheme="minorHAnsi" w:hAnsiTheme="minorHAnsi" w:cstheme="minorHAnsi"/>
          <w:sz w:val="22"/>
          <w:szCs w:val="22"/>
        </w:rPr>
        <w:t>Observația se aplică și partenerilor în cazul în care proiectul este implementat în parteneriat.</w:t>
      </w:r>
    </w:p>
    <w:p w14:paraId="1EEB585A" w14:textId="51DB425C" w:rsidR="00B32F2F" w:rsidRPr="00AC4B81" w:rsidRDefault="00AE165D" w:rsidP="00AE165D">
      <w:pPr>
        <w:pStyle w:val="ListParagraph"/>
        <w:tabs>
          <w:tab w:val="left" w:pos="567"/>
        </w:tabs>
        <w:spacing w:before="0" w:after="0"/>
        <w:ind w:left="0"/>
        <w:jc w:val="both"/>
        <w:rPr>
          <w:rFonts w:asciiTheme="minorHAnsi" w:hAnsiTheme="minorHAnsi" w:cstheme="minorHAnsi"/>
          <w:sz w:val="22"/>
          <w:szCs w:val="22"/>
        </w:rPr>
      </w:pPr>
      <w:bookmarkStart w:id="205" w:name="_Hlk141175868"/>
      <w:r w:rsidRPr="004C0F7D">
        <w:rPr>
          <w:rFonts w:asciiTheme="minorHAnsi" w:hAnsiTheme="minorHAnsi" w:cstheme="minorHAnsi"/>
          <w:sz w:val="22"/>
          <w:szCs w:val="22"/>
        </w:rPr>
        <w:t xml:space="preserve">Se vor avea în vedere și prevederile secțiunii 10. </w:t>
      </w:r>
      <w:r w:rsidRPr="00AC4B81">
        <w:rPr>
          <w:rFonts w:asciiTheme="minorHAnsi" w:hAnsiTheme="minorHAnsi" w:cstheme="minorHAnsi"/>
          <w:sz w:val="22"/>
          <w:szCs w:val="22"/>
        </w:rPr>
        <w:t>Aspecte privind prelucrarea datelor cu caracter personal, la prezentul ghid</w:t>
      </w:r>
      <w:bookmarkEnd w:id="205"/>
      <w:r w:rsidRPr="00AC4B81">
        <w:rPr>
          <w:rFonts w:asciiTheme="minorHAnsi" w:hAnsiTheme="minorHAnsi" w:cstheme="minorHAnsi"/>
          <w:sz w:val="22"/>
          <w:szCs w:val="22"/>
        </w:rPr>
        <w:t xml:space="preserve">. </w:t>
      </w:r>
    </w:p>
    <w:p w14:paraId="346FE0A5" w14:textId="4309F042" w:rsidR="00E87FC5" w:rsidRPr="004C0F7D" w:rsidRDefault="00E87FC5" w:rsidP="00AE165D">
      <w:pPr>
        <w:pStyle w:val="ListParagraph"/>
        <w:tabs>
          <w:tab w:val="left" w:pos="567"/>
        </w:tabs>
        <w:spacing w:before="0" w:after="0"/>
        <w:ind w:left="0"/>
        <w:jc w:val="both"/>
        <w:rPr>
          <w:rFonts w:asciiTheme="minorHAnsi" w:hAnsiTheme="minorHAnsi" w:cstheme="minorHAnsi"/>
          <w:sz w:val="22"/>
          <w:szCs w:val="22"/>
        </w:rPr>
      </w:pPr>
    </w:p>
    <w:p w14:paraId="064BA817" w14:textId="77777777" w:rsidR="003575ED" w:rsidRPr="004C0F7D" w:rsidRDefault="003575ED">
      <w:pPr>
        <w:pStyle w:val="ListParagraph"/>
        <w:numPr>
          <w:ilvl w:val="0"/>
          <w:numId w:val="12"/>
        </w:numPr>
        <w:tabs>
          <w:tab w:val="left" w:pos="567"/>
        </w:tabs>
        <w:spacing w:before="0" w:after="0"/>
        <w:ind w:left="0"/>
        <w:jc w:val="both"/>
        <w:rPr>
          <w:rFonts w:asciiTheme="minorHAnsi" w:hAnsiTheme="minorHAnsi" w:cstheme="minorHAnsi"/>
          <w:b/>
          <w:bCs/>
          <w:sz w:val="22"/>
          <w:szCs w:val="22"/>
          <w:highlight w:val="lightGray"/>
        </w:rPr>
      </w:pPr>
      <w:bookmarkStart w:id="206" w:name="_Hlk100062385"/>
      <w:bookmarkEnd w:id="206"/>
      <w:r w:rsidRPr="004C0F7D">
        <w:rPr>
          <w:rFonts w:asciiTheme="minorHAnsi" w:hAnsiTheme="minorHAnsi" w:cstheme="minorHAnsi"/>
          <w:b/>
          <w:bCs/>
          <w:sz w:val="22"/>
          <w:szCs w:val="22"/>
          <w:highlight w:val="lightGray"/>
        </w:rPr>
        <w:t>Expertiza tehnică a clădirii (pentru fiecare componentă (clădire) în parte)</w:t>
      </w:r>
    </w:p>
    <w:p w14:paraId="7A309376" w14:textId="77777777" w:rsidR="003575ED" w:rsidRPr="004C0F7D" w:rsidRDefault="003575ED" w:rsidP="00484D40">
      <w:pPr>
        <w:pStyle w:val="ListParagraph"/>
        <w:tabs>
          <w:tab w:val="left" w:pos="567"/>
        </w:tabs>
        <w:spacing w:before="0" w:after="0"/>
        <w:ind w:left="0"/>
        <w:jc w:val="both"/>
        <w:rPr>
          <w:rFonts w:asciiTheme="minorHAnsi" w:hAnsiTheme="minorHAnsi" w:cstheme="minorHAnsi"/>
          <w:sz w:val="22"/>
          <w:szCs w:val="22"/>
        </w:rPr>
      </w:pPr>
    </w:p>
    <w:p w14:paraId="34960FED" w14:textId="77777777" w:rsidR="003575ED" w:rsidRPr="004C0F7D" w:rsidRDefault="003575ED">
      <w:pPr>
        <w:pStyle w:val="ListParagraph"/>
        <w:numPr>
          <w:ilvl w:val="0"/>
          <w:numId w:val="12"/>
        </w:numPr>
        <w:tabs>
          <w:tab w:val="left" w:pos="567"/>
        </w:tabs>
        <w:spacing w:before="0" w:after="0"/>
        <w:ind w:left="0"/>
        <w:jc w:val="both"/>
        <w:rPr>
          <w:rFonts w:asciiTheme="minorHAnsi" w:hAnsiTheme="minorHAnsi" w:cstheme="minorHAnsi"/>
          <w:bCs/>
          <w:sz w:val="22"/>
          <w:szCs w:val="22"/>
          <w:highlight w:val="lightGray"/>
        </w:rPr>
      </w:pPr>
      <w:r w:rsidRPr="004C0F7D">
        <w:rPr>
          <w:rFonts w:asciiTheme="minorHAnsi" w:hAnsiTheme="minorHAnsi" w:cstheme="minorHAnsi"/>
          <w:b/>
          <w:sz w:val="22"/>
          <w:szCs w:val="22"/>
          <w:highlight w:val="lightGray"/>
        </w:rPr>
        <w:t xml:space="preserve">Raportul de audit energetic, inclusiv fişa de analiză termică şi energetică a </w:t>
      </w:r>
      <w:r w:rsidR="003C1392" w:rsidRPr="004C0F7D">
        <w:rPr>
          <w:rFonts w:asciiTheme="minorHAnsi" w:hAnsiTheme="minorHAnsi" w:cstheme="minorHAnsi"/>
          <w:bCs/>
          <w:sz w:val="22"/>
          <w:szCs w:val="22"/>
          <w:highlight w:val="lightGray"/>
        </w:rPr>
        <w:t xml:space="preserve"> </w:t>
      </w:r>
      <w:r w:rsidRPr="004C0F7D">
        <w:rPr>
          <w:rFonts w:asciiTheme="minorHAnsi" w:hAnsiTheme="minorHAnsi" w:cstheme="minorHAnsi"/>
          <w:b/>
          <w:sz w:val="22"/>
          <w:szCs w:val="22"/>
          <w:highlight w:val="lightGray"/>
        </w:rPr>
        <w:t>clădirii, respectiv certificatul de performanţă energetică</w:t>
      </w:r>
      <w:r w:rsidRPr="004C0F7D">
        <w:rPr>
          <w:rFonts w:asciiTheme="minorHAnsi" w:hAnsiTheme="minorHAnsi" w:cstheme="minorHAnsi"/>
          <w:bCs/>
          <w:sz w:val="22"/>
          <w:szCs w:val="22"/>
          <w:highlight w:val="lightGray"/>
        </w:rPr>
        <w:t xml:space="preserve"> (pentru fiecare componentă (clădire) în parte).  </w:t>
      </w:r>
    </w:p>
    <w:p w14:paraId="7BEDCCE3" w14:textId="46EBE31B" w:rsidR="003575ED" w:rsidRPr="004C0F7D" w:rsidRDefault="003575ED" w:rsidP="00484D40">
      <w:pPr>
        <w:pStyle w:val="ListParagraph"/>
        <w:tabs>
          <w:tab w:val="left" w:pos="567"/>
        </w:tabs>
        <w:spacing w:before="0" w:after="0"/>
        <w:ind w:left="0"/>
        <w:jc w:val="both"/>
        <w:rPr>
          <w:rFonts w:asciiTheme="minorHAnsi" w:hAnsiTheme="minorHAnsi" w:cstheme="minorHAnsi"/>
          <w:bCs/>
          <w:sz w:val="22"/>
          <w:szCs w:val="22"/>
        </w:rPr>
      </w:pPr>
      <w:r w:rsidRPr="004C0F7D">
        <w:rPr>
          <w:rFonts w:asciiTheme="minorHAnsi" w:hAnsiTheme="minorHAnsi" w:cstheme="minorHAnsi"/>
          <w:sz w:val="22"/>
          <w:szCs w:val="22"/>
        </w:rPr>
        <w:t>Aceste documente vor fi  elaborate conform legislaţiei în vigoare. Informaţiile se vor corela cu indica</w:t>
      </w:r>
      <w:r w:rsidR="00590275" w:rsidRPr="004C0F7D">
        <w:rPr>
          <w:rFonts w:asciiTheme="minorHAnsi" w:hAnsiTheme="minorHAnsi" w:cstheme="minorHAnsi"/>
          <w:sz w:val="22"/>
          <w:szCs w:val="22"/>
        </w:rPr>
        <w:t>t</w:t>
      </w:r>
      <w:r w:rsidRPr="004C0F7D">
        <w:rPr>
          <w:rFonts w:asciiTheme="minorHAnsi" w:hAnsiTheme="minorHAnsi" w:cstheme="minorHAnsi"/>
          <w:sz w:val="22"/>
          <w:szCs w:val="22"/>
        </w:rPr>
        <w:t xml:space="preserve">orii şi rezultatele din cererea de finanţare. </w:t>
      </w:r>
    </w:p>
    <w:p w14:paraId="5ABF7B83" w14:textId="7E3CC862" w:rsidR="008A1A23" w:rsidRPr="004C0F7D" w:rsidRDefault="003575ED" w:rsidP="008A1A23">
      <w:p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Raportul de audit energetic va include o anexă specifică, asumată de către auditorul energetic, în care vor fi centralizați următorii </w:t>
      </w:r>
      <w:r w:rsidR="008A1A23" w:rsidRPr="004C0F7D">
        <w:rPr>
          <w:rFonts w:asciiTheme="minorHAnsi" w:hAnsiTheme="minorHAnsi" w:cstheme="minorHAnsi"/>
          <w:sz w:val="22"/>
          <w:szCs w:val="22"/>
          <w:lang w:eastAsia="en-GB"/>
        </w:rPr>
        <w:t xml:space="preserve">indicatorii și rezultatele proiectului, așa cum sunt prezentați </w:t>
      </w:r>
      <w:r w:rsidR="005A26DE" w:rsidRPr="004C0F7D">
        <w:rPr>
          <w:rFonts w:asciiTheme="minorHAnsi" w:hAnsiTheme="minorHAnsi" w:cstheme="minorHAnsi"/>
          <w:sz w:val="22"/>
          <w:szCs w:val="22"/>
          <w:lang w:eastAsia="en-GB"/>
        </w:rPr>
        <w:t>î</w:t>
      </w:r>
      <w:r w:rsidR="008A1A23" w:rsidRPr="004C0F7D">
        <w:rPr>
          <w:rFonts w:asciiTheme="minorHAnsi" w:hAnsiTheme="minorHAnsi" w:cstheme="minorHAnsi"/>
          <w:sz w:val="22"/>
          <w:szCs w:val="22"/>
          <w:lang w:eastAsia="en-GB"/>
        </w:rPr>
        <w:t>n secțiunile 3.8 și 3.9 din prezentul ghid.</w:t>
      </w:r>
    </w:p>
    <w:p w14:paraId="596B378B" w14:textId="7EF22EEC" w:rsidR="003575ED" w:rsidRPr="004C0F7D" w:rsidRDefault="003575ED" w:rsidP="008A1A23">
      <w:pPr>
        <w:tabs>
          <w:tab w:val="left" w:pos="567"/>
        </w:tabs>
        <w:autoSpaceDE w:val="0"/>
        <w:autoSpaceDN w:val="0"/>
        <w:adjustRightInd w:val="0"/>
        <w:spacing w:before="0" w:after="0"/>
        <w:jc w:val="both"/>
        <w:rPr>
          <w:rFonts w:asciiTheme="minorHAnsi" w:hAnsiTheme="minorHAnsi" w:cstheme="minorHAnsi"/>
          <w:sz w:val="22"/>
          <w:szCs w:val="22"/>
        </w:rPr>
      </w:pPr>
      <w:bookmarkStart w:id="207" w:name="_Hlk135737102"/>
      <w:r w:rsidRPr="004C0F7D">
        <w:rPr>
          <w:rFonts w:asciiTheme="minorHAnsi" w:hAnsiTheme="minorHAnsi" w:cstheme="minorHAnsi"/>
          <w:sz w:val="22"/>
          <w:szCs w:val="22"/>
          <w:lang w:eastAsia="en-GB"/>
        </w:rPr>
        <w:t>Se va menționa atât valoarea de la începutul, cât și valoarea la finalul implementării, la nivel de clădire.</w:t>
      </w:r>
    </w:p>
    <w:bookmarkEnd w:id="207"/>
    <w:p w14:paraId="013EBE9E" w14:textId="77777777" w:rsidR="003575ED" w:rsidRPr="004C0F7D" w:rsidRDefault="003575ED" w:rsidP="00484D40">
      <w:pPr>
        <w:pStyle w:val="ListParagraph"/>
        <w:tabs>
          <w:tab w:val="left" w:pos="567"/>
        </w:tabs>
        <w:spacing w:before="0" w:after="0"/>
        <w:ind w:left="0"/>
        <w:jc w:val="both"/>
        <w:rPr>
          <w:rFonts w:asciiTheme="minorHAnsi" w:hAnsiTheme="minorHAnsi" w:cstheme="minorHAnsi"/>
          <w:sz w:val="22"/>
          <w:szCs w:val="22"/>
        </w:rPr>
      </w:pPr>
    </w:p>
    <w:p w14:paraId="5F23752F" w14:textId="24DC8070" w:rsidR="00FA1CBE" w:rsidRPr="004C0F7D" w:rsidRDefault="00FA1CBE">
      <w:pPr>
        <w:pStyle w:val="ListParagraph"/>
        <w:numPr>
          <w:ilvl w:val="0"/>
          <w:numId w:val="12"/>
        </w:numPr>
        <w:tabs>
          <w:tab w:val="left" w:pos="567"/>
        </w:tabs>
        <w:spacing w:before="0" w:after="0"/>
        <w:ind w:left="0"/>
        <w:jc w:val="both"/>
        <w:rPr>
          <w:rFonts w:asciiTheme="minorHAnsi" w:hAnsiTheme="minorHAnsi" w:cstheme="minorHAnsi"/>
          <w:bCs/>
          <w:sz w:val="22"/>
          <w:szCs w:val="22"/>
        </w:rPr>
      </w:pPr>
      <w:r w:rsidRPr="004C0F7D">
        <w:rPr>
          <w:rFonts w:asciiTheme="minorHAnsi" w:hAnsiTheme="minorHAnsi" w:cstheme="minorHAnsi"/>
          <w:bCs/>
          <w:sz w:val="22"/>
          <w:szCs w:val="22"/>
        </w:rPr>
        <w:t>În</w:t>
      </w:r>
      <w:r w:rsidR="003C1392" w:rsidRPr="004C0F7D">
        <w:rPr>
          <w:rFonts w:asciiTheme="minorHAnsi" w:hAnsiTheme="minorHAnsi" w:cstheme="minorHAnsi"/>
          <w:b/>
          <w:sz w:val="22"/>
          <w:szCs w:val="22"/>
        </w:rPr>
        <w:t xml:space="preserve"> </w:t>
      </w:r>
      <w:r w:rsidR="00F36D9F" w:rsidRPr="004C0F7D">
        <w:rPr>
          <w:rFonts w:asciiTheme="minorHAnsi" w:hAnsiTheme="minorHAnsi" w:cstheme="minorHAnsi"/>
          <w:bCs/>
          <w:sz w:val="22"/>
          <w:szCs w:val="22"/>
        </w:rPr>
        <w:t>c</w:t>
      </w:r>
      <w:r w:rsidRPr="004C0F7D">
        <w:rPr>
          <w:rFonts w:asciiTheme="minorHAnsi" w:hAnsiTheme="minorHAnsi" w:cstheme="minorHAnsi"/>
          <w:sz w:val="22"/>
          <w:szCs w:val="22"/>
          <w:lang w:eastAsia="en-GB"/>
        </w:rPr>
        <w:t xml:space="preserve">azul în care clădirea este monument istoric/amplasată într-o zonă de protecție a monumentelor istorice şi/sau într-o zonă construită protejată aprobată potrivit legii: </w:t>
      </w:r>
      <w:r w:rsidRPr="004C0F7D">
        <w:rPr>
          <w:rFonts w:asciiTheme="minorHAnsi" w:hAnsiTheme="minorHAnsi" w:cstheme="minorHAnsi"/>
          <w:b/>
          <w:bCs/>
          <w:sz w:val="22"/>
          <w:szCs w:val="22"/>
          <w:highlight w:val="lightGray"/>
          <w:lang w:eastAsia="en-GB"/>
        </w:rPr>
        <w:t>Avizul</w:t>
      </w:r>
      <w:r w:rsidRPr="004C0F7D">
        <w:rPr>
          <w:rFonts w:asciiTheme="minorHAnsi" w:hAnsiTheme="minorHAnsi" w:cstheme="minorHAnsi"/>
          <w:b/>
          <w:bCs/>
          <w:sz w:val="22"/>
          <w:szCs w:val="22"/>
          <w:lang w:eastAsia="en-GB"/>
        </w:rPr>
        <w:t xml:space="preserve"> </w:t>
      </w:r>
      <w:r w:rsidRPr="004C0F7D">
        <w:rPr>
          <w:rFonts w:asciiTheme="minorHAnsi" w:hAnsiTheme="minorHAnsi" w:cstheme="minorHAnsi"/>
          <w:b/>
          <w:bCs/>
          <w:sz w:val="22"/>
          <w:szCs w:val="22"/>
          <w:highlight w:val="lightGray"/>
          <w:lang w:eastAsia="en-GB"/>
        </w:rPr>
        <w:t xml:space="preserve">Ministerului Culturii </w:t>
      </w:r>
      <w:r w:rsidRPr="004C0F7D">
        <w:rPr>
          <w:rFonts w:asciiTheme="minorHAnsi" w:hAnsiTheme="minorHAnsi" w:cstheme="minorHAnsi"/>
          <w:sz w:val="22"/>
          <w:szCs w:val="22"/>
          <w:lang w:eastAsia="en-GB"/>
        </w:rPr>
        <w:t>sau a structurilor deconcentrate ale acestuia, prin care se avizează, din punct de vedere estetic și arhitectural, măsurile/lucrările de intervenție, conform soluției tehnice propuse prin SF/DALI/PT.</w:t>
      </w:r>
    </w:p>
    <w:p w14:paraId="31079626" w14:textId="77777777" w:rsidR="00FA1CBE" w:rsidRPr="004C0F7D" w:rsidRDefault="00FA1CBE" w:rsidP="00484D40">
      <w:pPr>
        <w:pStyle w:val="ListParagraph"/>
        <w:tabs>
          <w:tab w:val="left" w:pos="567"/>
        </w:tabs>
        <w:spacing w:before="0" w:after="0"/>
        <w:ind w:left="0"/>
        <w:jc w:val="both"/>
        <w:rPr>
          <w:rFonts w:asciiTheme="minorHAnsi" w:hAnsiTheme="minorHAnsi" w:cstheme="minorHAnsi"/>
          <w:bCs/>
          <w:sz w:val="22"/>
          <w:szCs w:val="22"/>
        </w:rPr>
      </w:pPr>
    </w:p>
    <w:p w14:paraId="0B18054D" w14:textId="77777777" w:rsidR="00765EFE" w:rsidRPr="004C0F7D" w:rsidRDefault="00765EFE">
      <w:pPr>
        <w:pStyle w:val="ListParagraph"/>
        <w:numPr>
          <w:ilvl w:val="0"/>
          <w:numId w:val="12"/>
        </w:numPr>
        <w:tabs>
          <w:tab w:val="left" w:pos="567"/>
        </w:tabs>
        <w:spacing w:before="0" w:after="0"/>
        <w:ind w:left="0"/>
        <w:jc w:val="both"/>
        <w:rPr>
          <w:rFonts w:asciiTheme="minorHAnsi" w:hAnsiTheme="minorHAnsi" w:cstheme="minorHAnsi"/>
          <w:b/>
          <w:sz w:val="22"/>
          <w:szCs w:val="22"/>
          <w:highlight w:val="lightGray"/>
        </w:rPr>
      </w:pPr>
      <w:r w:rsidRPr="004C0F7D">
        <w:rPr>
          <w:rFonts w:asciiTheme="minorHAnsi" w:hAnsiTheme="minorHAnsi" w:cstheme="minorHAnsi"/>
          <w:b/>
          <w:sz w:val="22"/>
          <w:szCs w:val="22"/>
          <w:highlight w:val="lightGray"/>
        </w:rPr>
        <w:t xml:space="preserve">Lista de echipamente/lucrări/servicii cu încadrarea acestora pe secțiunea de  cheltuieli eligibile /ne-eligibile </w:t>
      </w:r>
    </w:p>
    <w:p w14:paraId="3390181D" w14:textId="77777777" w:rsidR="00765EFE" w:rsidRPr="004C0F7D" w:rsidRDefault="00765EFE" w:rsidP="00484D40">
      <w:pPr>
        <w:pStyle w:val="ListParagraph"/>
        <w:tabs>
          <w:tab w:val="left" w:pos="567"/>
        </w:tabs>
        <w:spacing w:before="0" w:after="0"/>
        <w:ind w:left="0"/>
        <w:jc w:val="both"/>
        <w:rPr>
          <w:rFonts w:asciiTheme="minorHAnsi" w:hAnsiTheme="minorHAnsi" w:cstheme="minorHAnsi"/>
          <w:sz w:val="22"/>
          <w:szCs w:val="22"/>
        </w:rPr>
      </w:pPr>
      <w:r w:rsidRPr="004C0F7D">
        <w:rPr>
          <w:rFonts w:asciiTheme="minorHAnsi" w:hAnsiTheme="minorHAnsi" w:cstheme="minorHAnsi"/>
          <w:sz w:val="22"/>
          <w:szCs w:val="22"/>
        </w:rPr>
        <w:t xml:space="preserve">Se va depune Lista de echipamente/lucrări/servicii, evidenţiindu-se cele două tipuri de cheltuieli (eligibile/ne-eligibile) cu menționarea prețurilor acestora, iar informațiile vor fi corelate cu bugetul / devizul proiectului. </w:t>
      </w:r>
    </w:p>
    <w:p w14:paraId="39F9F2C4" w14:textId="10A5F363" w:rsidR="00765EFE" w:rsidRPr="004C0F7D" w:rsidRDefault="00765EFE" w:rsidP="00484D40">
      <w:pPr>
        <w:pStyle w:val="ListParagraph"/>
        <w:tabs>
          <w:tab w:val="left" w:pos="567"/>
        </w:tabs>
        <w:spacing w:before="0" w:after="0"/>
        <w:ind w:left="0"/>
        <w:jc w:val="both"/>
        <w:rPr>
          <w:rFonts w:asciiTheme="minorHAnsi" w:hAnsiTheme="minorHAnsi" w:cstheme="minorHAnsi"/>
          <w:i/>
          <w:sz w:val="22"/>
          <w:szCs w:val="22"/>
        </w:rPr>
      </w:pPr>
      <w:r w:rsidRPr="004C0F7D">
        <w:rPr>
          <w:rFonts w:asciiTheme="minorHAnsi" w:hAnsiTheme="minorHAnsi" w:cstheme="minorHAnsi"/>
          <w:sz w:val="22"/>
          <w:szCs w:val="22"/>
        </w:rPr>
        <w:t>Se va folosi modelul</w:t>
      </w:r>
      <w:r w:rsidR="00D50AA8" w:rsidRPr="004C0F7D">
        <w:rPr>
          <w:rFonts w:asciiTheme="minorHAnsi" w:hAnsiTheme="minorHAnsi" w:cstheme="minorHAnsi"/>
          <w:sz w:val="22"/>
          <w:szCs w:val="22"/>
        </w:rPr>
        <w:t xml:space="preserve"> </w:t>
      </w:r>
      <w:r w:rsidR="009C793A" w:rsidRPr="004C0F7D">
        <w:rPr>
          <w:rFonts w:asciiTheme="minorHAnsi" w:hAnsiTheme="minorHAnsi" w:cstheme="minorHAnsi"/>
          <w:sz w:val="22"/>
          <w:szCs w:val="22"/>
        </w:rPr>
        <w:t>F</w:t>
      </w:r>
      <w:r w:rsidRPr="004C0F7D">
        <w:rPr>
          <w:rFonts w:asciiTheme="minorHAnsi" w:hAnsiTheme="minorHAnsi" w:cstheme="minorHAnsi"/>
          <w:sz w:val="22"/>
          <w:szCs w:val="22"/>
        </w:rPr>
        <w:t>, Lista de echipamente/lucrări/servicii</w:t>
      </w:r>
      <w:r w:rsidRPr="004C0F7D">
        <w:rPr>
          <w:rFonts w:asciiTheme="minorHAnsi" w:hAnsiTheme="minorHAnsi" w:cstheme="minorHAnsi"/>
          <w:i/>
          <w:sz w:val="22"/>
          <w:szCs w:val="22"/>
        </w:rPr>
        <w:t>.</w:t>
      </w:r>
    </w:p>
    <w:p w14:paraId="44E32810" w14:textId="3A37FD4A" w:rsidR="003575ED" w:rsidRPr="004C0F7D" w:rsidRDefault="00765EFE" w:rsidP="00484D40">
      <w:pPr>
        <w:pStyle w:val="ListParagraph"/>
        <w:tabs>
          <w:tab w:val="left" w:pos="567"/>
        </w:tabs>
        <w:spacing w:before="0" w:after="0"/>
        <w:ind w:left="0"/>
        <w:jc w:val="both"/>
        <w:rPr>
          <w:rFonts w:asciiTheme="minorHAnsi" w:hAnsiTheme="minorHAnsi" w:cstheme="minorHAnsi"/>
          <w:sz w:val="22"/>
          <w:szCs w:val="22"/>
        </w:rPr>
      </w:pPr>
      <w:r w:rsidRPr="004C0F7D">
        <w:rPr>
          <w:rFonts w:asciiTheme="minorHAnsi" w:hAnsiTheme="minorHAnsi" w:cstheme="minorHAnsi"/>
          <w:sz w:val="22"/>
          <w:szCs w:val="22"/>
        </w:rPr>
        <w:t xml:space="preserve">Se va depune câte o </w:t>
      </w:r>
      <w:r w:rsidRPr="004C0F7D">
        <w:rPr>
          <w:rFonts w:asciiTheme="minorHAnsi" w:hAnsiTheme="minorHAnsi" w:cstheme="minorHAnsi"/>
          <w:iCs/>
          <w:sz w:val="22"/>
          <w:szCs w:val="22"/>
        </w:rPr>
        <w:t xml:space="preserve">Lista </w:t>
      </w:r>
      <w:r w:rsidRPr="004C0F7D">
        <w:rPr>
          <w:rFonts w:asciiTheme="minorHAnsi" w:hAnsiTheme="minorHAnsi" w:cstheme="minorHAnsi"/>
          <w:sz w:val="22"/>
          <w:szCs w:val="22"/>
        </w:rPr>
        <w:t>pentru fiecare componentă în parte, unde este cazul</w:t>
      </w:r>
      <w:r w:rsidR="00590275" w:rsidRPr="004C0F7D">
        <w:rPr>
          <w:rFonts w:asciiTheme="minorHAnsi" w:hAnsiTheme="minorHAnsi" w:cstheme="minorHAnsi"/>
          <w:sz w:val="22"/>
          <w:szCs w:val="22"/>
        </w:rPr>
        <w:t>.</w:t>
      </w:r>
    </w:p>
    <w:p w14:paraId="5984C600" w14:textId="77777777" w:rsidR="00765EFE" w:rsidRPr="004C0F7D" w:rsidRDefault="00765EFE" w:rsidP="00484D40">
      <w:pPr>
        <w:pStyle w:val="ListParagraph"/>
        <w:tabs>
          <w:tab w:val="left" w:pos="567"/>
        </w:tabs>
        <w:spacing w:before="0" w:after="0"/>
        <w:ind w:left="0"/>
        <w:jc w:val="both"/>
        <w:rPr>
          <w:rFonts w:asciiTheme="minorHAnsi" w:hAnsiTheme="minorHAnsi" w:cstheme="minorHAnsi"/>
          <w:sz w:val="22"/>
          <w:szCs w:val="22"/>
        </w:rPr>
      </w:pPr>
    </w:p>
    <w:p w14:paraId="55ACE62F" w14:textId="77777777" w:rsidR="00765EFE" w:rsidRPr="004C0F7D" w:rsidRDefault="00765EFE">
      <w:pPr>
        <w:pStyle w:val="ListParagraph"/>
        <w:numPr>
          <w:ilvl w:val="0"/>
          <w:numId w:val="12"/>
        </w:numPr>
        <w:tabs>
          <w:tab w:val="left" w:pos="567"/>
        </w:tabs>
        <w:spacing w:before="0" w:after="0"/>
        <w:ind w:left="0"/>
        <w:jc w:val="both"/>
        <w:rPr>
          <w:rFonts w:asciiTheme="minorHAnsi" w:hAnsiTheme="minorHAnsi" w:cstheme="minorHAnsi"/>
          <w:b/>
          <w:bCs/>
          <w:sz w:val="22"/>
          <w:szCs w:val="22"/>
          <w:highlight w:val="lightGray"/>
        </w:rPr>
      </w:pPr>
      <w:r w:rsidRPr="004C0F7D">
        <w:rPr>
          <w:rFonts w:asciiTheme="minorHAnsi" w:hAnsiTheme="minorHAnsi" w:cstheme="minorHAnsi"/>
          <w:b/>
          <w:bCs/>
          <w:sz w:val="22"/>
          <w:szCs w:val="22"/>
          <w:highlight w:val="lightGray"/>
        </w:rPr>
        <w:t>Documentația tehnico-economică – faza SF / DALI (după caz) sau faza SF/ DALI  + PT (elaborată la nivel de proiect sau pentru fiecare componentă în parte din cadrul proiectului inclusiv, contractul de lucrări și actele adiționale la acesta dacă este cazul</w:t>
      </w:r>
    </w:p>
    <w:p w14:paraId="65078066" w14:textId="438958AC" w:rsidR="00765EFE" w:rsidRPr="004C0F7D" w:rsidRDefault="00765EFE" w:rsidP="00484D40">
      <w:pPr>
        <w:pStyle w:val="ListParagraph"/>
        <w:tabs>
          <w:tab w:val="left" w:pos="567"/>
        </w:tabs>
        <w:spacing w:before="0" w:after="0"/>
        <w:ind w:left="0"/>
        <w:jc w:val="both"/>
        <w:rPr>
          <w:rFonts w:asciiTheme="minorHAnsi" w:hAnsiTheme="minorHAnsi" w:cstheme="minorHAnsi"/>
          <w:sz w:val="22"/>
          <w:szCs w:val="22"/>
        </w:rPr>
      </w:pPr>
      <w:r w:rsidRPr="004C0F7D">
        <w:rPr>
          <w:rFonts w:asciiTheme="minorHAnsi" w:hAnsiTheme="minorHAnsi" w:cstheme="minorHAnsi"/>
          <w:sz w:val="22"/>
          <w:szCs w:val="22"/>
        </w:rPr>
        <w:t>Este suficientă depunerea studiului de fezabilitate</w:t>
      </w:r>
      <w:r w:rsidRPr="004C0F7D">
        <w:rPr>
          <w:rFonts w:asciiTheme="minorHAnsi" w:hAnsiTheme="minorHAnsi" w:cstheme="minorHAnsi"/>
          <w:sz w:val="22"/>
          <w:szCs w:val="22"/>
          <w:vertAlign w:val="superscript"/>
        </w:rPr>
        <w:footnoteReference w:id="4"/>
      </w:r>
      <w:r w:rsidRPr="004C0F7D">
        <w:rPr>
          <w:rFonts w:asciiTheme="minorHAnsi" w:hAnsiTheme="minorHAnsi" w:cstheme="minorHAnsi"/>
          <w:sz w:val="22"/>
          <w:szCs w:val="22"/>
        </w:rPr>
        <w:t xml:space="preserve">/documentației de avizare a lucrărilor de intervenție, după caz. Pentru cazul în care Proiectul tehnic a fost întocmit și recepționat, se va depune în cadrul documentației tehnico-economice, în format scanat, tip </w:t>
      </w:r>
      <w:r w:rsidR="005A26DE" w:rsidRPr="004C0F7D">
        <w:rPr>
          <w:rFonts w:asciiTheme="minorHAnsi" w:hAnsiTheme="minorHAnsi" w:cstheme="minorHAnsi"/>
          <w:sz w:val="22"/>
          <w:szCs w:val="22"/>
        </w:rPr>
        <w:t>.</w:t>
      </w:r>
      <w:r w:rsidRPr="004C0F7D">
        <w:rPr>
          <w:rFonts w:asciiTheme="minorHAnsi" w:hAnsiTheme="minorHAnsi" w:cstheme="minorHAnsi"/>
          <w:sz w:val="22"/>
          <w:szCs w:val="22"/>
        </w:rPr>
        <w:t>pdf, însoțit de devizul general actualizat, conform prevederilor legale, urmând ca evaluarea tehnică și financiară să se realizeze în baza acestuia.</w:t>
      </w:r>
    </w:p>
    <w:p w14:paraId="071B9614" w14:textId="77777777" w:rsidR="00B204DF" w:rsidRPr="004C0F7D" w:rsidRDefault="00B204DF" w:rsidP="00484D40">
      <w:pPr>
        <w:pStyle w:val="ListParagraph"/>
        <w:tabs>
          <w:tab w:val="left" w:pos="567"/>
        </w:tabs>
        <w:spacing w:before="0" w:after="0"/>
        <w:ind w:left="0"/>
        <w:jc w:val="both"/>
        <w:rPr>
          <w:rFonts w:asciiTheme="minorHAnsi" w:hAnsiTheme="minorHAnsi" w:cstheme="minorHAnsi"/>
          <w:sz w:val="22"/>
          <w:szCs w:val="22"/>
        </w:rPr>
      </w:pPr>
    </w:p>
    <w:p w14:paraId="009CFCED" w14:textId="77777777" w:rsidR="00765EFE" w:rsidRPr="004C0F7D" w:rsidRDefault="00765EFE">
      <w:pPr>
        <w:numPr>
          <w:ilvl w:val="0"/>
          <w:numId w:val="19"/>
        </w:numPr>
        <w:tabs>
          <w:tab w:val="left" w:pos="567"/>
        </w:tabs>
        <w:autoSpaceDE w:val="0"/>
        <w:autoSpaceDN w:val="0"/>
        <w:adjustRightInd w:val="0"/>
        <w:spacing w:before="0" w:after="0"/>
        <w:ind w:left="0" w:firstLine="0"/>
        <w:jc w:val="both"/>
        <w:rPr>
          <w:rFonts w:asciiTheme="minorHAnsi" w:hAnsiTheme="minorHAnsi" w:cstheme="minorHAnsi"/>
          <w:sz w:val="22"/>
          <w:szCs w:val="22"/>
          <w:lang w:eastAsia="en-GB"/>
        </w:rPr>
      </w:pPr>
      <w:r w:rsidRPr="004C0F7D">
        <w:rPr>
          <w:rFonts w:asciiTheme="minorHAnsi" w:hAnsiTheme="minorHAnsi" w:cstheme="minorHAnsi"/>
          <w:b/>
          <w:bCs/>
          <w:sz w:val="22"/>
          <w:szCs w:val="22"/>
          <w:lang w:eastAsia="en-GB"/>
        </w:rPr>
        <w:t xml:space="preserve">Pentru proiectele de investiţii pentru care execuţia fizică de lucrări nu a fost demarată la data depunerii cererii de finanţare </w:t>
      </w:r>
    </w:p>
    <w:p w14:paraId="219FAEBF" w14:textId="77777777" w:rsidR="00765EFE" w:rsidRPr="004C0F7D" w:rsidRDefault="00765EFE" w:rsidP="00484D40">
      <w:pPr>
        <w:tabs>
          <w:tab w:val="left" w:pos="567"/>
        </w:tabs>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 </w:t>
      </w:r>
    </w:p>
    <w:p w14:paraId="05FF9408" w14:textId="77777777" w:rsidR="00765EFE" w:rsidRPr="004C0F7D" w:rsidRDefault="00765EFE" w:rsidP="00484D40">
      <w:pPr>
        <w:tabs>
          <w:tab w:val="left" w:pos="567"/>
        </w:tabs>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Planșele aferente documentației tehnico-economice se depun scanat, fișiere tip PDF, conținând un cartuș semnat conform prevederilor legale. </w:t>
      </w:r>
    </w:p>
    <w:p w14:paraId="38DEB031" w14:textId="77777777" w:rsidR="00E4704A" w:rsidRPr="004C0F7D" w:rsidRDefault="00E4704A" w:rsidP="00484D40">
      <w:pPr>
        <w:tabs>
          <w:tab w:val="left" w:pos="567"/>
        </w:tabs>
        <w:autoSpaceDE w:val="0"/>
        <w:autoSpaceDN w:val="0"/>
        <w:adjustRightInd w:val="0"/>
        <w:spacing w:before="0" w:after="0"/>
        <w:jc w:val="both"/>
        <w:rPr>
          <w:rFonts w:asciiTheme="minorHAnsi" w:hAnsiTheme="minorHAnsi" w:cstheme="minorHAnsi"/>
          <w:sz w:val="22"/>
          <w:szCs w:val="22"/>
          <w:lang w:eastAsia="en-GB"/>
        </w:rPr>
      </w:pPr>
    </w:p>
    <w:p w14:paraId="521A0940" w14:textId="4C6AC036" w:rsidR="00765EFE" w:rsidRPr="004C0F7D" w:rsidRDefault="00765EFE" w:rsidP="00484D40">
      <w:pPr>
        <w:tabs>
          <w:tab w:val="left" w:pos="567"/>
        </w:tabs>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Documentaţia tehnico-economică a obiectivului de investiție anexată la cererea de finanțare (SF/DALI, după caz)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w:t>
      </w:r>
      <w:r w:rsidR="00590275" w:rsidRPr="004C0F7D">
        <w:rPr>
          <w:rFonts w:asciiTheme="minorHAnsi" w:hAnsiTheme="minorHAnsi" w:cstheme="minorHAnsi"/>
          <w:sz w:val="22"/>
          <w:szCs w:val="22"/>
          <w:lang w:eastAsia="en-GB"/>
        </w:rPr>
        <w:t>.</w:t>
      </w:r>
      <w:r w:rsidRPr="004C0F7D">
        <w:rPr>
          <w:rFonts w:asciiTheme="minorHAnsi" w:hAnsiTheme="minorHAnsi" w:cstheme="minorHAnsi"/>
          <w:sz w:val="22"/>
          <w:szCs w:val="22"/>
          <w:lang w:eastAsia="en-GB"/>
        </w:rPr>
        <w:t xml:space="preserve"> </w:t>
      </w:r>
    </w:p>
    <w:p w14:paraId="4BE1BC4F" w14:textId="77777777" w:rsidR="00E4704A" w:rsidRPr="004C0F7D" w:rsidRDefault="00E4704A" w:rsidP="00484D40">
      <w:pPr>
        <w:tabs>
          <w:tab w:val="left" w:pos="567"/>
        </w:tabs>
        <w:autoSpaceDE w:val="0"/>
        <w:autoSpaceDN w:val="0"/>
        <w:adjustRightInd w:val="0"/>
        <w:spacing w:before="0" w:after="0"/>
        <w:jc w:val="both"/>
        <w:rPr>
          <w:rFonts w:asciiTheme="minorHAnsi" w:hAnsiTheme="minorHAnsi" w:cstheme="minorHAnsi"/>
          <w:sz w:val="22"/>
          <w:szCs w:val="22"/>
          <w:lang w:eastAsia="en-GB"/>
        </w:rPr>
      </w:pPr>
    </w:p>
    <w:p w14:paraId="2E01F74B" w14:textId="77777777" w:rsidR="00765EFE" w:rsidRPr="004C0F7D" w:rsidRDefault="00765EFE" w:rsidP="00484D40">
      <w:pPr>
        <w:tabs>
          <w:tab w:val="left" w:pos="567"/>
        </w:tabs>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Devizul general aferent documentației tehnico-economice anexate la cererea de finanțare (SF/DALI)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0F4D77CE" w14:textId="77777777" w:rsidR="00484D40" w:rsidRPr="004C0F7D" w:rsidRDefault="00484D40" w:rsidP="00484D40">
      <w:pPr>
        <w:tabs>
          <w:tab w:val="left" w:pos="567"/>
        </w:tabs>
        <w:autoSpaceDE w:val="0"/>
        <w:autoSpaceDN w:val="0"/>
        <w:adjustRightInd w:val="0"/>
        <w:spacing w:before="0" w:after="0"/>
        <w:jc w:val="both"/>
        <w:rPr>
          <w:rFonts w:asciiTheme="minorHAnsi" w:hAnsiTheme="minorHAnsi" w:cstheme="minorHAnsi"/>
          <w:sz w:val="22"/>
          <w:szCs w:val="22"/>
          <w:lang w:eastAsia="en-GB"/>
        </w:rPr>
      </w:pPr>
    </w:p>
    <w:p w14:paraId="1C78D4DC" w14:textId="77777777" w:rsidR="00765EFE" w:rsidRPr="00FD1249" w:rsidRDefault="00765EFE">
      <w:pPr>
        <w:pStyle w:val="ListParagraph"/>
        <w:numPr>
          <w:ilvl w:val="0"/>
          <w:numId w:val="19"/>
        </w:numPr>
        <w:tabs>
          <w:tab w:val="left" w:pos="567"/>
        </w:tabs>
        <w:spacing w:before="0" w:after="0"/>
        <w:ind w:left="0" w:firstLine="0"/>
        <w:jc w:val="both"/>
        <w:rPr>
          <w:rFonts w:asciiTheme="minorHAnsi" w:hAnsiTheme="minorHAnsi" w:cstheme="minorHAnsi"/>
          <w:b/>
          <w:bCs/>
          <w:sz w:val="22"/>
          <w:szCs w:val="22"/>
          <w:lang w:eastAsia="en-GB"/>
        </w:rPr>
      </w:pPr>
      <w:r w:rsidRPr="00FD1249">
        <w:rPr>
          <w:rFonts w:asciiTheme="minorHAnsi" w:hAnsiTheme="minorHAnsi" w:cstheme="minorHAnsi"/>
          <w:b/>
          <w:bCs/>
          <w:sz w:val="22"/>
          <w:szCs w:val="22"/>
          <w:lang w:eastAsia="en-GB"/>
        </w:rPr>
        <w:t>(dacă e cazul) Pentru proiectele de investiţii pentru care execuţia de lucrări a fost demarată, însă proiectele nu s-au încheiat în mod fizic sau financiar înainte de depunerea cererii de finanțare:</w:t>
      </w:r>
    </w:p>
    <w:p w14:paraId="628AC2E1" w14:textId="679A4663" w:rsidR="00765EFE" w:rsidRPr="00FD1249" w:rsidRDefault="00765EFE" w:rsidP="00484D40">
      <w:pPr>
        <w:tabs>
          <w:tab w:val="left" w:pos="567"/>
        </w:tabs>
        <w:autoSpaceDE w:val="0"/>
        <w:autoSpaceDN w:val="0"/>
        <w:adjustRightInd w:val="0"/>
        <w:spacing w:before="0" w:after="0"/>
        <w:jc w:val="both"/>
        <w:rPr>
          <w:rFonts w:asciiTheme="minorHAnsi" w:hAnsiTheme="minorHAnsi" w:cstheme="minorHAnsi"/>
          <w:sz w:val="22"/>
          <w:szCs w:val="22"/>
          <w:lang w:eastAsia="en-GB"/>
        </w:rPr>
      </w:pPr>
      <w:r w:rsidRPr="00FD1249">
        <w:rPr>
          <w:rFonts w:asciiTheme="minorHAnsi" w:hAnsiTheme="minorHAnsi" w:cstheme="minorHAnsi"/>
          <w:sz w:val="22"/>
          <w:szCs w:val="22"/>
          <w:lang w:eastAsia="en-GB"/>
        </w:rPr>
        <w:t xml:space="preserve">Se va anexa la cererea de finanțare documentaţia tehnico-economică (SF/DALI, după caz + PT), autorizația de construire, împreună cu devizul general actualizat. </w:t>
      </w:r>
    </w:p>
    <w:p w14:paraId="00630C1B" w14:textId="77777777" w:rsidR="00FF0AF4" w:rsidRPr="00FD1249" w:rsidRDefault="00FF0AF4" w:rsidP="00484D40">
      <w:pPr>
        <w:tabs>
          <w:tab w:val="left" w:pos="567"/>
        </w:tabs>
        <w:autoSpaceDE w:val="0"/>
        <w:autoSpaceDN w:val="0"/>
        <w:adjustRightInd w:val="0"/>
        <w:spacing w:before="0" w:after="0"/>
        <w:jc w:val="both"/>
        <w:rPr>
          <w:rFonts w:asciiTheme="minorHAnsi" w:hAnsiTheme="minorHAnsi" w:cstheme="minorHAnsi"/>
          <w:sz w:val="22"/>
          <w:szCs w:val="22"/>
          <w:lang w:eastAsia="en-GB"/>
        </w:rPr>
      </w:pPr>
    </w:p>
    <w:p w14:paraId="72D41D88" w14:textId="77777777" w:rsidR="00765EFE" w:rsidRPr="00FD1249" w:rsidRDefault="00765EFE" w:rsidP="00484D40">
      <w:pPr>
        <w:tabs>
          <w:tab w:val="left" w:pos="567"/>
        </w:tabs>
        <w:autoSpaceDE w:val="0"/>
        <w:autoSpaceDN w:val="0"/>
        <w:adjustRightInd w:val="0"/>
        <w:spacing w:before="0" w:after="0"/>
        <w:jc w:val="both"/>
        <w:rPr>
          <w:rFonts w:asciiTheme="minorHAnsi" w:hAnsiTheme="minorHAnsi" w:cstheme="minorHAnsi"/>
          <w:sz w:val="22"/>
          <w:szCs w:val="22"/>
          <w:lang w:eastAsia="en-GB"/>
        </w:rPr>
      </w:pPr>
      <w:r w:rsidRPr="00FD1249">
        <w:rPr>
          <w:rFonts w:asciiTheme="minorHAnsi" w:hAnsiTheme="minorHAnsi" w:cstheme="minorHAnsi"/>
          <w:sz w:val="22"/>
          <w:szCs w:val="22"/>
          <w:lang w:eastAsia="en-GB"/>
        </w:rPr>
        <w:t xml:space="preserve">(dacă este cazul) Beneficiarul are obligația ca, în termen de 10 de zile de la intrarea în vigoare a contractului de finanțare, să depună în aplicația electronică MySMIS documentațiile de achiziție a contractului de lucrări, pentru proiectele a căror lucrări au fost începute, dar nu au fost încheiate în mod fizic sau implementate integral (sancțiunea în cazul neîndeplinirii obligației putând fi rezilierea contractului de finanțare). </w:t>
      </w:r>
    </w:p>
    <w:p w14:paraId="4E7DCD50" w14:textId="77777777" w:rsidR="00765EFE" w:rsidRPr="00FD1249" w:rsidRDefault="00765EFE" w:rsidP="00484D40">
      <w:pPr>
        <w:tabs>
          <w:tab w:val="left" w:pos="567"/>
        </w:tabs>
        <w:autoSpaceDE w:val="0"/>
        <w:autoSpaceDN w:val="0"/>
        <w:adjustRightInd w:val="0"/>
        <w:spacing w:before="0" w:after="0"/>
        <w:jc w:val="both"/>
        <w:rPr>
          <w:rFonts w:asciiTheme="minorHAnsi" w:hAnsiTheme="minorHAnsi" w:cstheme="minorHAnsi"/>
          <w:sz w:val="22"/>
          <w:szCs w:val="22"/>
          <w:lang w:eastAsia="en-GB"/>
        </w:rPr>
      </w:pPr>
    </w:p>
    <w:p w14:paraId="4B3A554C" w14:textId="77777777" w:rsidR="00765EFE" w:rsidRPr="00FD1249" w:rsidRDefault="00765EFE" w:rsidP="00484D40">
      <w:pPr>
        <w:tabs>
          <w:tab w:val="left" w:pos="567"/>
        </w:tabs>
        <w:autoSpaceDE w:val="0"/>
        <w:autoSpaceDN w:val="0"/>
        <w:adjustRightInd w:val="0"/>
        <w:spacing w:before="0" w:after="0"/>
        <w:jc w:val="both"/>
        <w:rPr>
          <w:rFonts w:asciiTheme="minorHAnsi" w:hAnsiTheme="minorHAnsi" w:cstheme="minorHAnsi"/>
          <w:sz w:val="22"/>
          <w:szCs w:val="22"/>
          <w:lang w:eastAsia="en-GB"/>
        </w:rPr>
      </w:pPr>
      <w:r w:rsidRPr="00FD1249">
        <w:rPr>
          <w:rFonts w:asciiTheme="minorHAnsi" w:hAnsiTheme="minorHAnsi" w:cstheme="minorHAnsi"/>
          <w:sz w:val="22"/>
          <w:szCs w:val="22"/>
          <w:lang w:eastAsia="en-GB"/>
        </w:rPr>
        <w:t xml:space="preserve">La momentul depunerii cererii de finanțare, se vor anexa în mod obligatoriu la cererea de finanțare, pentru lucrările începute, în plus față de SF/DALI, după caz, următoarele documente: </w:t>
      </w:r>
    </w:p>
    <w:p w14:paraId="17E71948" w14:textId="77777777" w:rsidR="00FF0AF4" w:rsidRPr="00FD1249"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2"/>
          <w:szCs w:val="22"/>
          <w:lang w:eastAsia="en-GB"/>
        </w:rPr>
      </w:pPr>
      <w:bookmarkStart w:id="208" w:name="_Hlk135737226"/>
      <w:r w:rsidRPr="00FD1249">
        <w:rPr>
          <w:rFonts w:asciiTheme="minorHAnsi" w:hAnsiTheme="minorHAnsi" w:cstheme="minorHAnsi"/>
          <w:sz w:val="22"/>
          <w:szCs w:val="22"/>
          <w:lang w:eastAsia="en-GB"/>
        </w:rPr>
        <w:t>Procesul verbal de recepţie parţială a lucrărilor (procese verbale pe faze determinante)</w:t>
      </w:r>
      <w:r w:rsidR="00FF0AF4" w:rsidRPr="00FD1249">
        <w:rPr>
          <w:rFonts w:asciiTheme="minorHAnsi" w:hAnsiTheme="minorHAnsi" w:cstheme="minorHAnsi"/>
          <w:sz w:val="22"/>
          <w:szCs w:val="22"/>
          <w:lang w:eastAsia="en-GB"/>
        </w:rPr>
        <w:t>;</w:t>
      </w:r>
    </w:p>
    <w:p w14:paraId="17C19C60" w14:textId="77777777" w:rsidR="00FF0AF4" w:rsidRPr="00FD1249"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2"/>
          <w:szCs w:val="22"/>
          <w:lang w:eastAsia="en-GB"/>
        </w:rPr>
      </w:pPr>
      <w:r w:rsidRPr="00FD1249">
        <w:rPr>
          <w:rFonts w:asciiTheme="minorHAnsi" w:hAnsiTheme="minorHAnsi" w:cstheme="minorHAnsi"/>
          <w:sz w:val="22"/>
          <w:szCs w:val="22"/>
          <w:lang w:eastAsia="en-GB"/>
        </w:rPr>
        <w:t>Autorizaţia de construire</w:t>
      </w:r>
      <w:r w:rsidR="00FF0AF4" w:rsidRPr="00FD1249">
        <w:rPr>
          <w:rFonts w:asciiTheme="minorHAnsi" w:hAnsiTheme="minorHAnsi" w:cstheme="minorHAnsi"/>
          <w:sz w:val="22"/>
          <w:szCs w:val="22"/>
          <w:lang w:eastAsia="en-GB"/>
        </w:rPr>
        <w:t>;</w:t>
      </w:r>
    </w:p>
    <w:p w14:paraId="7998D1B5" w14:textId="77777777" w:rsidR="00FF0AF4" w:rsidRPr="004C0F7D"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Raportul privind stadiul fizic al investiţiei asumat de către reprezentantul legal al socitantului, de către dirigintele de şantier şi de către constructor</w:t>
      </w:r>
      <w:r w:rsidR="00FF0AF4" w:rsidRPr="004C0F7D">
        <w:rPr>
          <w:rFonts w:asciiTheme="minorHAnsi" w:hAnsiTheme="minorHAnsi" w:cstheme="minorHAnsi"/>
          <w:sz w:val="22"/>
          <w:szCs w:val="22"/>
          <w:lang w:eastAsia="en-GB"/>
        </w:rPr>
        <w:t>;</w:t>
      </w:r>
    </w:p>
    <w:p w14:paraId="6226433D" w14:textId="77777777" w:rsidR="008A1A23" w:rsidRPr="004C0F7D"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Devizul detaliat, întocmit conform legislaţiei în vigoare, al lucrărilor executate şi plătite, al lucrărilor executate şi neplătite şi respectiv al lucrărilor ce urmează a mai fi executate</w:t>
      </w:r>
      <w:r w:rsidR="00FF0AF4" w:rsidRPr="004C0F7D">
        <w:rPr>
          <w:rFonts w:asciiTheme="minorHAnsi" w:hAnsiTheme="minorHAnsi" w:cstheme="minorHAnsi"/>
          <w:sz w:val="22"/>
          <w:szCs w:val="22"/>
          <w:lang w:eastAsia="en-GB"/>
        </w:rPr>
        <w:t>;</w:t>
      </w:r>
    </w:p>
    <w:p w14:paraId="22C02A2B" w14:textId="77777777" w:rsidR="00A926F8" w:rsidRPr="004C0F7D"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Proiectul tehnic.</w:t>
      </w:r>
      <w:bookmarkEnd w:id="208"/>
      <w:r w:rsidRPr="004C0F7D">
        <w:rPr>
          <w:rFonts w:asciiTheme="minorHAnsi" w:hAnsiTheme="minorHAnsi" w:cstheme="minorHAnsi"/>
          <w:sz w:val="22"/>
          <w:szCs w:val="22"/>
          <w:lang w:eastAsia="en-GB"/>
        </w:rPr>
        <w:t xml:space="preserve"> </w:t>
      </w:r>
    </w:p>
    <w:p w14:paraId="11A11C09" w14:textId="77777777" w:rsidR="00EA4485" w:rsidRPr="004C0F7D" w:rsidRDefault="00EA4485" w:rsidP="00A926F8">
      <w:pPr>
        <w:tabs>
          <w:tab w:val="left" w:pos="567"/>
        </w:tabs>
        <w:autoSpaceDE w:val="0"/>
        <w:autoSpaceDN w:val="0"/>
        <w:adjustRightInd w:val="0"/>
        <w:spacing w:before="0" w:after="0"/>
        <w:jc w:val="both"/>
        <w:rPr>
          <w:rFonts w:asciiTheme="minorHAnsi" w:hAnsiTheme="minorHAnsi" w:cstheme="minorHAnsi"/>
          <w:sz w:val="22"/>
          <w:szCs w:val="22"/>
          <w:lang w:eastAsia="en-GB"/>
        </w:rPr>
      </w:pPr>
    </w:p>
    <w:p w14:paraId="3E5A041C" w14:textId="3731EEC0" w:rsidR="006762E7" w:rsidRPr="004C0F7D" w:rsidRDefault="006762E7" w:rsidP="00A926F8">
      <w:pPr>
        <w:tabs>
          <w:tab w:val="left" w:pos="567"/>
        </w:tabs>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Se vor depune, de asemenea, documentele aferente procedurii privind </w:t>
      </w:r>
      <w:r w:rsidR="00A926F8" w:rsidRPr="004C0F7D">
        <w:rPr>
          <w:rFonts w:asciiTheme="minorHAnsi" w:hAnsiTheme="minorHAnsi" w:cstheme="minorHAnsi"/>
          <w:sz w:val="22"/>
          <w:szCs w:val="22"/>
          <w:lang w:eastAsia="en-GB"/>
        </w:rPr>
        <w:t>atribuirea contractului de lucrări, contractul de lucrări semnat, î</w:t>
      </w:r>
      <w:r w:rsidRPr="004C0F7D">
        <w:rPr>
          <w:rFonts w:asciiTheme="minorHAnsi" w:hAnsiTheme="minorHAnsi" w:cstheme="minorHAnsi"/>
          <w:sz w:val="22"/>
          <w:szCs w:val="22"/>
          <w:lang w:eastAsia="en-GB"/>
        </w:rPr>
        <w:t>nso</w:t>
      </w:r>
      <w:r w:rsidR="00A926F8" w:rsidRPr="004C0F7D">
        <w:rPr>
          <w:rFonts w:asciiTheme="minorHAnsi" w:hAnsiTheme="minorHAnsi" w:cstheme="minorHAnsi"/>
          <w:sz w:val="22"/>
          <w:szCs w:val="22"/>
          <w:lang w:eastAsia="en-GB"/>
        </w:rPr>
        <w:t>ţ</w:t>
      </w:r>
      <w:r w:rsidRPr="004C0F7D">
        <w:rPr>
          <w:rFonts w:asciiTheme="minorHAnsi" w:hAnsiTheme="minorHAnsi" w:cstheme="minorHAnsi"/>
          <w:sz w:val="22"/>
          <w:szCs w:val="22"/>
          <w:lang w:eastAsia="en-GB"/>
        </w:rPr>
        <w:t xml:space="preserve">it de anexe </w:t>
      </w:r>
      <w:r w:rsidR="00A926F8" w:rsidRPr="004C0F7D">
        <w:rPr>
          <w:rFonts w:asciiTheme="minorHAnsi" w:hAnsiTheme="minorHAnsi" w:cstheme="minorHAnsi"/>
          <w:sz w:val="22"/>
          <w:szCs w:val="22"/>
          <w:lang w:eastAsia="en-GB"/>
        </w:rPr>
        <w:t>ş</w:t>
      </w:r>
      <w:r w:rsidRPr="004C0F7D">
        <w:rPr>
          <w:rFonts w:asciiTheme="minorHAnsi" w:hAnsiTheme="minorHAnsi" w:cstheme="minorHAnsi"/>
          <w:sz w:val="22"/>
          <w:szCs w:val="22"/>
          <w:lang w:eastAsia="en-GB"/>
        </w:rPr>
        <w:t>i acte adi</w:t>
      </w:r>
      <w:r w:rsidR="00A926F8" w:rsidRPr="004C0F7D">
        <w:rPr>
          <w:rFonts w:asciiTheme="minorHAnsi" w:hAnsiTheme="minorHAnsi" w:cstheme="minorHAnsi"/>
          <w:sz w:val="22"/>
          <w:szCs w:val="22"/>
          <w:lang w:eastAsia="en-GB"/>
        </w:rPr>
        <w:t>ţ</w:t>
      </w:r>
      <w:r w:rsidRPr="004C0F7D">
        <w:rPr>
          <w:rFonts w:asciiTheme="minorHAnsi" w:hAnsiTheme="minorHAnsi" w:cstheme="minorHAnsi"/>
          <w:sz w:val="22"/>
          <w:szCs w:val="22"/>
          <w:lang w:eastAsia="en-GB"/>
        </w:rPr>
        <w:t xml:space="preserve">ionale la acesta (inclusiv </w:t>
      </w:r>
      <w:r w:rsidR="00A926F8" w:rsidRPr="004C0F7D">
        <w:rPr>
          <w:rFonts w:asciiTheme="minorHAnsi" w:hAnsiTheme="minorHAnsi" w:cstheme="minorHAnsi"/>
          <w:sz w:val="22"/>
          <w:szCs w:val="22"/>
          <w:lang w:eastAsia="en-GB"/>
        </w:rPr>
        <w:t>documentaţia î</w:t>
      </w:r>
      <w:r w:rsidRPr="004C0F7D">
        <w:rPr>
          <w:rFonts w:asciiTheme="minorHAnsi" w:hAnsiTheme="minorHAnsi" w:cstheme="minorHAnsi"/>
          <w:sz w:val="22"/>
          <w:szCs w:val="22"/>
          <w:lang w:eastAsia="en-GB"/>
        </w:rPr>
        <w:t>ntocmit</w:t>
      </w:r>
      <w:r w:rsidR="00A926F8" w:rsidRPr="004C0F7D">
        <w:rPr>
          <w:rFonts w:asciiTheme="minorHAnsi" w:hAnsiTheme="minorHAnsi" w:cstheme="minorHAnsi"/>
          <w:sz w:val="22"/>
          <w:szCs w:val="22"/>
          <w:lang w:eastAsia="en-GB"/>
        </w:rPr>
        <w:t>ă</w:t>
      </w:r>
      <w:r w:rsidRPr="004C0F7D">
        <w:rPr>
          <w:rFonts w:asciiTheme="minorHAnsi" w:hAnsiTheme="minorHAnsi" w:cstheme="minorHAnsi"/>
          <w:sz w:val="22"/>
          <w:szCs w:val="22"/>
          <w:lang w:eastAsia="en-GB"/>
        </w:rPr>
        <w:t xml:space="preserve"> pentru fundamentarea semn</w:t>
      </w:r>
      <w:r w:rsidR="00A926F8" w:rsidRPr="004C0F7D">
        <w:rPr>
          <w:rFonts w:asciiTheme="minorHAnsi" w:hAnsiTheme="minorHAnsi" w:cstheme="minorHAnsi"/>
          <w:sz w:val="22"/>
          <w:szCs w:val="22"/>
          <w:lang w:eastAsia="en-GB"/>
        </w:rPr>
        <w:t>ă</w:t>
      </w:r>
      <w:r w:rsidRPr="004C0F7D">
        <w:rPr>
          <w:rFonts w:asciiTheme="minorHAnsi" w:hAnsiTheme="minorHAnsi" w:cstheme="minorHAnsi"/>
          <w:sz w:val="22"/>
          <w:szCs w:val="22"/>
          <w:lang w:eastAsia="en-GB"/>
        </w:rPr>
        <w:t>rii actelor adi</w:t>
      </w:r>
      <w:r w:rsidR="00A926F8" w:rsidRPr="004C0F7D">
        <w:rPr>
          <w:rFonts w:asciiTheme="minorHAnsi" w:hAnsiTheme="minorHAnsi" w:cstheme="minorHAnsi"/>
          <w:sz w:val="22"/>
          <w:szCs w:val="22"/>
          <w:lang w:eastAsia="en-GB"/>
        </w:rPr>
        <w:t>ţ</w:t>
      </w:r>
      <w:r w:rsidRPr="004C0F7D">
        <w:rPr>
          <w:rFonts w:asciiTheme="minorHAnsi" w:hAnsiTheme="minorHAnsi" w:cstheme="minorHAnsi"/>
          <w:sz w:val="22"/>
          <w:szCs w:val="22"/>
          <w:lang w:eastAsia="en-GB"/>
        </w:rPr>
        <w:t xml:space="preserve">ionale). AM va verifica procedura de atribuire a contractului </w:t>
      </w:r>
      <w:r w:rsidR="00A926F8" w:rsidRPr="004C0F7D">
        <w:rPr>
          <w:rFonts w:asciiTheme="minorHAnsi" w:hAnsiTheme="minorHAnsi" w:cstheme="minorHAnsi"/>
          <w:sz w:val="22"/>
          <w:szCs w:val="22"/>
          <w:lang w:eastAsia="en-GB"/>
        </w:rPr>
        <w:t>ş</w:t>
      </w:r>
      <w:r w:rsidRPr="004C0F7D">
        <w:rPr>
          <w:rFonts w:asciiTheme="minorHAnsi" w:hAnsiTheme="minorHAnsi" w:cstheme="minorHAnsi"/>
          <w:sz w:val="22"/>
          <w:szCs w:val="22"/>
          <w:lang w:eastAsia="en-GB"/>
        </w:rPr>
        <w:t>i a actelor adi</w:t>
      </w:r>
      <w:r w:rsidR="00A926F8" w:rsidRPr="004C0F7D">
        <w:rPr>
          <w:rFonts w:asciiTheme="minorHAnsi" w:hAnsiTheme="minorHAnsi" w:cstheme="minorHAnsi"/>
          <w:sz w:val="22"/>
          <w:szCs w:val="22"/>
          <w:lang w:eastAsia="en-GB"/>
        </w:rPr>
        <w:t>ţ</w:t>
      </w:r>
      <w:r w:rsidRPr="004C0F7D">
        <w:rPr>
          <w:rFonts w:asciiTheme="minorHAnsi" w:hAnsiTheme="minorHAnsi" w:cstheme="minorHAnsi"/>
          <w:sz w:val="22"/>
          <w:szCs w:val="22"/>
          <w:lang w:eastAsia="en-GB"/>
        </w:rPr>
        <w:t>ionale, ca sub</w:t>
      </w:r>
      <w:r w:rsidR="00A926F8" w:rsidRPr="004C0F7D">
        <w:rPr>
          <w:rFonts w:asciiTheme="minorHAnsi" w:hAnsiTheme="minorHAnsi" w:cstheme="minorHAnsi"/>
          <w:sz w:val="22"/>
          <w:szCs w:val="22"/>
          <w:lang w:eastAsia="en-GB"/>
        </w:rPr>
        <w:t xml:space="preserve"> - </w:t>
      </w:r>
      <w:r w:rsidRPr="004C0F7D">
        <w:rPr>
          <w:rFonts w:asciiTheme="minorHAnsi" w:hAnsiTheme="minorHAnsi" w:cstheme="minorHAnsi"/>
          <w:sz w:val="22"/>
          <w:szCs w:val="22"/>
          <w:lang w:eastAsia="en-GB"/>
        </w:rPr>
        <w:t>etap</w:t>
      </w:r>
      <w:r w:rsidR="00A926F8" w:rsidRPr="004C0F7D">
        <w:rPr>
          <w:rFonts w:asciiTheme="minorHAnsi" w:hAnsiTheme="minorHAnsi" w:cstheme="minorHAnsi"/>
          <w:sz w:val="22"/>
          <w:szCs w:val="22"/>
          <w:lang w:eastAsia="en-GB"/>
        </w:rPr>
        <w:t>ă î</w:t>
      </w:r>
      <w:r w:rsidRPr="004C0F7D">
        <w:rPr>
          <w:rFonts w:asciiTheme="minorHAnsi" w:hAnsiTheme="minorHAnsi" w:cstheme="minorHAnsi"/>
          <w:sz w:val="22"/>
          <w:szCs w:val="22"/>
          <w:lang w:eastAsia="en-GB"/>
        </w:rPr>
        <w:t xml:space="preserve">n etapa de </w:t>
      </w:r>
      <w:r w:rsidR="007412AE" w:rsidRPr="004C0F7D">
        <w:rPr>
          <w:rFonts w:asciiTheme="minorHAnsi" w:hAnsiTheme="minorHAnsi" w:cstheme="minorHAnsi"/>
          <w:sz w:val="22"/>
          <w:szCs w:val="22"/>
          <w:lang w:eastAsia="en-GB"/>
        </w:rPr>
        <w:t>contractare</w:t>
      </w:r>
      <w:r w:rsidRPr="004C0F7D">
        <w:rPr>
          <w:rFonts w:asciiTheme="minorHAnsi" w:hAnsiTheme="minorHAnsi" w:cstheme="minorHAnsi"/>
          <w:sz w:val="22"/>
          <w:szCs w:val="22"/>
          <w:lang w:eastAsia="en-GB"/>
        </w:rPr>
        <w:t xml:space="preserve"> a proiectului.</w:t>
      </w:r>
    </w:p>
    <w:p w14:paraId="403F7ED5" w14:textId="77777777" w:rsidR="007412AE" w:rsidRPr="004C0F7D" w:rsidRDefault="007412AE" w:rsidP="00484D40">
      <w:pPr>
        <w:tabs>
          <w:tab w:val="left" w:pos="567"/>
        </w:tabs>
        <w:autoSpaceDE w:val="0"/>
        <w:autoSpaceDN w:val="0"/>
        <w:adjustRightInd w:val="0"/>
        <w:spacing w:before="0" w:after="0"/>
        <w:jc w:val="both"/>
        <w:rPr>
          <w:rFonts w:asciiTheme="minorHAnsi" w:hAnsiTheme="minorHAnsi" w:cstheme="minorHAnsi"/>
          <w:sz w:val="22"/>
          <w:szCs w:val="22"/>
          <w:lang w:eastAsia="en-GB"/>
        </w:rPr>
      </w:pPr>
    </w:p>
    <w:p w14:paraId="7D24483C" w14:textId="77777777" w:rsidR="00765EFE" w:rsidRPr="004C0F7D" w:rsidRDefault="00765EFE" w:rsidP="00484D40">
      <w:pPr>
        <w:tabs>
          <w:tab w:val="left" w:pos="567"/>
        </w:tabs>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Pentru acest tip de proiecte nu există cerințele conform cărora</w:t>
      </w:r>
      <w:r w:rsidR="00FE3EA2" w:rsidRPr="004C0F7D">
        <w:rPr>
          <w:rFonts w:asciiTheme="minorHAnsi" w:hAnsiTheme="minorHAnsi" w:cstheme="minorHAnsi"/>
          <w:sz w:val="22"/>
          <w:szCs w:val="22"/>
          <w:lang w:eastAsia="en-GB"/>
        </w:rPr>
        <w:t>:</w:t>
      </w:r>
      <w:r w:rsidRPr="004C0F7D">
        <w:rPr>
          <w:rFonts w:asciiTheme="minorHAnsi" w:hAnsiTheme="minorHAnsi" w:cstheme="minorHAnsi"/>
          <w:sz w:val="22"/>
          <w:szCs w:val="22"/>
          <w:lang w:eastAsia="en-GB"/>
        </w:rPr>
        <w:t xml:space="preserve"> </w:t>
      </w:r>
    </w:p>
    <w:p w14:paraId="73F42A45" w14:textId="77777777" w:rsidR="00765EFE" w:rsidRPr="004C0F7D"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SF/DALI, după caz, sau proiectul tehnic să nu fi fost elaborat/ revizuit/ reactualizat cu mai mult de 2 ani înainte de data depunerii cererii de finanţare, </w:t>
      </w:r>
    </w:p>
    <w:p w14:paraId="790683D6" w14:textId="77777777" w:rsidR="00765EFE" w:rsidRPr="004C0F7D"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devizul general aferent celei mai recente documentații (contract de lucrări încheiat, inclusiv acte adiționale) să nu fi fost actualizat cu mai mult de 12 luni înainte de data depunerii cererii de finanţare. </w:t>
      </w:r>
    </w:p>
    <w:p w14:paraId="29F2D1B8" w14:textId="77777777" w:rsidR="00AD12B7" w:rsidRPr="004C0F7D" w:rsidRDefault="00AD12B7" w:rsidP="00484D40">
      <w:pPr>
        <w:tabs>
          <w:tab w:val="left" w:pos="567"/>
        </w:tabs>
        <w:spacing w:before="0" w:after="0"/>
        <w:jc w:val="both"/>
        <w:rPr>
          <w:rFonts w:asciiTheme="minorHAnsi" w:hAnsiTheme="minorHAnsi" w:cstheme="minorHAnsi"/>
          <w:b/>
          <w:bCs/>
          <w:sz w:val="22"/>
          <w:szCs w:val="22"/>
        </w:rPr>
      </w:pPr>
    </w:p>
    <w:p w14:paraId="5DDFA599" w14:textId="77777777" w:rsidR="00090F1A" w:rsidRDefault="00AD12B7" w:rsidP="00090F1A">
      <w:pPr>
        <w:tabs>
          <w:tab w:val="left" w:pos="567"/>
        </w:tabs>
        <w:spacing w:before="0" w:after="0"/>
        <w:jc w:val="both"/>
        <w:rPr>
          <w:rFonts w:asciiTheme="minorHAnsi" w:hAnsiTheme="minorHAnsi" w:cstheme="minorHAnsi"/>
          <w:sz w:val="22"/>
          <w:szCs w:val="22"/>
        </w:rPr>
      </w:pPr>
      <w:r w:rsidRPr="004C0F7D">
        <w:rPr>
          <w:rFonts w:asciiTheme="minorHAnsi" w:hAnsiTheme="minorHAnsi" w:cstheme="minorHAnsi"/>
          <w:b/>
          <w:bCs/>
          <w:sz w:val="22"/>
          <w:szCs w:val="22"/>
        </w:rPr>
        <w:t>Documentațiile tehnico economice</w:t>
      </w:r>
      <w:r w:rsidR="006762E7" w:rsidRPr="004C0F7D">
        <w:rPr>
          <w:rFonts w:asciiTheme="minorHAnsi" w:hAnsiTheme="minorHAnsi" w:cstheme="minorHAnsi"/>
          <w:b/>
          <w:bCs/>
          <w:sz w:val="22"/>
          <w:szCs w:val="22"/>
        </w:rPr>
        <w:t>/documentatia proiectului</w:t>
      </w:r>
      <w:r w:rsidR="00821323" w:rsidRPr="004C0F7D">
        <w:rPr>
          <w:rFonts w:asciiTheme="minorHAnsi" w:hAnsiTheme="minorHAnsi" w:cstheme="minorHAnsi"/>
          <w:b/>
          <w:bCs/>
          <w:sz w:val="22"/>
          <w:szCs w:val="22"/>
        </w:rPr>
        <w:t xml:space="preserve"> </w:t>
      </w:r>
      <w:r w:rsidRPr="004C0F7D">
        <w:rPr>
          <w:rFonts w:asciiTheme="minorHAnsi" w:hAnsiTheme="minorHAnsi" w:cstheme="minorHAnsi"/>
          <w:b/>
          <w:bCs/>
          <w:sz w:val="22"/>
          <w:szCs w:val="22"/>
        </w:rPr>
        <w:t xml:space="preserve">trebuie să aibă integrate aspecte privind imunizarea la schimbările climatice </w:t>
      </w:r>
      <w:r w:rsidRPr="004C0F7D">
        <w:rPr>
          <w:rFonts w:asciiTheme="minorHAnsi" w:hAnsiTheme="minorHAnsi" w:cstheme="minorHAns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54FCB856" w14:textId="7450BD64" w:rsidR="00090F1A" w:rsidRDefault="00090F1A" w:rsidP="00090F1A">
      <w:pPr>
        <w:tabs>
          <w:tab w:val="left" w:pos="567"/>
        </w:tabs>
        <w:spacing w:before="0" w:after="0"/>
        <w:jc w:val="both"/>
        <w:rPr>
          <w:rFonts w:asciiTheme="minorHAnsi" w:hAnsiTheme="minorHAnsi" w:cstheme="minorHAnsi"/>
          <w:sz w:val="22"/>
          <w:szCs w:val="22"/>
        </w:rPr>
      </w:pPr>
      <w:r>
        <w:rPr>
          <w:rFonts w:asciiTheme="minorHAnsi" w:hAnsiTheme="minorHAnsi" w:cstheme="minorHAnsi"/>
          <w:sz w:val="22"/>
          <w:szCs w:val="22"/>
        </w:rPr>
        <w:t>Solicitanții vor avea în vedere următoarele (detalii incluse în Anexa 25 la prezentul Ghid):</w:t>
      </w:r>
    </w:p>
    <w:p w14:paraId="7E38A749" w14:textId="77777777" w:rsidR="00090F1A" w:rsidRDefault="00090F1A" w:rsidP="00090F1A">
      <w:pPr>
        <w:spacing w:before="0" w:after="0"/>
        <w:ind w:left="708"/>
        <w:jc w:val="both"/>
        <w:rPr>
          <w:rFonts w:asciiTheme="minorHAnsi" w:hAnsiTheme="minorHAnsi" w:cstheme="minorHAnsi"/>
          <w:sz w:val="22"/>
          <w:szCs w:val="22"/>
        </w:rPr>
      </w:pPr>
      <w:r>
        <w:rPr>
          <w:rFonts w:asciiTheme="minorHAnsi" w:hAnsiTheme="minorHAnsi" w:cstheme="minorHAnsi"/>
          <w:sz w:val="22"/>
          <w:szCs w:val="22"/>
        </w:rPr>
        <w:t>În etapa de elaborare a documentației tehnico-economice:</w:t>
      </w:r>
    </w:p>
    <w:p w14:paraId="5E7698DF" w14:textId="65095F22" w:rsidR="00090F1A" w:rsidRDefault="00090F1A" w:rsidP="00C6620F">
      <w:pPr>
        <w:pStyle w:val="ListParagraph"/>
        <w:numPr>
          <w:ilvl w:val="0"/>
          <w:numId w:val="67"/>
        </w:numPr>
        <w:spacing w:before="0" w:after="0"/>
        <w:jc w:val="both"/>
        <w:rPr>
          <w:rFonts w:asciiTheme="minorHAnsi" w:hAnsiTheme="minorHAnsi" w:cstheme="minorHAnsi"/>
          <w:sz w:val="22"/>
          <w:szCs w:val="22"/>
        </w:rPr>
      </w:pPr>
      <w:r>
        <w:rPr>
          <w:rFonts w:asciiTheme="minorHAnsi" w:hAnsiTheme="minorHAnsi" w:cstheme="minorHAnsi"/>
          <w:sz w:val="22"/>
          <w:szCs w:val="22"/>
        </w:rPr>
        <w:t>Documentația de specialitate peisagistică, parte integrantă a documentației tehnice pentru organizarea executării organizării lucrărilor (DTOE)</w:t>
      </w:r>
    </w:p>
    <w:p w14:paraId="06D39EDF" w14:textId="77777777" w:rsidR="00090F1A" w:rsidRDefault="00090F1A" w:rsidP="00090F1A">
      <w:pPr>
        <w:spacing w:before="0" w:after="0"/>
        <w:ind w:left="708"/>
        <w:jc w:val="both"/>
        <w:rPr>
          <w:rFonts w:asciiTheme="minorHAnsi" w:hAnsiTheme="minorHAnsi" w:cstheme="minorHAnsi"/>
          <w:sz w:val="22"/>
          <w:szCs w:val="22"/>
        </w:rPr>
      </w:pPr>
      <w:r>
        <w:rPr>
          <w:rFonts w:asciiTheme="minorHAnsi" w:hAnsiTheme="minorHAnsi" w:cstheme="minorHAnsi"/>
          <w:sz w:val="22"/>
          <w:szCs w:val="22"/>
        </w:rPr>
        <w:t>În execuția lucrărilor:</w:t>
      </w:r>
    </w:p>
    <w:p w14:paraId="3353F88E" w14:textId="21F02F1A" w:rsidR="00090F1A" w:rsidRPr="00090F1A" w:rsidRDefault="00090F1A" w:rsidP="00C6620F">
      <w:pPr>
        <w:pStyle w:val="ListParagraph"/>
        <w:numPr>
          <w:ilvl w:val="0"/>
          <w:numId w:val="67"/>
        </w:numPr>
        <w:spacing w:before="0" w:after="0"/>
        <w:jc w:val="both"/>
        <w:rPr>
          <w:rFonts w:asciiTheme="minorHAnsi" w:hAnsiTheme="minorHAnsi" w:cstheme="minorHAnsi"/>
          <w:sz w:val="22"/>
          <w:szCs w:val="22"/>
        </w:rPr>
      </w:pPr>
      <w:r>
        <w:rPr>
          <w:rFonts w:asciiTheme="minorHAnsi" w:hAnsiTheme="minorHAnsi" w:cstheme="minorHAnsi"/>
          <w:sz w:val="22"/>
          <w:szCs w:val="22"/>
        </w:rPr>
        <w:t>Recomandări privind protejarea solului și a vegetației în timpul lucrărilor de amenajare.</w:t>
      </w:r>
    </w:p>
    <w:p w14:paraId="1A9AEE37" w14:textId="77777777" w:rsidR="00E4704A" w:rsidRPr="004C0F7D" w:rsidRDefault="00E4704A" w:rsidP="00484D40">
      <w:pPr>
        <w:tabs>
          <w:tab w:val="left" w:pos="567"/>
        </w:tabs>
        <w:spacing w:before="0" w:after="0"/>
        <w:jc w:val="both"/>
        <w:rPr>
          <w:rFonts w:asciiTheme="minorHAnsi" w:hAnsiTheme="minorHAnsi" w:cstheme="minorHAnsi"/>
          <w:sz w:val="22"/>
          <w:szCs w:val="22"/>
        </w:rPr>
      </w:pPr>
    </w:p>
    <w:p w14:paraId="44B17E16" w14:textId="77777777" w:rsidR="0020453D" w:rsidRPr="004C0F7D" w:rsidRDefault="0020453D">
      <w:pPr>
        <w:pStyle w:val="ListParagraph"/>
        <w:numPr>
          <w:ilvl w:val="0"/>
          <w:numId w:val="12"/>
        </w:numPr>
        <w:tabs>
          <w:tab w:val="left" w:pos="567"/>
        </w:tabs>
        <w:spacing w:before="0" w:after="0"/>
        <w:ind w:left="0"/>
        <w:jc w:val="both"/>
        <w:rPr>
          <w:rFonts w:asciiTheme="minorHAnsi" w:hAnsiTheme="minorHAnsi" w:cstheme="minorHAnsi"/>
          <w:b/>
          <w:bCs/>
          <w:sz w:val="22"/>
          <w:szCs w:val="22"/>
          <w:highlight w:val="lightGray"/>
        </w:rPr>
      </w:pPr>
      <w:r w:rsidRPr="004C0F7D">
        <w:rPr>
          <w:rFonts w:asciiTheme="minorHAnsi" w:hAnsiTheme="minorHAnsi" w:cstheme="minorHAnsi"/>
          <w:b/>
          <w:bCs/>
          <w:sz w:val="22"/>
          <w:szCs w:val="22"/>
          <w:highlight w:val="lightGray"/>
        </w:rPr>
        <w:t xml:space="preserve">Devizul general (pentru fiecare clădire în parte) pentru proiectele de lucrări în  conformitate cu HG 907/2016 – a se vedea structura devizului general din legislația în vigoare privind aprobarea </w:t>
      </w:r>
      <w:r w:rsidRPr="004C0F7D">
        <w:rPr>
          <w:rFonts w:asciiTheme="minorHAnsi" w:hAnsiTheme="minorHAnsi" w:cstheme="minorHAnsi"/>
          <w:b/>
          <w:bCs/>
          <w:sz w:val="22"/>
          <w:szCs w:val="22"/>
          <w:highlight w:val="lightGray"/>
        </w:rPr>
        <w:lastRenderedPageBreak/>
        <w:t>conţinutului-cadru al documentaţiei tehnico-economice aferente investiţiilor publice, precum şi a structurii şi metodologiei de elaborare a devizului general pentru obiective de investiţii şi lucrări de intervenţii</w:t>
      </w:r>
    </w:p>
    <w:p w14:paraId="683EDE1E" w14:textId="77777777" w:rsidR="0020453D" w:rsidRPr="004C0F7D" w:rsidRDefault="0020453D" w:rsidP="00484D40">
      <w:pPr>
        <w:pStyle w:val="ListParagraph"/>
        <w:tabs>
          <w:tab w:val="left" w:pos="567"/>
        </w:tabs>
        <w:spacing w:before="0" w:after="0"/>
        <w:ind w:left="0"/>
        <w:jc w:val="both"/>
        <w:rPr>
          <w:rFonts w:asciiTheme="minorHAnsi" w:hAnsiTheme="minorHAnsi" w:cstheme="minorHAnsi"/>
          <w:b/>
          <w:sz w:val="22"/>
          <w:szCs w:val="22"/>
        </w:rPr>
      </w:pPr>
    </w:p>
    <w:p w14:paraId="4EDC13B8" w14:textId="57464266" w:rsidR="0020453D" w:rsidRPr="004C0F7D" w:rsidRDefault="0020453D" w:rsidP="00484D40">
      <w:pPr>
        <w:pStyle w:val="ListParagraph"/>
        <w:tabs>
          <w:tab w:val="left" w:pos="567"/>
        </w:tabs>
        <w:spacing w:before="0" w:after="0"/>
        <w:ind w:left="0"/>
        <w:jc w:val="both"/>
        <w:rPr>
          <w:rFonts w:asciiTheme="minorHAnsi" w:hAnsiTheme="minorHAnsi" w:cstheme="minorHAnsi"/>
          <w:sz w:val="22"/>
          <w:szCs w:val="22"/>
        </w:rPr>
      </w:pPr>
      <w:r w:rsidRPr="004C0F7D">
        <w:rPr>
          <w:rFonts w:asciiTheme="minorHAnsi" w:hAnsiTheme="minorHAnsi" w:cstheme="minorHAnsi"/>
          <w:sz w:val="22"/>
          <w:szCs w:val="22"/>
        </w:rPr>
        <w:t xml:space="preserve">Se va anexa un </w:t>
      </w:r>
      <w:r w:rsidRPr="004C0F7D">
        <w:rPr>
          <w:rFonts w:asciiTheme="minorHAnsi" w:hAnsiTheme="minorHAnsi" w:cstheme="minorHAnsi"/>
          <w:bCs/>
          <w:sz w:val="22"/>
          <w:szCs w:val="22"/>
        </w:rPr>
        <w:t>Deviz general centralizator</w:t>
      </w:r>
      <w:r w:rsidRPr="004C0F7D">
        <w:rPr>
          <w:rFonts w:asciiTheme="minorHAnsi" w:hAnsiTheme="minorHAnsi" w:cstheme="minorHAnsi"/>
          <w:sz w:val="22"/>
          <w:szCs w:val="22"/>
        </w:rPr>
        <w:t xml:space="preserve"> al componentelor </w:t>
      </w:r>
      <w:r w:rsidR="002C4890" w:rsidRPr="004C0F7D">
        <w:rPr>
          <w:rFonts w:asciiTheme="minorHAnsi" w:hAnsiTheme="minorHAnsi" w:cstheme="minorHAnsi"/>
          <w:sz w:val="22"/>
          <w:szCs w:val="22"/>
        </w:rPr>
        <w:t>C</w:t>
      </w:r>
      <w:r w:rsidRPr="004C0F7D">
        <w:rPr>
          <w:rFonts w:asciiTheme="minorHAnsi" w:hAnsiTheme="minorHAnsi" w:cstheme="minorHAnsi"/>
          <w:sz w:val="22"/>
          <w:szCs w:val="22"/>
        </w:rPr>
        <w:t xml:space="preserve">ererii de </w:t>
      </w:r>
      <w:r w:rsidR="002C4890" w:rsidRPr="004C0F7D">
        <w:rPr>
          <w:rFonts w:asciiTheme="minorHAnsi" w:hAnsiTheme="minorHAnsi" w:cstheme="minorHAnsi"/>
          <w:sz w:val="22"/>
          <w:szCs w:val="22"/>
        </w:rPr>
        <w:t>F</w:t>
      </w:r>
      <w:r w:rsidRPr="004C0F7D">
        <w:rPr>
          <w:rFonts w:asciiTheme="minorHAnsi" w:hAnsiTheme="minorHAnsi" w:cstheme="minorHAnsi"/>
          <w:sz w:val="22"/>
          <w:szCs w:val="22"/>
        </w:rPr>
        <w:t>inanțare, în cazul în care proiectul include mai multe clădiri.</w:t>
      </w:r>
    </w:p>
    <w:p w14:paraId="6BED461E" w14:textId="77777777" w:rsidR="0020453D" w:rsidRPr="004C0F7D" w:rsidRDefault="0020453D" w:rsidP="00484D40">
      <w:pPr>
        <w:pStyle w:val="ListParagraph"/>
        <w:tabs>
          <w:tab w:val="left" w:pos="567"/>
        </w:tabs>
        <w:spacing w:before="0" w:after="0"/>
        <w:ind w:left="0"/>
        <w:jc w:val="both"/>
        <w:rPr>
          <w:rFonts w:asciiTheme="minorHAnsi" w:hAnsiTheme="minorHAnsi" w:cstheme="minorHAnsi"/>
          <w:sz w:val="22"/>
          <w:szCs w:val="22"/>
        </w:rPr>
      </w:pPr>
      <w:bookmarkStart w:id="209" w:name="_Hlk96420835"/>
      <w:r w:rsidRPr="004C0F7D">
        <w:rPr>
          <w:rFonts w:asciiTheme="minorHAnsi" w:hAnsiTheme="minorHAnsi" w:cstheme="minorHAnsi"/>
          <w:sz w:val="22"/>
          <w:szCs w:val="22"/>
        </w:rPr>
        <w:t xml:space="preserve">Devizul/ele general/e trebuie să prezinte data elaborării/actualizării, să fie asumat/e de către elaboratorul documentației tehnico-economice si semnat/e și de reprezentantul legal. </w:t>
      </w:r>
    </w:p>
    <w:p w14:paraId="08A7E9A8" w14:textId="77777777" w:rsidR="0020453D" w:rsidRPr="004C0F7D" w:rsidRDefault="0020453D" w:rsidP="00484D40">
      <w:pPr>
        <w:pStyle w:val="ListParagraph"/>
        <w:tabs>
          <w:tab w:val="left" w:pos="567"/>
        </w:tabs>
        <w:spacing w:before="0" w:after="0"/>
        <w:ind w:left="0"/>
        <w:jc w:val="both"/>
        <w:rPr>
          <w:rFonts w:asciiTheme="minorHAnsi" w:hAnsiTheme="minorHAnsi" w:cstheme="minorHAnsi"/>
          <w:sz w:val="22"/>
          <w:szCs w:val="22"/>
        </w:rPr>
      </w:pPr>
      <w:r w:rsidRPr="004C0F7D">
        <w:rPr>
          <w:rFonts w:asciiTheme="minorHAnsi" w:hAnsiTheme="minorHAnsi" w:cstheme="minorHAnsi"/>
          <w:sz w:val="22"/>
          <w:szCs w:val="22"/>
        </w:rPr>
        <w:t>În cazul în care la cererea de finanțare se anexează inclusiv proiectul tehnic (PT), devizul va fi actualizat cu acesta din urmă, iar bugetul cererii de finanțare va fi corelat în acest sens.</w:t>
      </w:r>
    </w:p>
    <w:p w14:paraId="2CBB9624" w14:textId="77777777" w:rsidR="0020453D" w:rsidRPr="004C0F7D" w:rsidRDefault="0020453D" w:rsidP="00484D40">
      <w:pPr>
        <w:pStyle w:val="ListParagraph"/>
        <w:tabs>
          <w:tab w:val="left" w:pos="567"/>
        </w:tabs>
        <w:spacing w:before="0" w:after="0"/>
        <w:ind w:left="0"/>
        <w:jc w:val="both"/>
        <w:rPr>
          <w:rFonts w:asciiTheme="minorHAnsi" w:hAnsiTheme="minorHAnsi" w:cstheme="minorHAnsi"/>
          <w:sz w:val="22"/>
          <w:szCs w:val="22"/>
        </w:rPr>
      </w:pPr>
      <w:r w:rsidRPr="004C0F7D">
        <w:rPr>
          <w:rFonts w:asciiTheme="minorHAnsi" w:hAnsiTheme="minorHAnsi" w:cstheme="minorHAnsi"/>
          <w:sz w:val="22"/>
          <w:szCs w:val="22"/>
        </w:rPr>
        <w:t xml:space="preserve">În cazul în care, în cadrul proiectului, există atât lucrări eligibile, cât și lucrări ne-eligibile, acestea se vor detalia separat în cadrul bugetului pe baza devizului general. </w:t>
      </w:r>
    </w:p>
    <w:p w14:paraId="337BC130" w14:textId="77777777" w:rsidR="0020453D" w:rsidRPr="004C0F7D" w:rsidRDefault="0020453D" w:rsidP="00484D40">
      <w:pPr>
        <w:pStyle w:val="ListParagraph"/>
        <w:tabs>
          <w:tab w:val="left" w:pos="567"/>
        </w:tabs>
        <w:spacing w:before="0" w:after="0"/>
        <w:ind w:left="0"/>
        <w:jc w:val="both"/>
        <w:rPr>
          <w:rFonts w:asciiTheme="minorHAnsi" w:hAnsiTheme="minorHAnsi" w:cstheme="minorHAnsi"/>
          <w:sz w:val="22"/>
          <w:szCs w:val="22"/>
        </w:rPr>
      </w:pPr>
    </w:p>
    <w:p w14:paraId="2DAF2DAC" w14:textId="37E73300" w:rsidR="0020453D" w:rsidRPr="004C0F7D" w:rsidRDefault="0020453D" w:rsidP="00484D40">
      <w:pPr>
        <w:pStyle w:val="ListParagraph"/>
        <w:tabs>
          <w:tab w:val="left" w:pos="567"/>
        </w:tabs>
        <w:spacing w:before="0" w:after="0"/>
        <w:ind w:left="0"/>
        <w:jc w:val="both"/>
        <w:rPr>
          <w:rFonts w:asciiTheme="minorHAnsi" w:hAnsiTheme="minorHAnsi" w:cstheme="minorHAnsi"/>
          <w:sz w:val="22"/>
          <w:szCs w:val="22"/>
        </w:rPr>
      </w:pPr>
      <w:r w:rsidRPr="004C0F7D">
        <w:rPr>
          <w:rFonts w:asciiTheme="minorHAnsi" w:hAnsiTheme="minorHAnsi" w:cstheme="minorHAnsi"/>
          <w:sz w:val="22"/>
          <w:szCs w:val="22"/>
        </w:rPr>
        <w:t xml:space="preserve">Pentru detalii se va avea în vedere modelul privind </w:t>
      </w:r>
      <w:r w:rsidRPr="004C0F7D">
        <w:rPr>
          <w:rFonts w:asciiTheme="minorHAnsi" w:hAnsiTheme="minorHAnsi" w:cstheme="minorHAnsi"/>
          <w:i/>
          <w:sz w:val="22"/>
          <w:szCs w:val="22"/>
        </w:rPr>
        <w:t xml:space="preserve">Lista de echipamente/lucrări/servicii  - Model </w:t>
      </w:r>
      <w:r w:rsidR="009C793A" w:rsidRPr="004C0F7D">
        <w:rPr>
          <w:rFonts w:asciiTheme="minorHAnsi" w:hAnsiTheme="minorHAnsi" w:cstheme="minorHAnsi"/>
          <w:i/>
          <w:sz w:val="22"/>
          <w:szCs w:val="22"/>
        </w:rPr>
        <w:t>F</w:t>
      </w:r>
      <w:r w:rsidRPr="004C0F7D">
        <w:rPr>
          <w:rFonts w:asciiTheme="minorHAnsi" w:hAnsiTheme="minorHAnsi" w:cstheme="minorHAnsi"/>
          <w:iCs/>
          <w:sz w:val="22"/>
          <w:szCs w:val="22"/>
        </w:rPr>
        <w:t xml:space="preserve">, anexa la prezentul Ghid, </w:t>
      </w:r>
      <w:r w:rsidRPr="004C0F7D">
        <w:rPr>
          <w:rFonts w:asciiTheme="minorHAnsi" w:hAnsiTheme="minorHAnsi" w:cstheme="minorHAnsi"/>
          <w:sz w:val="22"/>
          <w:szCs w:val="22"/>
        </w:rPr>
        <w:t xml:space="preserve"> cu încadrarea acestora pe secțiunea de cheltuieli eligibile /neeligibile, anexată la cererea de finanțare. </w:t>
      </w:r>
    </w:p>
    <w:p w14:paraId="3477F428" w14:textId="77777777" w:rsidR="0020453D" w:rsidRPr="004C0F7D" w:rsidRDefault="0020453D" w:rsidP="00484D40">
      <w:pPr>
        <w:pStyle w:val="ListParagraph"/>
        <w:tabs>
          <w:tab w:val="left" w:pos="567"/>
        </w:tabs>
        <w:spacing w:before="0" w:after="0"/>
        <w:ind w:left="0"/>
        <w:jc w:val="both"/>
        <w:rPr>
          <w:rFonts w:asciiTheme="minorHAnsi" w:hAnsiTheme="minorHAnsi" w:cstheme="minorHAnsi"/>
          <w:sz w:val="22"/>
          <w:szCs w:val="22"/>
        </w:rPr>
      </w:pPr>
    </w:p>
    <w:p w14:paraId="060C0B97" w14:textId="495CE43F" w:rsidR="0020453D" w:rsidRPr="004C0F7D" w:rsidRDefault="0020453D" w:rsidP="00484D40">
      <w:pPr>
        <w:pStyle w:val="ListParagraph"/>
        <w:tabs>
          <w:tab w:val="left" w:pos="567"/>
        </w:tabs>
        <w:spacing w:before="0" w:after="0"/>
        <w:ind w:left="0"/>
        <w:jc w:val="both"/>
        <w:rPr>
          <w:rFonts w:asciiTheme="minorHAnsi" w:hAnsiTheme="minorHAnsi" w:cstheme="minorHAnsi"/>
          <w:sz w:val="22"/>
          <w:szCs w:val="22"/>
        </w:rPr>
      </w:pPr>
      <w:r w:rsidRPr="004C0F7D">
        <w:rPr>
          <w:rFonts w:asciiTheme="minorHAnsi" w:hAnsiTheme="minorHAnsi" w:cstheme="minorHAnsi"/>
          <w:sz w:val="22"/>
          <w:szCs w:val="22"/>
        </w:rPr>
        <w:t>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w:t>
      </w:r>
      <w:r w:rsidR="00D50AA8" w:rsidRPr="004C0F7D">
        <w:rPr>
          <w:rFonts w:asciiTheme="minorHAnsi" w:hAnsiTheme="minorHAnsi" w:cstheme="minorHAnsi"/>
          <w:sz w:val="22"/>
          <w:szCs w:val="22"/>
        </w:rPr>
        <w:t>a</w:t>
      </w:r>
      <w:r w:rsidRPr="004C0F7D">
        <w:rPr>
          <w:rFonts w:asciiTheme="minorHAnsi" w:hAnsiTheme="minorHAnsi" w:cstheme="minorHAnsi"/>
          <w:sz w:val="22"/>
          <w:szCs w:val="22"/>
        </w:rPr>
        <w:t xml:space="preserve"> se vedea </w:t>
      </w:r>
      <w:r w:rsidRPr="004C0F7D">
        <w:rPr>
          <w:rFonts w:asciiTheme="minorHAnsi" w:hAnsiTheme="minorHAnsi" w:cstheme="minorHAnsi"/>
          <w:i/>
          <w:iCs/>
          <w:sz w:val="22"/>
          <w:szCs w:val="22"/>
        </w:rPr>
        <w:t xml:space="preserve">Modelul </w:t>
      </w:r>
      <w:r w:rsidR="009C793A" w:rsidRPr="004C0F7D">
        <w:rPr>
          <w:rFonts w:asciiTheme="minorHAnsi" w:hAnsiTheme="minorHAnsi" w:cstheme="minorHAnsi"/>
          <w:i/>
          <w:iCs/>
          <w:sz w:val="22"/>
          <w:szCs w:val="22"/>
        </w:rPr>
        <w:t>E</w:t>
      </w:r>
      <w:r w:rsidRPr="004C0F7D">
        <w:rPr>
          <w:rFonts w:asciiTheme="minorHAnsi" w:hAnsiTheme="minorHAnsi" w:cstheme="minorHAnsi"/>
          <w:i/>
          <w:iCs/>
          <w:sz w:val="22"/>
          <w:szCs w:val="22"/>
        </w:rPr>
        <w:t xml:space="preserve"> - Raport privind stadiul fizic al investiţiei la prezentul ghid</w:t>
      </w:r>
      <w:r w:rsidRPr="004C0F7D">
        <w:rPr>
          <w:rFonts w:asciiTheme="minorHAnsi" w:hAnsiTheme="minorHAnsi" w:cstheme="minorHAnsi"/>
          <w:sz w:val="22"/>
          <w:szCs w:val="22"/>
        </w:rPr>
        <w:t>).</w:t>
      </w:r>
      <w:r w:rsidR="00484D40" w:rsidRPr="004C0F7D">
        <w:rPr>
          <w:rFonts w:asciiTheme="minorHAnsi" w:hAnsiTheme="minorHAnsi" w:cstheme="minorHAnsi"/>
          <w:sz w:val="22"/>
          <w:szCs w:val="22"/>
        </w:rPr>
        <w:t xml:space="preserve"> </w:t>
      </w:r>
    </w:p>
    <w:p w14:paraId="1890DD66" w14:textId="28487D54" w:rsidR="009564D7" w:rsidRPr="004C0F7D" w:rsidRDefault="009564D7" w:rsidP="00484D40">
      <w:pPr>
        <w:pStyle w:val="ListParagraph"/>
        <w:tabs>
          <w:tab w:val="left" w:pos="567"/>
        </w:tabs>
        <w:spacing w:before="0" w:after="0"/>
        <w:ind w:left="0"/>
        <w:jc w:val="both"/>
        <w:rPr>
          <w:rFonts w:asciiTheme="minorHAnsi" w:hAnsiTheme="minorHAnsi" w:cstheme="minorHAnsi"/>
          <w:sz w:val="22"/>
          <w:szCs w:val="22"/>
        </w:rPr>
      </w:pPr>
      <w:r w:rsidRPr="004C0F7D">
        <w:rPr>
          <w:rFonts w:asciiTheme="minorHAnsi" w:hAnsiTheme="minorHAnsi" w:cstheme="minorHAnsi"/>
          <w:sz w:val="22"/>
          <w:szCs w:val="22"/>
        </w:rPr>
        <w:t xml:space="preserve">Se va prezenta inclusiv </w:t>
      </w:r>
      <w:r w:rsidRPr="004C0F7D">
        <w:rPr>
          <w:rFonts w:asciiTheme="minorHAnsi" w:hAnsiTheme="minorHAnsi" w:cstheme="minorHAnsi"/>
          <w:i/>
          <w:iCs/>
          <w:sz w:val="22"/>
          <w:szCs w:val="22"/>
        </w:rPr>
        <w:t xml:space="preserve">Matricea de corelare între buget şi deviz, Model </w:t>
      </w:r>
      <w:r w:rsidR="009C793A" w:rsidRPr="004C0F7D">
        <w:rPr>
          <w:rFonts w:asciiTheme="minorHAnsi" w:hAnsiTheme="minorHAnsi" w:cstheme="minorHAnsi"/>
          <w:i/>
          <w:iCs/>
          <w:sz w:val="22"/>
          <w:szCs w:val="22"/>
        </w:rPr>
        <w:t>A</w:t>
      </w:r>
      <w:r w:rsidRPr="004C0F7D">
        <w:rPr>
          <w:rFonts w:asciiTheme="minorHAnsi" w:hAnsiTheme="minorHAnsi" w:cstheme="minorHAnsi"/>
          <w:sz w:val="22"/>
          <w:szCs w:val="22"/>
        </w:rPr>
        <w:t xml:space="preserve"> la prezentul ghid</w:t>
      </w:r>
      <w:r w:rsidR="00AC4B81">
        <w:rPr>
          <w:rFonts w:asciiTheme="minorHAnsi" w:hAnsiTheme="minorHAnsi" w:cstheme="minorHAnsi"/>
          <w:sz w:val="22"/>
          <w:szCs w:val="22"/>
        </w:rPr>
        <w:t>.</w:t>
      </w:r>
    </w:p>
    <w:p w14:paraId="6558368F" w14:textId="77777777" w:rsidR="009564D7" w:rsidRPr="004C0F7D" w:rsidRDefault="009564D7" w:rsidP="00484D40">
      <w:pPr>
        <w:pStyle w:val="ListParagraph"/>
        <w:tabs>
          <w:tab w:val="left" w:pos="567"/>
        </w:tabs>
        <w:spacing w:before="0" w:after="0"/>
        <w:ind w:left="0"/>
        <w:jc w:val="both"/>
        <w:rPr>
          <w:rFonts w:asciiTheme="minorHAnsi" w:hAnsiTheme="minorHAnsi" w:cstheme="minorHAnsi"/>
          <w:sz w:val="22"/>
          <w:szCs w:val="22"/>
        </w:rPr>
      </w:pPr>
    </w:p>
    <w:p w14:paraId="1725543C" w14:textId="77777777" w:rsidR="00E70134" w:rsidRPr="004C0F7D" w:rsidRDefault="00E70134">
      <w:pPr>
        <w:pStyle w:val="ListParagraph"/>
        <w:numPr>
          <w:ilvl w:val="0"/>
          <w:numId w:val="12"/>
        </w:numPr>
        <w:tabs>
          <w:tab w:val="left" w:pos="567"/>
        </w:tabs>
        <w:spacing w:before="0" w:after="0"/>
        <w:ind w:left="0"/>
        <w:jc w:val="both"/>
        <w:rPr>
          <w:rFonts w:asciiTheme="minorHAnsi" w:hAnsiTheme="minorHAnsi" w:cstheme="minorHAnsi"/>
          <w:b/>
          <w:sz w:val="22"/>
          <w:szCs w:val="22"/>
          <w:highlight w:val="lightGray"/>
        </w:rPr>
      </w:pPr>
      <w:r w:rsidRPr="004C0F7D">
        <w:rPr>
          <w:rFonts w:asciiTheme="minorHAnsi" w:hAnsiTheme="minorHAnsi" w:cstheme="minorHAnsi"/>
          <w:b/>
          <w:sz w:val="22"/>
          <w:szCs w:val="22"/>
          <w:highlight w:val="lightGray"/>
        </w:rPr>
        <w:t>Centralizator privind justificarea costurilor și documentele justificative care au  stat la baza stabilirii costului aferent investiției</w:t>
      </w:r>
    </w:p>
    <w:p w14:paraId="1160B24E" w14:textId="3F996244" w:rsidR="00826536" w:rsidRPr="004C0F7D" w:rsidRDefault="00E70134" w:rsidP="00484D40">
      <w:pPr>
        <w:pStyle w:val="ListParagraph"/>
        <w:tabs>
          <w:tab w:val="left" w:pos="567"/>
        </w:tabs>
        <w:spacing w:before="0" w:after="0"/>
        <w:ind w:left="0"/>
        <w:jc w:val="both"/>
        <w:rPr>
          <w:rFonts w:asciiTheme="minorHAnsi" w:hAnsiTheme="minorHAnsi" w:cstheme="minorHAnsi"/>
          <w:sz w:val="22"/>
          <w:szCs w:val="22"/>
        </w:rPr>
      </w:pPr>
      <w:bookmarkStart w:id="210" w:name="_Hlk96423808"/>
      <w:r w:rsidRPr="004C0F7D">
        <w:rPr>
          <w:rFonts w:asciiTheme="minorHAnsi" w:hAnsiTheme="minorHAnsi" w:cstheme="minorHAnsi"/>
          <w:sz w:val="22"/>
          <w:szCs w:val="22"/>
        </w:rPr>
        <w:t>Se vor prezenta documente justificative care au stat la baza stabilirii costului aferent</w:t>
      </w:r>
      <w:bookmarkEnd w:id="210"/>
      <w:r w:rsidRPr="004C0F7D">
        <w:rPr>
          <w:rFonts w:asciiTheme="minorHAnsi" w:hAnsiTheme="minorHAnsi" w:cstheme="minorHAnsi"/>
          <w:sz w:val="22"/>
          <w:szCs w:val="22"/>
        </w:rPr>
        <w:t>, semnate de reprezentantul legal:oferte de preț echipamente/lucrări, liste de cantitați și prețuri unitare provenite din surse verificabile și obiective</w:t>
      </w:r>
      <w:r w:rsidR="00826536" w:rsidRPr="004C0F7D">
        <w:rPr>
          <w:rFonts w:asciiTheme="minorHAnsi" w:hAnsiTheme="minorHAnsi" w:cstheme="minorHAnsi"/>
          <w:sz w:val="22"/>
          <w:szCs w:val="22"/>
        </w:rPr>
        <w:t xml:space="preserve"> (</w:t>
      </w:r>
      <w:r w:rsidR="00826536" w:rsidRPr="004C0F7D">
        <w:rPr>
          <w:rFonts w:asciiTheme="minorHAnsi" w:hAnsiTheme="minorHAnsi" w:cstheme="minorHAnsi"/>
          <w:i/>
          <w:iCs/>
          <w:sz w:val="22"/>
          <w:szCs w:val="22"/>
        </w:rPr>
        <w:t xml:space="preserve">Model </w:t>
      </w:r>
      <w:r w:rsidR="009C793A" w:rsidRPr="004C0F7D">
        <w:rPr>
          <w:rFonts w:asciiTheme="minorHAnsi" w:hAnsiTheme="minorHAnsi" w:cstheme="minorHAnsi"/>
          <w:i/>
          <w:iCs/>
          <w:sz w:val="22"/>
          <w:szCs w:val="22"/>
        </w:rPr>
        <w:t>G</w:t>
      </w:r>
      <w:r w:rsidR="00AC4B81">
        <w:rPr>
          <w:rFonts w:asciiTheme="minorHAnsi" w:hAnsiTheme="minorHAnsi" w:cstheme="minorHAnsi"/>
          <w:i/>
          <w:iCs/>
          <w:sz w:val="22"/>
          <w:szCs w:val="22"/>
        </w:rPr>
        <w:t>.</w:t>
      </w:r>
      <w:r w:rsidR="00826536" w:rsidRPr="004C0F7D">
        <w:rPr>
          <w:rFonts w:asciiTheme="minorHAnsi" w:hAnsiTheme="minorHAnsi" w:cstheme="minorHAnsi"/>
          <w:i/>
          <w:iCs/>
          <w:sz w:val="22"/>
          <w:szCs w:val="22"/>
        </w:rPr>
        <w:t xml:space="preserve"> Centralizator privind justificarea costurilor</w:t>
      </w:r>
      <w:r w:rsidR="00826536" w:rsidRPr="004C0F7D">
        <w:rPr>
          <w:rFonts w:asciiTheme="minorHAnsi" w:hAnsiTheme="minorHAnsi" w:cstheme="minorHAnsi"/>
          <w:sz w:val="22"/>
          <w:szCs w:val="22"/>
        </w:rPr>
        <w:t>)</w:t>
      </w:r>
      <w:r w:rsidR="002D1E2A" w:rsidRPr="004C0F7D">
        <w:rPr>
          <w:rFonts w:asciiTheme="minorHAnsi" w:hAnsiTheme="minorHAnsi" w:cstheme="minorHAnsi"/>
          <w:sz w:val="22"/>
          <w:szCs w:val="22"/>
        </w:rPr>
        <w:t>.</w:t>
      </w:r>
    </w:p>
    <w:p w14:paraId="783800BF" w14:textId="77777777" w:rsidR="0035602D" w:rsidRPr="004C0F7D" w:rsidRDefault="0035602D" w:rsidP="00484D40">
      <w:pPr>
        <w:pStyle w:val="ListParagraph"/>
        <w:tabs>
          <w:tab w:val="left" w:pos="567"/>
        </w:tabs>
        <w:spacing w:before="0" w:after="0"/>
        <w:ind w:left="0"/>
        <w:jc w:val="both"/>
        <w:rPr>
          <w:rFonts w:asciiTheme="minorHAnsi" w:hAnsiTheme="minorHAnsi" w:cstheme="minorHAnsi"/>
          <w:sz w:val="22"/>
          <w:szCs w:val="22"/>
        </w:rPr>
      </w:pPr>
    </w:p>
    <w:bookmarkEnd w:id="209"/>
    <w:p w14:paraId="66FEA285" w14:textId="60F4A500" w:rsidR="0020453D" w:rsidRPr="004C0F7D" w:rsidRDefault="0020453D">
      <w:pPr>
        <w:pStyle w:val="ListParagraph"/>
        <w:numPr>
          <w:ilvl w:val="0"/>
          <w:numId w:val="12"/>
        </w:numPr>
        <w:tabs>
          <w:tab w:val="left" w:pos="567"/>
        </w:tabs>
        <w:spacing w:before="0" w:after="0"/>
        <w:ind w:left="0"/>
        <w:jc w:val="both"/>
        <w:rPr>
          <w:rFonts w:asciiTheme="minorHAnsi" w:hAnsiTheme="minorHAnsi" w:cstheme="minorHAnsi"/>
          <w:b/>
          <w:bCs/>
          <w:sz w:val="22"/>
          <w:szCs w:val="22"/>
          <w:highlight w:val="lightGray"/>
        </w:rPr>
      </w:pPr>
      <w:r w:rsidRPr="004C0F7D">
        <w:rPr>
          <w:rFonts w:asciiTheme="minorHAnsi" w:hAnsiTheme="minorHAnsi" w:cstheme="minorHAnsi"/>
          <w:b/>
          <w:bCs/>
          <w:sz w:val="22"/>
          <w:szCs w:val="22"/>
          <w:highlight w:val="lightGray"/>
        </w:rPr>
        <w:t>Certificatul de urbanism și, dacă e cazul, Autorizația de construire (emis/ă la nivel de proiect sau pentru fiecare componentă în parte din cadrul proiectului</w:t>
      </w:r>
      <w:r w:rsidR="0014757E" w:rsidRPr="004C0F7D">
        <w:rPr>
          <w:rFonts w:asciiTheme="minorHAnsi" w:hAnsiTheme="minorHAnsi" w:cstheme="minorHAnsi"/>
          <w:b/>
          <w:bCs/>
          <w:sz w:val="22"/>
          <w:szCs w:val="22"/>
          <w:highlight w:val="lightGray"/>
        </w:rPr>
        <w:t>)</w:t>
      </w:r>
    </w:p>
    <w:p w14:paraId="0E4F3D67" w14:textId="77777777" w:rsidR="0020453D" w:rsidRPr="004C0F7D" w:rsidRDefault="0020453D" w:rsidP="00484D40">
      <w:pPr>
        <w:pStyle w:val="ListParagraph"/>
        <w:tabs>
          <w:tab w:val="left" w:pos="567"/>
        </w:tabs>
        <w:spacing w:before="0" w:after="0"/>
        <w:ind w:left="0"/>
        <w:jc w:val="both"/>
        <w:rPr>
          <w:rFonts w:asciiTheme="minorHAnsi" w:hAnsiTheme="minorHAnsi" w:cstheme="minorHAnsi"/>
          <w:sz w:val="22"/>
          <w:szCs w:val="22"/>
        </w:rPr>
      </w:pPr>
      <w:bookmarkStart w:id="211" w:name="_Hlk96421291"/>
      <w:r w:rsidRPr="004C0F7D">
        <w:rPr>
          <w:rFonts w:asciiTheme="minorHAnsi" w:hAnsiTheme="minorHAnsi" w:cstheme="minorHAnsi"/>
          <w:sz w:val="22"/>
          <w:szCs w:val="22"/>
        </w:rPr>
        <w:t xml:space="preserve">Certificatul de Urbanism va include în mod obligatoriu și lucrările de demolare, acolo unde este cazul.  </w:t>
      </w:r>
    </w:p>
    <w:p w14:paraId="10F35975" w14:textId="77777777" w:rsidR="00E4704A" w:rsidRPr="004C0F7D" w:rsidRDefault="00E4704A" w:rsidP="00484D40">
      <w:pPr>
        <w:pStyle w:val="ListParagraph"/>
        <w:tabs>
          <w:tab w:val="left" w:pos="567"/>
        </w:tabs>
        <w:spacing w:before="0" w:after="0"/>
        <w:ind w:left="0"/>
        <w:jc w:val="both"/>
        <w:rPr>
          <w:rFonts w:asciiTheme="minorHAnsi" w:hAnsiTheme="minorHAnsi" w:cstheme="minorHAnsi"/>
          <w:sz w:val="22"/>
          <w:szCs w:val="22"/>
        </w:rPr>
      </w:pPr>
      <w:bookmarkStart w:id="212" w:name="_Hlk96421173"/>
      <w:bookmarkEnd w:id="211"/>
    </w:p>
    <w:p w14:paraId="62BBAA74" w14:textId="210ABFC3" w:rsidR="0020453D" w:rsidRPr="004C0F7D" w:rsidRDefault="0020453D" w:rsidP="00484D40">
      <w:pPr>
        <w:pStyle w:val="ListParagraph"/>
        <w:tabs>
          <w:tab w:val="left" w:pos="567"/>
        </w:tabs>
        <w:spacing w:before="0" w:after="0"/>
        <w:ind w:left="0"/>
        <w:jc w:val="both"/>
        <w:rPr>
          <w:rFonts w:asciiTheme="minorHAnsi" w:hAnsiTheme="minorHAnsi" w:cstheme="minorHAnsi"/>
          <w:sz w:val="22"/>
          <w:szCs w:val="22"/>
        </w:rPr>
      </w:pPr>
      <w:r w:rsidRPr="004C0F7D">
        <w:rPr>
          <w:rFonts w:asciiTheme="minorHAnsi" w:hAnsiTheme="minorHAnsi" w:cstheme="minorHAnsi"/>
          <w:sz w:val="22"/>
          <w:szCs w:val="22"/>
        </w:rPr>
        <w:t>Certificatul de urbanism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ca neconformă administrativ. Si</w:t>
      </w:r>
      <w:r w:rsidR="00B123E7" w:rsidRPr="004C0F7D">
        <w:rPr>
          <w:rFonts w:asciiTheme="minorHAnsi" w:hAnsiTheme="minorHAnsi" w:cstheme="minorHAnsi"/>
          <w:sz w:val="22"/>
          <w:szCs w:val="22"/>
        </w:rPr>
        <w:t>n</w:t>
      </w:r>
      <w:r w:rsidRPr="004C0F7D">
        <w:rPr>
          <w:rFonts w:asciiTheme="minorHAnsi" w:hAnsiTheme="minorHAnsi" w:cstheme="minorHAnsi"/>
          <w:sz w:val="22"/>
          <w:szCs w:val="22"/>
        </w:rPr>
        <w:t xml:space="preserve">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346B7142" w14:textId="77777777" w:rsidR="00B123E7" w:rsidRPr="004C0F7D" w:rsidRDefault="00B123E7" w:rsidP="00484D40">
      <w:pPr>
        <w:pStyle w:val="ListParagraph"/>
        <w:tabs>
          <w:tab w:val="left" w:pos="567"/>
        </w:tabs>
        <w:spacing w:before="0" w:after="0"/>
        <w:ind w:left="0"/>
        <w:jc w:val="both"/>
        <w:rPr>
          <w:rFonts w:asciiTheme="minorHAnsi" w:hAnsiTheme="minorHAnsi" w:cstheme="minorHAnsi"/>
          <w:sz w:val="22"/>
          <w:szCs w:val="22"/>
        </w:rPr>
      </w:pPr>
    </w:p>
    <w:bookmarkEnd w:id="212"/>
    <w:p w14:paraId="5CEC53C6" w14:textId="77777777" w:rsidR="0020453D" w:rsidRPr="004C0F7D" w:rsidRDefault="0020453D" w:rsidP="00484D40">
      <w:pPr>
        <w:pStyle w:val="ListParagraph"/>
        <w:tabs>
          <w:tab w:val="left" w:pos="567"/>
        </w:tabs>
        <w:spacing w:before="0" w:after="0"/>
        <w:ind w:left="0"/>
        <w:jc w:val="both"/>
        <w:rPr>
          <w:rFonts w:asciiTheme="minorHAnsi" w:hAnsiTheme="minorHAnsi" w:cstheme="minorHAnsi"/>
          <w:sz w:val="22"/>
          <w:szCs w:val="22"/>
        </w:rPr>
      </w:pPr>
      <w:r w:rsidRPr="004C0F7D">
        <w:rPr>
          <w:rFonts w:asciiTheme="minorHAnsi" w:hAnsiTheme="minorHAnsi" w:cstheme="minorHAnsi"/>
          <w:sz w:val="22"/>
          <w:szCs w:val="22"/>
        </w:rPr>
        <w:t xml:space="preserve">În cazul proiectelor care cuprind mai multe clădiri (componente), se poate anexa </w:t>
      </w:r>
    </w:p>
    <w:p w14:paraId="7156AD71" w14:textId="77777777" w:rsidR="0020453D" w:rsidRPr="004C0F7D" w:rsidRDefault="0020453D">
      <w:pPr>
        <w:pStyle w:val="ListParagraph"/>
        <w:numPr>
          <w:ilvl w:val="0"/>
          <w:numId w:val="6"/>
        </w:numPr>
        <w:tabs>
          <w:tab w:val="left" w:pos="567"/>
        </w:tabs>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fie un singur certificat de urbanism/ o singură autorizație de construire la nivel de proiect, conform legislației în vigoare, </w:t>
      </w:r>
    </w:p>
    <w:p w14:paraId="2548B214" w14:textId="77777777" w:rsidR="0020453D" w:rsidRPr="004C0F7D" w:rsidRDefault="0020453D">
      <w:pPr>
        <w:pStyle w:val="ListParagraph"/>
        <w:numPr>
          <w:ilvl w:val="0"/>
          <w:numId w:val="6"/>
        </w:numPr>
        <w:tabs>
          <w:tab w:val="left" w:pos="567"/>
        </w:tabs>
        <w:spacing w:before="0" w:after="0"/>
        <w:jc w:val="both"/>
        <w:rPr>
          <w:rFonts w:asciiTheme="minorHAnsi" w:hAnsiTheme="minorHAnsi" w:cstheme="minorHAnsi"/>
          <w:sz w:val="22"/>
          <w:szCs w:val="22"/>
        </w:rPr>
      </w:pPr>
      <w:r w:rsidRPr="004C0F7D">
        <w:rPr>
          <w:rFonts w:asciiTheme="minorHAnsi" w:hAnsiTheme="minorHAnsi" w:cstheme="minorHAnsi"/>
          <w:sz w:val="22"/>
          <w:szCs w:val="22"/>
        </w:rPr>
        <w:lastRenderedPageBreak/>
        <w:t>fie certificate de urbanism/ autorizații de construire distincte pentru fiecare clădire în parte din cadrul proiectului, conform legislației în vigoare (in  functie de Reglemenatrile in domeniul urbanismului)</w:t>
      </w:r>
    </w:p>
    <w:p w14:paraId="03E93526" w14:textId="77777777" w:rsidR="0020453D" w:rsidRPr="004C0F7D" w:rsidRDefault="00E4704A" w:rsidP="00484D40">
      <w:pPr>
        <w:pStyle w:val="ListParagraph"/>
        <w:tabs>
          <w:tab w:val="left" w:pos="567"/>
        </w:tabs>
        <w:spacing w:before="0" w:after="0"/>
        <w:ind w:left="0"/>
        <w:jc w:val="both"/>
        <w:rPr>
          <w:rFonts w:asciiTheme="minorHAnsi" w:hAnsiTheme="minorHAnsi" w:cstheme="minorHAnsi"/>
          <w:sz w:val="22"/>
          <w:szCs w:val="22"/>
        </w:rPr>
      </w:pPr>
      <w:r w:rsidRPr="00AC4B81">
        <w:rPr>
          <w:rFonts w:asciiTheme="minorHAnsi" w:hAnsiTheme="minorHAnsi" w:cstheme="minorHAnsi"/>
          <w:bCs/>
          <w:sz w:val="22"/>
          <w:szCs w:val="22"/>
        </w:rPr>
        <w:t>Notă</w:t>
      </w:r>
      <w:r w:rsidR="0020453D" w:rsidRPr="00AC4B81">
        <w:rPr>
          <w:rFonts w:asciiTheme="minorHAnsi" w:hAnsiTheme="minorHAnsi" w:cstheme="minorHAnsi"/>
          <w:bCs/>
          <w:sz w:val="22"/>
          <w:szCs w:val="22"/>
        </w:rPr>
        <w:t>!</w:t>
      </w:r>
      <w:r w:rsidR="0020453D" w:rsidRPr="004C0F7D">
        <w:rPr>
          <w:rFonts w:asciiTheme="minorHAnsi" w:hAnsiTheme="minorHAnsi" w:cstheme="minorHAnsi"/>
          <w:sz w:val="22"/>
          <w:szCs w:val="22"/>
        </w:rPr>
        <w:t xml:space="preserve"> Documentele de proprietate în baza cărora se emite Certificatul de urbanism/Autorizația de construire trebuie să fie acoperitoare pentru investiția propusă și pentru care se depune SF/DALI/PT, în conformitate cu Legea 50/1991 privind autorizarea executării lucrărilor de construcții, cu modificările și completările ulterioare și în conformitate cu cerințele impuse prin prezentul ghid privitoare la condițiile referitoare la proprietate.</w:t>
      </w:r>
    </w:p>
    <w:p w14:paraId="24A89AE5" w14:textId="77777777" w:rsidR="0020453D" w:rsidRPr="004C0F7D" w:rsidRDefault="0020453D" w:rsidP="00484D40">
      <w:pPr>
        <w:pStyle w:val="ListParagraph"/>
        <w:tabs>
          <w:tab w:val="left" w:pos="567"/>
        </w:tabs>
        <w:spacing w:before="0" w:after="0"/>
        <w:ind w:left="0"/>
        <w:jc w:val="both"/>
        <w:rPr>
          <w:rFonts w:asciiTheme="minorHAnsi" w:hAnsiTheme="minorHAnsi" w:cstheme="minorHAnsi"/>
          <w:sz w:val="22"/>
          <w:szCs w:val="22"/>
        </w:rPr>
      </w:pPr>
    </w:p>
    <w:p w14:paraId="1EEB6407" w14:textId="7680B30E" w:rsidR="00E4704A" w:rsidRPr="004C0F7D" w:rsidRDefault="00C313D5" w:rsidP="00484D40">
      <w:pPr>
        <w:tabs>
          <w:tab w:val="left" w:pos="567"/>
        </w:tabs>
        <w:spacing w:before="0" w:after="0"/>
        <w:jc w:val="both"/>
        <w:rPr>
          <w:rFonts w:asciiTheme="minorHAnsi" w:hAnsiTheme="minorHAnsi" w:cstheme="minorHAnsi"/>
          <w:sz w:val="22"/>
          <w:szCs w:val="22"/>
        </w:rPr>
      </w:pPr>
      <w:r w:rsidRPr="004C0F7D">
        <w:rPr>
          <w:rFonts w:asciiTheme="minorHAnsi" w:hAnsiTheme="minorHAnsi" w:cstheme="minorHAnsi"/>
          <w:sz w:val="22"/>
          <w:szCs w:val="22"/>
        </w:rPr>
        <w:t>Daca la cererea de finanțare se depune autorizația de construire valabilă la data depunerii cererii de finanțare, emisa pentru solicitant/lider de parteneriat sau partener, dup</w:t>
      </w:r>
      <w:r w:rsidR="008D771C" w:rsidRPr="004C0F7D">
        <w:rPr>
          <w:rFonts w:asciiTheme="minorHAnsi" w:hAnsiTheme="minorHAnsi" w:cstheme="minorHAnsi"/>
          <w:sz w:val="22"/>
          <w:szCs w:val="22"/>
        </w:rPr>
        <w:t>ă</w:t>
      </w:r>
      <w:r w:rsidRPr="004C0F7D">
        <w:rPr>
          <w:rFonts w:asciiTheme="minorHAnsi" w:hAnsiTheme="minorHAnsi" w:cstheme="minorHAnsi"/>
          <w:sz w:val="22"/>
          <w:szCs w:val="22"/>
        </w:rPr>
        <w:t xml:space="preserve"> caz, pentru obiectivul de investitii vizat de cererea de finantare, nu este necesară </w:t>
      </w:r>
      <w:r w:rsidR="008D771C" w:rsidRPr="004C0F7D">
        <w:rPr>
          <w:rFonts w:asciiTheme="minorHAnsi" w:hAnsiTheme="minorHAnsi" w:cstheme="minorHAnsi"/>
          <w:sz w:val="22"/>
          <w:szCs w:val="22"/>
        </w:rPr>
        <w:t>ş</w:t>
      </w:r>
      <w:r w:rsidRPr="004C0F7D">
        <w:rPr>
          <w:rFonts w:asciiTheme="minorHAnsi" w:hAnsiTheme="minorHAnsi" w:cstheme="minorHAnsi"/>
          <w:sz w:val="22"/>
          <w:szCs w:val="22"/>
        </w:rPr>
        <w:t>i nu se solicit</w:t>
      </w:r>
      <w:r w:rsidR="008D771C" w:rsidRPr="004C0F7D">
        <w:rPr>
          <w:rFonts w:asciiTheme="minorHAnsi" w:hAnsiTheme="minorHAnsi" w:cstheme="minorHAnsi"/>
          <w:sz w:val="22"/>
          <w:szCs w:val="22"/>
        </w:rPr>
        <w:t>ă</w:t>
      </w:r>
      <w:r w:rsidRPr="004C0F7D">
        <w:rPr>
          <w:rFonts w:asciiTheme="minorHAnsi" w:hAnsiTheme="minorHAnsi" w:cstheme="minorHAnsi"/>
          <w:sz w:val="22"/>
          <w:szCs w:val="22"/>
        </w:rPr>
        <w:t xml:space="preserve"> depunerea avizelor, acordurilor, certificatelor, autorizațiilor sau altor documente, inclusiv cele privind regimul de proprietate/dreptul real asupra imobilelor, infrastructurilor sau obiectivelor, care au stat la baza emiterii acesteia. Solicitantul are obligația să asigure valabilitatea autorizației de construire si corespondenta cu obiectivul finantat, dacă cererea de finanțare este selectată, la semnarea contractului de finanțare.</w:t>
      </w:r>
    </w:p>
    <w:p w14:paraId="47691C43" w14:textId="3E4F6AB0" w:rsidR="003A62A8" w:rsidRPr="004C0F7D" w:rsidRDefault="003A62A8" w:rsidP="00484D40">
      <w:pPr>
        <w:tabs>
          <w:tab w:val="left" w:pos="567"/>
        </w:tabs>
        <w:spacing w:before="0" w:after="0"/>
        <w:jc w:val="both"/>
        <w:rPr>
          <w:rFonts w:asciiTheme="minorHAnsi" w:hAnsiTheme="minorHAnsi" w:cstheme="minorHAnsi"/>
          <w:sz w:val="22"/>
          <w:szCs w:val="22"/>
        </w:rPr>
      </w:pPr>
      <w:r w:rsidRPr="004C0F7D">
        <w:rPr>
          <w:rFonts w:asciiTheme="minorHAnsi" w:hAnsiTheme="minorHAnsi" w:cstheme="minorHAnsi"/>
          <w:sz w:val="22"/>
          <w:szCs w:val="22"/>
        </w:rPr>
        <w:t>La depunerea cer</w:t>
      </w:r>
      <w:r w:rsidR="00E5602F" w:rsidRPr="004C0F7D">
        <w:rPr>
          <w:rFonts w:asciiTheme="minorHAnsi" w:hAnsiTheme="minorHAnsi" w:cstheme="minorHAnsi"/>
          <w:sz w:val="22"/>
          <w:szCs w:val="22"/>
        </w:rPr>
        <w:t>erii de finanțare nu se solicită</w:t>
      </w:r>
      <w:r w:rsidRPr="004C0F7D">
        <w:rPr>
          <w:rFonts w:asciiTheme="minorHAnsi" w:hAnsiTheme="minorHAnsi" w:cstheme="minorHAnsi"/>
          <w:sz w:val="22"/>
          <w:szCs w:val="22"/>
        </w:rPr>
        <w:t xml:space="preserve"> depunerea avizelor, acordurilor, certificatelor, autorizațiilor sau altor documente care au stat la baza emiterii autorizație</w:t>
      </w:r>
      <w:r w:rsidR="00E5602F" w:rsidRPr="004C0F7D">
        <w:rPr>
          <w:rFonts w:asciiTheme="minorHAnsi" w:hAnsiTheme="minorHAnsi" w:cstheme="minorHAnsi"/>
          <w:sz w:val="22"/>
          <w:szCs w:val="22"/>
        </w:rPr>
        <w:t>i</w:t>
      </w:r>
      <w:r w:rsidRPr="004C0F7D">
        <w:rPr>
          <w:rFonts w:asciiTheme="minorHAnsi" w:hAnsiTheme="minorHAnsi" w:cstheme="minorHAnsi"/>
          <w:sz w:val="22"/>
          <w:szCs w:val="22"/>
        </w:rPr>
        <w:t xml:space="preserve"> de construire sau aprobării documentațiilor tehnico-economice care însoțesc cererea de finanțare, în condițiile în care acestea au fost aprobate potrivit competențelor stabilite prin Legea finanțelor nr. 500/2002 cu modificările și completările ulterioare și Legea finanțelor publice locale nr. 273/2006 cu modificările și completările ulterioare. În măsura în care acestea cuprind recomandări, punerea lor în aplicare este responsabilitatea exclusivă a beneficiarul pe întreaga perioadă de implementare și monitorizare a proiectului. </w:t>
      </w:r>
    </w:p>
    <w:p w14:paraId="266E0744" w14:textId="77777777" w:rsidR="00E4704A" w:rsidRPr="004C0F7D" w:rsidRDefault="00E4704A" w:rsidP="00484D40">
      <w:pPr>
        <w:pStyle w:val="ListParagraph"/>
        <w:tabs>
          <w:tab w:val="left" w:pos="567"/>
        </w:tabs>
        <w:spacing w:before="0" w:after="0"/>
        <w:ind w:left="0"/>
        <w:jc w:val="both"/>
        <w:rPr>
          <w:rFonts w:asciiTheme="minorHAnsi" w:hAnsiTheme="minorHAnsi" w:cstheme="minorHAnsi"/>
          <w:sz w:val="22"/>
          <w:szCs w:val="22"/>
        </w:rPr>
      </w:pPr>
    </w:p>
    <w:p w14:paraId="661975C5" w14:textId="11E793E1" w:rsidR="003A62A8" w:rsidRPr="004C0F7D" w:rsidRDefault="003A62A8" w:rsidP="00484D40">
      <w:pPr>
        <w:pStyle w:val="ListParagraph"/>
        <w:tabs>
          <w:tab w:val="left" w:pos="567"/>
        </w:tabs>
        <w:spacing w:before="0" w:after="0"/>
        <w:ind w:left="0"/>
        <w:jc w:val="both"/>
        <w:rPr>
          <w:rFonts w:asciiTheme="minorHAnsi" w:hAnsiTheme="minorHAnsi" w:cstheme="minorHAnsi"/>
          <w:sz w:val="22"/>
          <w:szCs w:val="22"/>
        </w:rPr>
      </w:pPr>
      <w:r w:rsidRPr="004C0F7D">
        <w:rPr>
          <w:rFonts w:asciiTheme="minorHAnsi" w:hAnsiTheme="minorHAnsi" w:cstheme="minorHAnsi"/>
          <w:sz w:val="22"/>
          <w:szCs w:val="22"/>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1F9B7F18" w14:textId="77777777" w:rsidR="00170071" w:rsidRPr="004C0F7D" w:rsidRDefault="00170071" w:rsidP="00484D40">
      <w:pPr>
        <w:pStyle w:val="ListParagraph"/>
        <w:tabs>
          <w:tab w:val="left" w:pos="567"/>
        </w:tabs>
        <w:spacing w:before="0" w:after="0"/>
        <w:ind w:left="0"/>
        <w:jc w:val="both"/>
        <w:rPr>
          <w:rFonts w:asciiTheme="minorHAnsi" w:hAnsiTheme="minorHAnsi" w:cstheme="minorHAnsi"/>
          <w:sz w:val="22"/>
          <w:szCs w:val="22"/>
        </w:rPr>
      </w:pPr>
    </w:p>
    <w:p w14:paraId="7419FA9B" w14:textId="40A0D7D0" w:rsidR="00170071" w:rsidRPr="004C0F7D" w:rsidRDefault="00170071">
      <w:pPr>
        <w:pStyle w:val="ListParagraph"/>
        <w:numPr>
          <w:ilvl w:val="0"/>
          <w:numId w:val="12"/>
        </w:numPr>
        <w:autoSpaceDE w:val="0"/>
        <w:autoSpaceDN w:val="0"/>
        <w:adjustRightInd w:val="0"/>
        <w:spacing w:before="0" w:after="0"/>
        <w:ind w:left="0"/>
        <w:jc w:val="both"/>
        <w:rPr>
          <w:rFonts w:asciiTheme="minorHAnsi" w:hAnsiTheme="minorHAnsi" w:cstheme="minorHAnsi"/>
          <w:sz w:val="22"/>
          <w:szCs w:val="22"/>
          <w:lang w:eastAsia="en-GB"/>
        </w:rPr>
      </w:pPr>
      <w:r w:rsidRPr="004C0F7D">
        <w:rPr>
          <w:rFonts w:asciiTheme="minorHAnsi" w:hAnsiTheme="minorHAnsi" w:cstheme="minorHAnsi"/>
          <w:b/>
          <w:bCs/>
          <w:sz w:val="22"/>
          <w:szCs w:val="22"/>
          <w:lang w:eastAsia="en-GB"/>
        </w:rPr>
        <w:t>Hotărârea/Decizia (Hotărârile/Deciziile partenerilor) de aprobare a documentaţiei tehnico-economice (faza SF/DALI sau PT) şi a indicatorilor tehnico-economici, model D la prezentul ghid</w:t>
      </w:r>
    </w:p>
    <w:p w14:paraId="23B00159" w14:textId="77777777" w:rsidR="00170071" w:rsidRPr="004C0F7D" w:rsidRDefault="00170071" w:rsidP="00170071">
      <w:p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Hotărârea/decizia de aprobare a indicatorilor tehnico-economici semnată de către persoana care are dreptul conform actelor de constituire să reprezinte legal solicitantul şi să semneze în numele acesteia. </w:t>
      </w:r>
    </w:p>
    <w:p w14:paraId="323082AF" w14:textId="77777777" w:rsidR="00170071" w:rsidRPr="004C0F7D" w:rsidRDefault="00170071" w:rsidP="00170071">
      <w:p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În cazul proiectelor depuse în parteneriat, hotărârea/decizia de aprobare a documentației tehnico-economice și a indicatorilor tehnico-economici va fi depusă de către toţi partenerii. </w:t>
      </w:r>
    </w:p>
    <w:p w14:paraId="0A1234C4" w14:textId="77777777" w:rsidR="00170071" w:rsidRPr="004C0F7D" w:rsidRDefault="00170071" w:rsidP="00170071">
      <w:p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777EF7BA" w14:textId="77777777" w:rsidR="00170071" w:rsidRPr="004C0F7D" w:rsidRDefault="00170071" w:rsidP="00170071">
      <w:pPr>
        <w:autoSpaceDE w:val="0"/>
        <w:autoSpaceDN w:val="0"/>
        <w:adjustRightInd w:val="0"/>
        <w:spacing w:before="0" w:after="0"/>
        <w:jc w:val="both"/>
        <w:rPr>
          <w:rFonts w:asciiTheme="minorHAnsi" w:hAnsiTheme="minorHAnsi" w:cstheme="minorHAnsi"/>
          <w:sz w:val="22"/>
          <w:szCs w:val="22"/>
          <w:lang w:eastAsia="en-GB"/>
        </w:rPr>
      </w:pPr>
    </w:p>
    <w:p w14:paraId="5CF28112" w14:textId="77777777" w:rsidR="00170071" w:rsidRPr="004C0F7D" w:rsidRDefault="00170071" w:rsidP="00170071">
      <w:p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În cazul în care la cererea de finanțare se anexează inclusiv proiectul tehnic (PT), hotărârea anterior menționată va fi prezentată în versiunea actualizată pentru faza PT sau cu modificările și completările intervenite la faza PT. </w:t>
      </w:r>
    </w:p>
    <w:p w14:paraId="1DC77BEC" w14:textId="14C3F64F" w:rsidR="00170071" w:rsidRPr="004C0F7D" w:rsidRDefault="00170071" w:rsidP="00255437">
      <w:pPr>
        <w:pStyle w:val="ListParagraph"/>
        <w:spacing w:before="0" w:after="0"/>
        <w:ind w:left="0"/>
        <w:jc w:val="both"/>
        <w:rPr>
          <w:rFonts w:asciiTheme="minorHAnsi" w:hAnsiTheme="minorHAnsi" w:cstheme="minorHAnsi"/>
          <w:strike/>
          <w:sz w:val="22"/>
          <w:szCs w:val="22"/>
          <w:lang w:eastAsia="en-GB"/>
        </w:rPr>
      </w:pPr>
      <w:r w:rsidRPr="004C0F7D">
        <w:rPr>
          <w:rFonts w:asciiTheme="minorHAnsi" w:hAnsiTheme="minorHAnsi" w:cstheme="minorHAnsi"/>
          <w:sz w:val="22"/>
          <w:szCs w:val="22"/>
          <w:lang w:eastAsia="en-GB"/>
        </w:rPr>
        <w:t>Hotărârea/decizia/ordinul de aprobare a indicatorilor tehnico-economici se va corela cu cea mai recentă documentație (DALI/PT/Contract de lucrări încheiat) anexată la cererea de finanțare</w:t>
      </w:r>
      <w:r w:rsidR="001A1ADD" w:rsidRPr="004C0F7D">
        <w:rPr>
          <w:rFonts w:asciiTheme="minorHAnsi" w:hAnsiTheme="minorHAnsi" w:cstheme="minorHAnsi"/>
          <w:sz w:val="22"/>
          <w:szCs w:val="22"/>
          <w:lang w:eastAsia="en-GB"/>
        </w:rPr>
        <w:t>.</w:t>
      </w:r>
      <w:r w:rsidRPr="004C0F7D">
        <w:rPr>
          <w:rFonts w:asciiTheme="minorHAnsi" w:hAnsiTheme="minorHAnsi" w:cstheme="minorHAnsi"/>
          <w:sz w:val="22"/>
          <w:szCs w:val="22"/>
          <w:lang w:eastAsia="en-GB"/>
        </w:rPr>
        <w:t xml:space="preserve"> </w:t>
      </w:r>
    </w:p>
    <w:p w14:paraId="08E9C4C9" w14:textId="77777777" w:rsidR="00170071" w:rsidRPr="004C0F7D" w:rsidRDefault="00170071" w:rsidP="00170071">
      <w:pPr>
        <w:spacing w:before="0" w:after="0"/>
        <w:contextualSpacing/>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Anexa la hotărârea de aprobare trebuie să conțină detalierea indicatorilor tehnico-economici şi a valorilor acestora în conformitate cu documentaţia tehnico-economică și șă fie asumată de proiectant.</w:t>
      </w:r>
    </w:p>
    <w:p w14:paraId="3A35E9F7" w14:textId="3CCCF4C3" w:rsidR="00C91900" w:rsidRPr="004C0F7D" w:rsidRDefault="00C91900" w:rsidP="00C91900">
      <w:pPr>
        <w:jc w:val="both"/>
        <w:rPr>
          <w:rFonts w:asciiTheme="minorHAnsi" w:eastAsia="Times New Roman" w:hAnsiTheme="minorHAnsi" w:cstheme="minorHAnsi"/>
          <w:sz w:val="22"/>
          <w:szCs w:val="22"/>
          <w:highlight w:val="lightGray"/>
        </w:rPr>
      </w:pPr>
      <w:r w:rsidRPr="004C0F7D">
        <w:rPr>
          <w:rFonts w:asciiTheme="minorHAnsi" w:eastAsia="Times New Roman" w:hAnsiTheme="minorHAnsi" w:cstheme="minorHAnsi"/>
          <w:sz w:val="22"/>
          <w:szCs w:val="22"/>
          <w:highlight w:val="lightGray"/>
        </w:rPr>
        <w:lastRenderedPageBreak/>
        <w:t>1</w:t>
      </w:r>
      <w:r w:rsidR="00170071" w:rsidRPr="004C0F7D">
        <w:rPr>
          <w:rFonts w:asciiTheme="minorHAnsi" w:eastAsia="Times New Roman" w:hAnsiTheme="minorHAnsi" w:cstheme="minorHAnsi"/>
          <w:sz w:val="22"/>
          <w:szCs w:val="22"/>
          <w:highlight w:val="lightGray"/>
        </w:rPr>
        <w:t>2</w:t>
      </w:r>
      <w:r w:rsidRPr="004C0F7D">
        <w:rPr>
          <w:rFonts w:asciiTheme="minorHAnsi" w:eastAsia="Times New Roman" w:hAnsiTheme="minorHAnsi" w:cstheme="minorHAnsi"/>
          <w:sz w:val="22"/>
          <w:szCs w:val="22"/>
          <w:highlight w:val="lightGray"/>
        </w:rPr>
        <w:t xml:space="preserve">. </w:t>
      </w:r>
      <w:r w:rsidRPr="004C0F7D">
        <w:rPr>
          <w:rFonts w:asciiTheme="minorHAnsi" w:hAnsiTheme="minorHAnsi" w:cstheme="minorHAnsi"/>
          <w:sz w:val="22"/>
          <w:szCs w:val="22"/>
          <w:highlight w:val="lightGray"/>
          <w:lang w:eastAsia="en-GB"/>
        </w:rPr>
        <w:t xml:space="preserve">(dacă e cazul) </w:t>
      </w:r>
      <w:r w:rsidRPr="004C0F7D">
        <w:rPr>
          <w:rFonts w:asciiTheme="minorHAnsi" w:hAnsiTheme="minorHAnsi" w:cstheme="minorHAnsi"/>
          <w:b/>
          <w:bCs/>
          <w:sz w:val="22"/>
          <w:szCs w:val="22"/>
          <w:highlight w:val="lightGray"/>
          <w:lang w:eastAsia="en-GB"/>
        </w:rPr>
        <w:t xml:space="preserve">Hotărârea/Decizia de aprobare a proiectului și a cheltuielilor legate de proiect - se depune la momentul depunerii cererii de finanțare </w:t>
      </w:r>
      <w:r w:rsidRPr="004C0F7D">
        <w:rPr>
          <w:rFonts w:asciiTheme="minorHAnsi" w:hAnsiTheme="minorHAnsi" w:cstheme="minorHAnsi"/>
          <w:b/>
          <w:bCs/>
          <w:i/>
          <w:iCs/>
          <w:sz w:val="22"/>
          <w:szCs w:val="22"/>
          <w:highlight w:val="lightGray"/>
          <w:lang w:eastAsia="en-GB"/>
        </w:rPr>
        <w:t>doar în cazul proiectelor de investiții pentru care execuția de lucrări a fost demarată, însă investițiile nu au fost încheiate în mod fizic</w:t>
      </w:r>
      <w:r w:rsidR="001A1ADD" w:rsidRPr="004C0F7D">
        <w:rPr>
          <w:rFonts w:asciiTheme="minorHAnsi" w:hAnsiTheme="minorHAnsi" w:cstheme="minorHAnsi"/>
          <w:b/>
          <w:bCs/>
          <w:i/>
          <w:iCs/>
          <w:sz w:val="22"/>
          <w:szCs w:val="22"/>
          <w:highlight w:val="lightGray"/>
          <w:lang w:eastAsia="en-GB"/>
        </w:rPr>
        <w:t>.</w:t>
      </w:r>
      <w:r w:rsidRPr="004C0F7D">
        <w:rPr>
          <w:rFonts w:asciiTheme="minorHAnsi" w:hAnsiTheme="minorHAnsi" w:cstheme="minorHAnsi"/>
          <w:b/>
          <w:bCs/>
          <w:i/>
          <w:iCs/>
          <w:sz w:val="22"/>
          <w:szCs w:val="22"/>
          <w:highlight w:val="lightGray"/>
          <w:lang w:eastAsia="en-GB"/>
        </w:rPr>
        <w:t xml:space="preserve"> </w:t>
      </w:r>
    </w:p>
    <w:p w14:paraId="415D89EA" w14:textId="77777777" w:rsidR="00C91900" w:rsidRPr="004C0F7D" w:rsidRDefault="00C91900" w:rsidP="00C91900">
      <w:p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Acest document se depune și </w:t>
      </w:r>
      <w:r w:rsidRPr="004C0F7D">
        <w:rPr>
          <w:rFonts w:asciiTheme="minorHAnsi" w:hAnsiTheme="minorHAnsi" w:cstheme="minorHAnsi"/>
          <w:i/>
          <w:iCs/>
          <w:sz w:val="22"/>
          <w:szCs w:val="22"/>
          <w:lang w:eastAsia="en-GB"/>
        </w:rPr>
        <w:t xml:space="preserve">în cazul în care s-a atribuit contractul de lucrări înainte de depunerea cererii de finanțare. </w:t>
      </w:r>
    </w:p>
    <w:p w14:paraId="3C80A00A" w14:textId="3A64818D" w:rsidR="00C91900" w:rsidRPr="00FD1249" w:rsidRDefault="00C91900" w:rsidP="00C91900">
      <w:p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În cazul proiectelor </w:t>
      </w:r>
      <w:r w:rsidRPr="00FD1249">
        <w:rPr>
          <w:rFonts w:asciiTheme="minorHAnsi" w:hAnsiTheme="minorHAnsi" w:cstheme="minorHAnsi"/>
          <w:sz w:val="22"/>
          <w:szCs w:val="22"/>
          <w:lang w:eastAsia="en-GB"/>
        </w:rPr>
        <w:t xml:space="preserve">implementate în parteneriat, toți membrii parteneriatului vor depune această hotărâre (se va vedea Model C - </w:t>
      </w:r>
      <w:r w:rsidRPr="00FD1249">
        <w:rPr>
          <w:rFonts w:asciiTheme="minorHAnsi" w:hAnsiTheme="minorHAnsi" w:cstheme="minorHAnsi"/>
          <w:iCs/>
          <w:sz w:val="22"/>
          <w:szCs w:val="22"/>
          <w:lang w:eastAsia="en-GB"/>
        </w:rPr>
        <w:t xml:space="preserve">Model orientativ de </w:t>
      </w:r>
      <w:r w:rsidR="00D227E0" w:rsidRPr="00FD1249">
        <w:rPr>
          <w:rFonts w:asciiTheme="minorHAnsi" w:hAnsiTheme="minorHAnsi" w:cstheme="minorHAnsi"/>
          <w:iCs/>
          <w:sz w:val="22"/>
          <w:szCs w:val="22"/>
          <w:lang w:eastAsia="en-GB"/>
        </w:rPr>
        <w:t>H</w:t>
      </w:r>
      <w:r w:rsidRPr="00FD1249">
        <w:rPr>
          <w:rFonts w:asciiTheme="minorHAnsi" w:hAnsiTheme="minorHAnsi" w:cstheme="minorHAnsi"/>
          <w:iCs/>
          <w:sz w:val="22"/>
          <w:szCs w:val="22"/>
          <w:lang w:eastAsia="en-GB"/>
        </w:rPr>
        <w:t>otărâre de aprobare a proiectului, anexat ghidului solicitantului</w:t>
      </w:r>
      <w:r w:rsidRPr="00FD1249">
        <w:rPr>
          <w:rFonts w:asciiTheme="minorHAnsi" w:hAnsiTheme="minorHAnsi" w:cstheme="minorHAnsi"/>
          <w:sz w:val="22"/>
          <w:szCs w:val="22"/>
          <w:lang w:eastAsia="en-GB"/>
        </w:rPr>
        <w:t>)</w:t>
      </w:r>
    </w:p>
    <w:p w14:paraId="7C20E82A" w14:textId="77777777" w:rsidR="00DB4847" w:rsidRPr="00FD1249" w:rsidRDefault="00DB4847" w:rsidP="00484D40">
      <w:pPr>
        <w:pStyle w:val="ListParagraph"/>
        <w:tabs>
          <w:tab w:val="left" w:pos="567"/>
        </w:tabs>
        <w:spacing w:before="0" w:after="0"/>
        <w:ind w:left="0"/>
        <w:jc w:val="both"/>
        <w:rPr>
          <w:rFonts w:asciiTheme="minorHAnsi" w:hAnsiTheme="minorHAnsi" w:cstheme="minorHAnsi"/>
          <w:sz w:val="22"/>
          <w:szCs w:val="22"/>
        </w:rPr>
      </w:pPr>
    </w:p>
    <w:p w14:paraId="08683460" w14:textId="13C692FA" w:rsidR="0020453D" w:rsidRPr="00FD1249" w:rsidRDefault="00170071" w:rsidP="00492660">
      <w:pPr>
        <w:tabs>
          <w:tab w:val="left" w:pos="851"/>
        </w:tabs>
        <w:autoSpaceDE w:val="0"/>
        <w:autoSpaceDN w:val="0"/>
        <w:adjustRightInd w:val="0"/>
        <w:spacing w:before="0" w:after="0"/>
        <w:jc w:val="both"/>
        <w:rPr>
          <w:rFonts w:asciiTheme="minorHAnsi" w:hAnsiTheme="minorHAnsi" w:cstheme="minorHAnsi"/>
          <w:b/>
          <w:bCs/>
          <w:sz w:val="22"/>
          <w:szCs w:val="22"/>
          <w:lang w:eastAsia="en-GB"/>
        </w:rPr>
      </w:pPr>
      <w:r w:rsidRPr="00FD1249">
        <w:rPr>
          <w:rFonts w:asciiTheme="minorHAnsi" w:hAnsiTheme="minorHAnsi" w:cstheme="minorHAnsi"/>
          <w:b/>
          <w:bCs/>
          <w:sz w:val="22"/>
          <w:szCs w:val="22"/>
          <w:lang w:eastAsia="en-GB"/>
        </w:rPr>
        <w:t>13.</w:t>
      </w:r>
      <w:r w:rsidR="00492660" w:rsidRPr="00FD1249">
        <w:rPr>
          <w:rFonts w:asciiTheme="minorHAnsi" w:hAnsiTheme="minorHAnsi" w:cstheme="minorHAnsi"/>
          <w:b/>
          <w:bCs/>
          <w:sz w:val="22"/>
          <w:szCs w:val="22"/>
          <w:lang w:eastAsia="en-GB"/>
        </w:rPr>
        <w:t xml:space="preserve">         </w:t>
      </w:r>
      <w:r w:rsidR="0020453D" w:rsidRPr="00FD1249">
        <w:rPr>
          <w:rFonts w:asciiTheme="minorHAnsi" w:hAnsiTheme="minorHAnsi" w:cstheme="minorHAnsi"/>
          <w:b/>
          <w:bCs/>
          <w:sz w:val="22"/>
          <w:szCs w:val="22"/>
          <w:lang w:eastAsia="en-GB"/>
        </w:rPr>
        <w:t xml:space="preserve">Raportul privind stadiul fizic al investiţiei </w:t>
      </w:r>
    </w:p>
    <w:p w14:paraId="20ADE96B" w14:textId="5BDD8DB5" w:rsidR="0020453D" w:rsidRPr="00FD1249" w:rsidRDefault="0020453D" w:rsidP="00492660">
      <w:pPr>
        <w:pStyle w:val="ListParagraph"/>
        <w:tabs>
          <w:tab w:val="left" w:pos="567"/>
          <w:tab w:val="left" w:pos="851"/>
        </w:tabs>
        <w:spacing w:before="0" w:after="0"/>
        <w:ind w:left="0"/>
        <w:jc w:val="both"/>
        <w:rPr>
          <w:rFonts w:asciiTheme="minorHAnsi" w:hAnsiTheme="minorHAnsi" w:cstheme="minorHAnsi"/>
          <w:sz w:val="22"/>
          <w:szCs w:val="22"/>
        </w:rPr>
      </w:pPr>
      <w:r w:rsidRPr="00FD1249">
        <w:rPr>
          <w:rFonts w:asciiTheme="minorHAnsi" w:hAnsiTheme="minorHAnsi" w:cstheme="minorHAnsi"/>
          <w:sz w:val="22"/>
          <w:szCs w:val="22"/>
          <w:lang w:eastAsia="en-GB"/>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w:t>
      </w:r>
      <w:r w:rsidR="006E3F51" w:rsidRPr="00FD1249">
        <w:rPr>
          <w:rFonts w:asciiTheme="minorHAnsi" w:hAnsiTheme="minorHAnsi" w:cstheme="minorHAnsi"/>
          <w:sz w:val="22"/>
          <w:szCs w:val="22"/>
          <w:lang w:eastAsia="en-GB"/>
        </w:rPr>
        <w:t>R</w:t>
      </w:r>
      <w:r w:rsidRPr="00FD1249">
        <w:rPr>
          <w:rFonts w:asciiTheme="minorHAnsi" w:hAnsiTheme="minorHAnsi" w:cstheme="minorHAnsi"/>
          <w:sz w:val="22"/>
          <w:szCs w:val="22"/>
          <w:lang w:eastAsia="en-GB"/>
        </w:rPr>
        <w:t xml:space="preserve">aport privind stadiul fizic al lucrărilor asumat de către reprezentantul legal al solicitantului, de către dirigintele de şantier şi de către constructor (Modelul </w:t>
      </w:r>
      <w:r w:rsidR="001A758A" w:rsidRPr="00FD1249">
        <w:rPr>
          <w:rFonts w:asciiTheme="minorHAnsi" w:hAnsiTheme="minorHAnsi" w:cstheme="minorHAnsi"/>
          <w:sz w:val="22"/>
          <w:szCs w:val="22"/>
          <w:lang w:eastAsia="en-GB"/>
        </w:rPr>
        <w:t>E</w:t>
      </w:r>
      <w:r w:rsidRPr="00FD1249">
        <w:rPr>
          <w:rFonts w:asciiTheme="minorHAnsi" w:hAnsiTheme="minorHAnsi" w:cstheme="minorHAnsi"/>
          <w:sz w:val="22"/>
          <w:szCs w:val="22"/>
          <w:lang w:eastAsia="en-GB"/>
        </w:rPr>
        <w:t xml:space="preserve"> la prezentul ghid). Raportul respectiv va fi însoţit de devize generale detaliate ale: lucrărilor executate şi platite, lucrarilor executate şi neplătite şi respectiv lucrărilor rămase de executat.</w:t>
      </w:r>
    </w:p>
    <w:p w14:paraId="4AE07D98" w14:textId="77777777" w:rsidR="003575ED" w:rsidRPr="00FD1249" w:rsidRDefault="003575ED" w:rsidP="00492660">
      <w:pPr>
        <w:pStyle w:val="ListParagraph"/>
        <w:tabs>
          <w:tab w:val="left" w:pos="567"/>
          <w:tab w:val="left" w:pos="851"/>
        </w:tabs>
        <w:spacing w:before="0" w:after="0"/>
        <w:ind w:left="0"/>
        <w:jc w:val="both"/>
        <w:rPr>
          <w:rFonts w:asciiTheme="minorHAnsi" w:hAnsiTheme="minorHAnsi" w:cstheme="minorHAnsi"/>
          <w:sz w:val="22"/>
          <w:szCs w:val="22"/>
        </w:rPr>
      </w:pPr>
    </w:p>
    <w:p w14:paraId="58B4DAFF" w14:textId="320B6696" w:rsidR="007412AE" w:rsidRPr="00FD1249" w:rsidRDefault="007412AE" w:rsidP="00C6620F">
      <w:pPr>
        <w:pStyle w:val="ListParagraph"/>
        <w:numPr>
          <w:ilvl w:val="0"/>
          <w:numId w:val="57"/>
        </w:numPr>
        <w:tabs>
          <w:tab w:val="left" w:pos="851"/>
        </w:tabs>
        <w:ind w:left="0" w:firstLine="0"/>
        <w:jc w:val="both"/>
        <w:rPr>
          <w:rFonts w:asciiTheme="minorHAnsi" w:eastAsia="Times New Roman" w:hAnsiTheme="minorHAnsi" w:cstheme="minorHAnsi"/>
          <w:bCs/>
          <w:snapToGrid w:val="0"/>
          <w:sz w:val="22"/>
          <w:szCs w:val="22"/>
          <w:lang w:eastAsia="en-GB"/>
        </w:rPr>
      </w:pPr>
      <w:r w:rsidRPr="00FD1249">
        <w:rPr>
          <w:rFonts w:asciiTheme="minorHAnsi" w:eastAsia="Times New Roman" w:hAnsiTheme="minorHAnsi" w:cstheme="minorHAnsi"/>
          <w:b/>
          <w:bCs/>
          <w:snapToGrid w:val="0"/>
          <w:sz w:val="22"/>
          <w:szCs w:val="22"/>
          <w:lang w:eastAsia="en-GB"/>
        </w:rPr>
        <w:t>Decizia etapei de încadrare a proiectului în procedura de evaluare a impactului asupra mediului</w:t>
      </w:r>
      <w:r w:rsidRPr="00FD1249">
        <w:rPr>
          <w:rFonts w:asciiTheme="minorHAnsi" w:eastAsia="Times New Roman" w:hAnsiTheme="minorHAnsi" w:cstheme="minorHAnsi"/>
          <w:bCs/>
          <w:snapToGrid w:val="0"/>
          <w:sz w:val="22"/>
          <w:szCs w:val="22"/>
          <w:lang w:eastAsia="en-GB"/>
        </w:rPr>
        <w:t xml:space="preserve">, sau </w:t>
      </w:r>
      <w:r w:rsidRPr="00FD1249">
        <w:rPr>
          <w:rFonts w:asciiTheme="minorHAnsi" w:eastAsia="Times New Roman" w:hAnsiTheme="minorHAnsi" w:cstheme="minorHAnsi"/>
          <w:b/>
          <w:bCs/>
          <w:snapToGrid w:val="0"/>
          <w:sz w:val="22"/>
          <w:szCs w:val="22"/>
          <w:lang w:eastAsia="en-GB"/>
        </w:rPr>
        <w:t>Clasarea notific</w:t>
      </w:r>
      <w:r w:rsidR="00495AAA" w:rsidRPr="00FD1249">
        <w:rPr>
          <w:rFonts w:asciiTheme="minorHAnsi" w:eastAsia="Times New Roman" w:hAnsiTheme="minorHAnsi" w:cstheme="minorHAnsi"/>
          <w:b/>
          <w:bCs/>
          <w:snapToGrid w:val="0"/>
          <w:sz w:val="22"/>
          <w:szCs w:val="22"/>
          <w:lang w:eastAsia="en-GB"/>
        </w:rPr>
        <w:t>ă</w:t>
      </w:r>
      <w:r w:rsidRPr="00FD1249">
        <w:rPr>
          <w:rFonts w:asciiTheme="minorHAnsi" w:eastAsia="Times New Roman" w:hAnsiTheme="minorHAnsi" w:cstheme="minorHAnsi"/>
          <w:b/>
          <w:bCs/>
          <w:snapToGrid w:val="0"/>
          <w:sz w:val="22"/>
          <w:szCs w:val="22"/>
          <w:lang w:eastAsia="en-GB"/>
        </w:rPr>
        <w:t>rii</w:t>
      </w:r>
      <w:r w:rsidRPr="00FD1249">
        <w:rPr>
          <w:rFonts w:asciiTheme="minorHAnsi" w:eastAsia="Times New Roman" w:hAnsiTheme="minorHAnsi" w:cstheme="minorHAnsi"/>
          <w:bCs/>
          <w:snapToGrid w:val="0"/>
          <w:sz w:val="22"/>
          <w:szCs w:val="22"/>
          <w:lang w:eastAsia="en-GB"/>
        </w:rPr>
        <w:t xml:space="preserve"> emisă de autoritatea pentru protecția mediului, în conformitate cu legislaţia naţională aplicabilă privind evaluarea impactului anumitor proiecte publice şi private asupra mediului, cu completările şi modificările ulterioare</w:t>
      </w:r>
    </w:p>
    <w:p w14:paraId="2D424014" w14:textId="77777777" w:rsidR="007412AE" w:rsidRPr="004C0F7D" w:rsidRDefault="007412AE" w:rsidP="007412AE">
      <w:pPr>
        <w:spacing w:before="0" w:after="0"/>
        <w:jc w:val="both"/>
        <w:rPr>
          <w:rFonts w:asciiTheme="minorHAnsi" w:eastAsia="Times New Roman" w:hAnsiTheme="minorHAnsi" w:cstheme="minorHAnsi"/>
          <w:i/>
          <w:iCs/>
          <w:sz w:val="22"/>
          <w:szCs w:val="22"/>
          <w:lang w:eastAsia="en-GB"/>
        </w:rPr>
      </w:pPr>
    </w:p>
    <w:p w14:paraId="61A11821" w14:textId="77777777" w:rsidR="007412AE" w:rsidRPr="004C0F7D" w:rsidRDefault="007412AE" w:rsidP="007412AE">
      <w:pPr>
        <w:spacing w:before="0" w:after="0"/>
        <w:jc w:val="both"/>
        <w:rPr>
          <w:rFonts w:asciiTheme="minorHAnsi" w:hAnsiTheme="minorHAnsi" w:cstheme="minorHAnsi"/>
          <w:b/>
          <w:i/>
          <w:sz w:val="22"/>
          <w:szCs w:val="22"/>
          <w:lang w:eastAsia="en-GB"/>
        </w:rPr>
      </w:pPr>
      <w:r w:rsidRPr="004C0F7D">
        <w:rPr>
          <w:rFonts w:asciiTheme="minorHAnsi" w:hAnsiTheme="minorHAnsi" w:cstheme="minorHAnsi"/>
          <w:b/>
          <w:i/>
          <w:sz w:val="22"/>
          <w:szCs w:val="22"/>
          <w:lang w:eastAsia="en-GB"/>
        </w:rPr>
        <w:t>a) Pentru proiectele/obiectele de investiţii pentru care execuţia fizică de lucrări nu a fost demarată la data depunerii cererii de finanţare</w:t>
      </w:r>
    </w:p>
    <w:p w14:paraId="7C279429" w14:textId="77777777" w:rsidR="007412AE" w:rsidRPr="004C0F7D" w:rsidRDefault="007412AE" w:rsidP="007412AE">
      <w:pPr>
        <w:tabs>
          <w:tab w:val="num" w:pos="567"/>
        </w:tabs>
        <w:spacing w:before="0" w:after="0"/>
        <w:jc w:val="both"/>
        <w:rPr>
          <w:rFonts w:asciiTheme="minorHAnsi" w:hAnsiTheme="minorHAnsi" w:cstheme="minorHAnsi"/>
          <w:i/>
          <w:sz w:val="22"/>
          <w:szCs w:val="22"/>
          <w:lang w:eastAsia="en-GB"/>
        </w:rPr>
      </w:pPr>
    </w:p>
    <w:p w14:paraId="156BD17F" w14:textId="77777777" w:rsidR="007412AE" w:rsidRPr="004C0F7D" w:rsidRDefault="007412AE" w:rsidP="007412AE">
      <w:pPr>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În conformitate cu </w:t>
      </w:r>
      <w:r w:rsidRPr="004C0F7D">
        <w:rPr>
          <w:rFonts w:asciiTheme="minorHAnsi" w:eastAsia="Times New Roman" w:hAnsiTheme="minorHAnsi" w:cstheme="minorHAnsi"/>
          <w:bCs/>
          <w:snapToGrid w:val="0"/>
          <w:sz w:val="22"/>
          <w:szCs w:val="22"/>
          <w:lang w:eastAsia="en-GB"/>
        </w:rPr>
        <w:t xml:space="preserve">legislaţia naţională aplicabilă </w:t>
      </w:r>
      <w:r w:rsidRPr="004C0F7D">
        <w:rPr>
          <w:rFonts w:asciiTheme="minorHAnsi" w:hAnsiTheme="minorHAnsi" w:cstheme="minorHAnsi"/>
          <w:sz w:val="22"/>
          <w:szCs w:val="22"/>
          <w:lang w:eastAsia="en-GB"/>
        </w:rPr>
        <w:t>privind evaluarea impactului anumitor proiecte publice şi private asupra mediului, procedura de evaluare a impactului asupra mediului se realizează în etape, după cum urmează:</w:t>
      </w:r>
    </w:p>
    <w:p w14:paraId="6450BE7D" w14:textId="77777777" w:rsidR="007412AE" w:rsidRPr="004C0F7D" w:rsidRDefault="007412AE" w:rsidP="007412AE">
      <w:pPr>
        <w:spacing w:before="0" w:after="0"/>
        <w:ind w:left="426"/>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a.1. etapa de încadrare a proiectului în procedura de evaluare a impactului asupra mediului;</w:t>
      </w:r>
    </w:p>
    <w:p w14:paraId="08A8BAF3" w14:textId="77777777" w:rsidR="007412AE" w:rsidRPr="004C0F7D" w:rsidRDefault="007412AE" w:rsidP="007412AE">
      <w:pPr>
        <w:spacing w:before="0" w:after="0"/>
        <w:ind w:left="426"/>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a.2. etapa de definire a domeniului evaluării şi de realizare a raportului privind impactul asupra mediului;</w:t>
      </w:r>
    </w:p>
    <w:p w14:paraId="4C18A137" w14:textId="77777777" w:rsidR="007412AE" w:rsidRPr="004C0F7D" w:rsidRDefault="007412AE" w:rsidP="007412AE">
      <w:pPr>
        <w:spacing w:before="0" w:after="0"/>
        <w:ind w:left="426"/>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a.3. etapa de analiză a calităţii raportului privind impactul asupra mediului.</w:t>
      </w:r>
    </w:p>
    <w:p w14:paraId="239AC99F" w14:textId="7A5BA7B0" w:rsidR="007412AE" w:rsidRPr="004C0F7D" w:rsidRDefault="007412AE" w:rsidP="007412AE">
      <w:pPr>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La cererea de finanțare se anexează documentul emis în urma parcurgerii etapei de la litera a.1. mai sus menționată sau clasarea notificării.</w:t>
      </w:r>
    </w:p>
    <w:p w14:paraId="7FE841CB" w14:textId="2C799809" w:rsidR="006F2131" w:rsidRPr="00FD1249" w:rsidRDefault="006F2131" w:rsidP="006F2131">
      <w:pPr>
        <w:autoSpaceDE w:val="0"/>
        <w:autoSpaceDN w:val="0"/>
        <w:adjustRightInd w:val="0"/>
        <w:spacing w:after="0"/>
        <w:jc w:val="both"/>
        <w:rPr>
          <w:rFonts w:asciiTheme="minorHAnsi" w:hAnsiTheme="minorHAnsi" w:cstheme="minorHAnsi"/>
          <w:sz w:val="22"/>
          <w:szCs w:val="22"/>
        </w:rPr>
      </w:pPr>
      <w:r w:rsidRPr="00AC4B81">
        <w:rPr>
          <w:rFonts w:asciiTheme="minorHAnsi" w:hAnsiTheme="minorHAnsi" w:cstheme="minorHAnsi"/>
          <w:sz w:val="22"/>
          <w:szCs w:val="22"/>
        </w:rPr>
        <w:t xml:space="preserve">În cazul depunerii Deciziei inițiale de încadrare a proiectului în procedura de evaluare a impactului asupra mediului, solicitantul de finanțare poate prezenta, pe parcursul etapelor de evaluare și selecție, în urma unei solicitări primite din partea </w:t>
      </w:r>
      <w:r w:rsidR="00AC4B81" w:rsidRPr="00AC4B81">
        <w:rPr>
          <w:rFonts w:asciiTheme="minorHAnsi" w:hAnsiTheme="minorHAnsi" w:cstheme="minorHAnsi"/>
          <w:sz w:val="22"/>
          <w:szCs w:val="22"/>
        </w:rPr>
        <w:t>AM PR SE</w:t>
      </w:r>
      <w:r w:rsidRPr="00AC4B81">
        <w:rPr>
          <w:rFonts w:asciiTheme="minorHAnsi" w:hAnsiTheme="minorHAnsi" w:cstheme="minorHAnsi"/>
          <w:sz w:val="22"/>
          <w:szCs w:val="22"/>
        </w:rPr>
        <w:t xml:space="preserve">, Decizia etapei de încadrare, în completare la documentația tehnico-economică aferentă </w:t>
      </w:r>
      <w:r w:rsidRPr="00FD1249">
        <w:rPr>
          <w:rFonts w:asciiTheme="minorHAnsi" w:hAnsiTheme="minorHAnsi" w:cstheme="minorHAnsi"/>
          <w:sz w:val="22"/>
          <w:szCs w:val="22"/>
        </w:rPr>
        <w:t>investiției, document din care face parte în conformitate cu HG 907/2016, cu modificările și completările ulterioare.</w:t>
      </w:r>
    </w:p>
    <w:p w14:paraId="3D68FE15" w14:textId="77777777" w:rsidR="006F2131" w:rsidRPr="00FD1249" w:rsidRDefault="006F2131" w:rsidP="007412AE">
      <w:pPr>
        <w:spacing w:before="0" w:after="0"/>
        <w:jc w:val="both"/>
        <w:rPr>
          <w:rFonts w:asciiTheme="minorHAnsi" w:hAnsiTheme="minorHAnsi" w:cstheme="minorHAnsi"/>
          <w:sz w:val="22"/>
          <w:szCs w:val="22"/>
          <w:lang w:eastAsia="en-GB"/>
        </w:rPr>
      </w:pPr>
    </w:p>
    <w:p w14:paraId="0435AB09" w14:textId="595D304D" w:rsidR="007412AE" w:rsidRPr="00FD1249" w:rsidRDefault="007412AE" w:rsidP="00492660">
      <w:pPr>
        <w:spacing w:before="0" w:after="0"/>
        <w:jc w:val="both"/>
        <w:rPr>
          <w:rFonts w:asciiTheme="minorHAnsi" w:hAnsiTheme="minorHAnsi" w:cstheme="minorHAnsi"/>
          <w:b/>
          <w:i/>
          <w:sz w:val="22"/>
          <w:szCs w:val="22"/>
          <w:lang w:eastAsia="en-GB"/>
        </w:rPr>
      </w:pPr>
      <w:r w:rsidRPr="00FD1249">
        <w:rPr>
          <w:rFonts w:asciiTheme="minorHAnsi" w:hAnsiTheme="minorHAnsi" w:cstheme="minorHAnsi"/>
          <w:b/>
          <w:i/>
          <w:sz w:val="22"/>
          <w:szCs w:val="22"/>
          <w:lang w:eastAsia="en-GB"/>
        </w:rPr>
        <w:t>b) Pentru proiectele/obiectele de investiţii pentru care execuţia de lucrări a fost demarată,  și care nu au fost încheiate în mod fizic sau implementate integral înainte de depunerea  cererii de finanțare se va anexa decizia finală emisă de autoritatea competentă</w:t>
      </w:r>
      <w:r w:rsidRPr="00FD1249">
        <w:rPr>
          <w:rFonts w:asciiTheme="minorHAnsi" w:eastAsia="Times New Roman" w:hAnsiTheme="minorHAnsi" w:cstheme="minorHAnsi"/>
          <w:b/>
          <w:i/>
          <w:sz w:val="22"/>
          <w:szCs w:val="22"/>
          <w:lang w:eastAsia="en-GB"/>
        </w:rPr>
        <w:t xml:space="preserve"> </w:t>
      </w:r>
      <w:r w:rsidRPr="00FD1249">
        <w:rPr>
          <w:rFonts w:asciiTheme="minorHAnsi" w:hAnsiTheme="minorHAnsi" w:cstheme="minorHAnsi"/>
          <w:b/>
          <w:i/>
          <w:sz w:val="22"/>
          <w:szCs w:val="22"/>
          <w:lang w:eastAsia="en-GB"/>
        </w:rPr>
        <w:t>privind evaluarea impactului asupra mediului.</w:t>
      </w:r>
    </w:p>
    <w:p w14:paraId="7B2BC177" w14:textId="41542D09" w:rsidR="008B55DA" w:rsidRPr="00FD1249" w:rsidRDefault="008B55DA" w:rsidP="00492660">
      <w:pPr>
        <w:pStyle w:val="ListParagraph"/>
        <w:tabs>
          <w:tab w:val="left" w:pos="567"/>
        </w:tabs>
        <w:spacing w:before="0" w:after="0"/>
        <w:ind w:left="0"/>
        <w:jc w:val="both"/>
        <w:rPr>
          <w:rFonts w:asciiTheme="minorHAnsi" w:hAnsiTheme="minorHAnsi" w:cstheme="minorHAnsi"/>
          <w:sz w:val="22"/>
          <w:szCs w:val="22"/>
        </w:rPr>
      </w:pPr>
      <w:r w:rsidRPr="00FD1249">
        <w:rPr>
          <w:rFonts w:asciiTheme="minorHAnsi" w:hAnsiTheme="minorHAnsi" w:cstheme="minorHAnsi"/>
          <w:sz w:val="22"/>
          <w:szCs w:val="22"/>
        </w:rPr>
        <w:lastRenderedPageBreak/>
        <w:t>Nu</w:t>
      </w:r>
      <w:r w:rsidRPr="00FD1249">
        <w:rPr>
          <w:rFonts w:asciiTheme="minorHAnsi" w:hAnsiTheme="minorHAnsi" w:cstheme="minorHAnsi"/>
          <w:b/>
          <w:bCs/>
          <w:sz w:val="22"/>
          <w:szCs w:val="22"/>
        </w:rPr>
        <w:t xml:space="preserve"> </w:t>
      </w:r>
      <w:r w:rsidRPr="00FD1249">
        <w:rPr>
          <w:rFonts w:asciiTheme="minorHAnsi" w:hAnsiTheme="minorHAnsi" w:cstheme="minorHAnsi"/>
          <w:sz w:val="22"/>
          <w:szCs w:val="22"/>
        </w:rPr>
        <w:t>se accept</w:t>
      </w:r>
      <w:r w:rsidR="00E33131" w:rsidRPr="00FD1249">
        <w:rPr>
          <w:rFonts w:asciiTheme="minorHAnsi" w:hAnsiTheme="minorHAnsi" w:cstheme="minorHAnsi"/>
          <w:sz w:val="22"/>
          <w:szCs w:val="22"/>
        </w:rPr>
        <w:t>ă</w:t>
      </w:r>
      <w:r w:rsidRPr="00FD1249">
        <w:rPr>
          <w:rFonts w:asciiTheme="minorHAnsi" w:hAnsiTheme="minorHAnsi" w:cstheme="minorHAnsi"/>
          <w:sz w:val="22"/>
          <w:szCs w:val="22"/>
        </w:rPr>
        <w:t xml:space="preserve"> decizia inițial</w:t>
      </w:r>
      <w:r w:rsidR="00733C06" w:rsidRPr="00FD1249">
        <w:rPr>
          <w:rFonts w:asciiTheme="minorHAnsi" w:hAnsiTheme="minorHAnsi" w:cstheme="minorHAnsi"/>
          <w:sz w:val="22"/>
          <w:szCs w:val="22"/>
        </w:rPr>
        <w:t>ă</w:t>
      </w:r>
      <w:r w:rsidRPr="00FD1249">
        <w:rPr>
          <w:rFonts w:asciiTheme="minorHAnsi" w:hAnsiTheme="minorHAnsi" w:cstheme="minorHAnsi"/>
          <w:sz w:val="22"/>
          <w:szCs w:val="22"/>
        </w:rPr>
        <w:t xml:space="preserve"> de încadrare a proiectului în procedura de evaluare a impactului asupra mediului sau alte decizii intermediare din cadrul procesului de evaluare. </w:t>
      </w:r>
    </w:p>
    <w:p w14:paraId="58A9F820" w14:textId="13C34EBB" w:rsidR="006B7FD1" w:rsidRPr="00FD1249" w:rsidRDefault="006B7FD1" w:rsidP="00492660">
      <w:pPr>
        <w:pStyle w:val="ListParagraph"/>
        <w:tabs>
          <w:tab w:val="left" w:pos="567"/>
        </w:tabs>
        <w:spacing w:before="0" w:after="0"/>
        <w:ind w:left="0"/>
        <w:jc w:val="both"/>
        <w:rPr>
          <w:rFonts w:asciiTheme="minorHAnsi" w:hAnsiTheme="minorHAnsi" w:cstheme="minorHAnsi"/>
          <w:sz w:val="22"/>
          <w:szCs w:val="22"/>
        </w:rPr>
      </w:pPr>
    </w:p>
    <w:p w14:paraId="0BA0D43F" w14:textId="794D043A" w:rsidR="00E70134" w:rsidRPr="00FD1249" w:rsidRDefault="00E70134" w:rsidP="00C6620F">
      <w:pPr>
        <w:pStyle w:val="ListParagraph"/>
        <w:numPr>
          <w:ilvl w:val="0"/>
          <w:numId w:val="57"/>
        </w:numPr>
        <w:tabs>
          <w:tab w:val="left" w:pos="567"/>
        </w:tabs>
        <w:spacing w:before="0" w:after="0"/>
        <w:ind w:left="0" w:firstLine="0"/>
        <w:jc w:val="both"/>
        <w:rPr>
          <w:rFonts w:asciiTheme="minorHAnsi" w:hAnsiTheme="minorHAnsi" w:cstheme="minorHAnsi"/>
          <w:sz w:val="22"/>
          <w:szCs w:val="22"/>
        </w:rPr>
      </w:pPr>
      <w:bookmarkStart w:id="213" w:name="_Hlk96420627"/>
      <w:r w:rsidRPr="00FD1249">
        <w:rPr>
          <w:rFonts w:asciiTheme="minorHAnsi" w:hAnsiTheme="minorHAnsi" w:cstheme="minorHAnsi"/>
          <w:b/>
          <w:bCs/>
          <w:sz w:val="22"/>
          <w:szCs w:val="22"/>
        </w:rPr>
        <w:t>Macheta privind analiza și previziunea financiară</w:t>
      </w:r>
      <w:r w:rsidRPr="00FD1249">
        <w:rPr>
          <w:rFonts w:asciiTheme="minorHAnsi" w:hAnsiTheme="minorHAnsi" w:cstheme="minorHAnsi"/>
          <w:b/>
          <w:sz w:val="22"/>
          <w:szCs w:val="22"/>
        </w:rPr>
        <w:t xml:space="preserve"> </w:t>
      </w:r>
      <w:r w:rsidR="00733C06" w:rsidRPr="00FD1249">
        <w:rPr>
          <w:rFonts w:asciiTheme="minorHAnsi" w:hAnsiTheme="minorHAnsi" w:cstheme="minorHAnsi"/>
          <w:sz w:val="22"/>
          <w:szCs w:val="22"/>
        </w:rPr>
        <w:t>(</w:t>
      </w:r>
      <w:r w:rsidR="00826536" w:rsidRPr="00FD1249">
        <w:rPr>
          <w:rFonts w:asciiTheme="minorHAnsi" w:hAnsiTheme="minorHAnsi" w:cstheme="minorHAnsi"/>
          <w:sz w:val="22"/>
          <w:szCs w:val="22"/>
        </w:rPr>
        <w:t>Anexa 13</w:t>
      </w:r>
      <w:r w:rsidR="00733C06" w:rsidRPr="00FD1249">
        <w:rPr>
          <w:rFonts w:asciiTheme="minorHAnsi" w:hAnsiTheme="minorHAnsi" w:cstheme="minorHAnsi"/>
          <w:sz w:val="22"/>
          <w:szCs w:val="22"/>
        </w:rPr>
        <w:t>)</w:t>
      </w:r>
      <w:r w:rsidR="00826536" w:rsidRPr="00FD1249">
        <w:rPr>
          <w:rFonts w:asciiTheme="minorHAnsi" w:hAnsiTheme="minorHAnsi" w:cstheme="minorHAnsi"/>
          <w:sz w:val="22"/>
          <w:szCs w:val="22"/>
        </w:rPr>
        <w:t xml:space="preserve"> </w:t>
      </w:r>
    </w:p>
    <w:p w14:paraId="33FB2897" w14:textId="77777777" w:rsidR="00E4704A" w:rsidRPr="004C0F7D" w:rsidRDefault="00E4704A" w:rsidP="00492660">
      <w:pPr>
        <w:pStyle w:val="ListParagraph"/>
        <w:tabs>
          <w:tab w:val="left" w:pos="567"/>
        </w:tabs>
        <w:spacing w:before="0" w:after="0"/>
        <w:ind w:left="0"/>
        <w:jc w:val="both"/>
        <w:rPr>
          <w:rFonts w:asciiTheme="minorHAnsi" w:hAnsiTheme="minorHAnsi" w:cstheme="minorHAnsi"/>
          <w:sz w:val="22"/>
          <w:szCs w:val="22"/>
        </w:rPr>
      </w:pPr>
    </w:p>
    <w:p w14:paraId="7486A944" w14:textId="77777777" w:rsidR="00A926F8" w:rsidRPr="004C0F7D" w:rsidRDefault="00E7085B" w:rsidP="00C6620F">
      <w:pPr>
        <w:numPr>
          <w:ilvl w:val="0"/>
          <w:numId w:val="57"/>
        </w:numPr>
        <w:tabs>
          <w:tab w:val="left" w:pos="567"/>
        </w:tabs>
        <w:autoSpaceDE w:val="0"/>
        <w:autoSpaceDN w:val="0"/>
        <w:adjustRightInd w:val="0"/>
        <w:spacing w:before="0" w:after="0"/>
        <w:ind w:left="0" w:firstLine="0"/>
        <w:jc w:val="both"/>
        <w:rPr>
          <w:rFonts w:asciiTheme="minorHAnsi" w:hAnsiTheme="minorHAnsi" w:cstheme="minorHAnsi"/>
          <w:sz w:val="22"/>
          <w:szCs w:val="22"/>
          <w:lang w:eastAsia="en-GB"/>
        </w:rPr>
      </w:pPr>
      <w:r w:rsidRPr="004C0F7D">
        <w:rPr>
          <w:rFonts w:asciiTheme="minorHAnsi" w:hAnsiTheme="minorHAnsi" w:cstheme="minorHAnsi"/>
          <w:b/>
          <w:bCs/>
          <w:sz w:val="22"/>
          <w:szCs w:val="22"/>
          <w:highlight w:val="lightGray"/>
          <w:lang w:eastAsia="en-GB"/>
        </w:rPr>
        <w:t>Mandatului special/ împuternicirea specială</w:t>
      </w:r>
      <w:r w:rsidRPr="004C0F7D">
        <w:rPr>
          <w:rFonts w:asciiTheme="minorHAnsi" w:hAnsiTheme="minorHAnsi" w:cstheme="minorHAnsi"/>
          <w:b/>
          <w:bCs/>
          <w:sz w:val="22"/>
          <w:szCs w:val="22"/>
          <w:lang w:eastAsia="en-GB"/>
        </w:rPr>
        <w:t xml:space="preserve"> </w:t>
      </w:r>
      <w:r w:rsidRPr="004C0F7D">
        <w:rPr>
          <w:rFonts w:asciiTheme="minorHAnsi" w:hAnsiTheme="minorHAnsi" w:cstheme="minorHAnsi"/>
          <w:sz w:val="22"/>
          <w:szCs w:val="22"/>
          <w:lang w:eastAsia="en-GB"/>
        </w:rPr>
        <w:t xml:space="preserve">pentru semnarea anumitor anexe/secţiuni la cererea de finanțare (dacă este cazul) și </w:t>
      </w:r>
      <w:r w:rsidR="001A0F03" w:rsidRPr="004C0F7D">
        <w:rPr>
          <w:rFonts w:asciiTheme="minorHAnsi" w:hAnsiTheme="minorHAnsi" w:cstheme="minorHAnsi"/>
          <w:b/>
          <w:bCs/>
          <w:sz w:val="22"/>
          <w:szCs w:val="22"/>
          <w:lang w:eastAsia="en-GB"/>
        </w:rPr>
        <w:t>Certificarea</w:t>
      </w:r>
      <w:r w:rsidRPr="004C0F7D">
        <w:rPr>
          <w:rFonts w:asciiTheme="minorHAnsi" w:hAnsiTheme="minorHAnsi" w:cstheme="minorHAnsi"/>
          <w:b/>
          <w:bCs/>
          <w:sz w:val="22"/>
          <w:szCs w:val="22"/>
          <w:lang w:eastAsia="en-GB"/>
        </w:rPr>
        <w:t xml:space="preserve"> aplicaţiei</w:t>
      </w:r>
      <w:r w:rsidR="003E5B20" w:rsidRPr="004C0F7D">
        <w:rPr>
          <w:rFonts w:asciiTheme="minorHAnsi" w:hAnsiTheme="minorHAnsi" w:cstheme="minorHAnsi"/>
          <w:sz w:val="22"/>
          <w:szCs w:val="22"/>
          <w:lang w:eastAsia="en-GB"/>
        </w:rPr>
        <w:t xml:space="preserve">, </w:t>
      </w:r>
      <w:r w:rsidR="00826536" w:rsidRPr="004C0F7D">
        <w:rPr>
          <w:rFonts w:asciiTheme="minorHAnsi" w:hAnsiTheme="minorHAnsi" w:cstheme="minorHAnsi"/>
          <w:sz w:val="22"/>
          <w:szCs w:val="22"/>
          <w:lang w:eastAsia="en-GB"/>
        </w:rPr>
        <w:t xml:space="preserve">Model </w:t>
      </w:r>
      <w:r w:rsidR="009C793A" w:rsidRPr="004C0F7D">
        <w:rPr>
          <w:rFonts w:asciiTheme="minorHAnsi" w:hAnsiTheme="minorHAnsi" w:cstheme="minorHAnsi"/>
          <w:sz w:val="22"/>
          <w:szCs w:val="22"/>
          <w:lang w:eastAsia="en-GB"/>
        </w:rPr>
        <w:t>H</w:t>
      </w:r>
      <w:r w:rsidR="003E5B20" w:rsidRPr="004C0F7D">
        <w:rPr>
          <w:rFonts w:asciiTheme="minorHAnsi" w:hAnsiTheme="minorHAnsi" w:cstheme="minorHAnsi"/>
          <w:sz w:val="22"/>
          <w:szCs w:val="22"/>
          <w:lang w:eastAsia="en-GB"/>
        </w:rPr>
        <w:t xml:space="preserve"> la prezentul Ghid.</w:t>
      </w:r>
    </w:p>
    <w:p w14:paraId="4550E912" w14:textId="6D18948E" w:rsidR="00E7085B" w:rsidRPr="004C0F7D" w:rsidRDefault="003E5B20" w:rsidP="00492660">
      <w:pPr>
        <w:tabs>
          <w:tab w:val="left" w:pos="567"/>
        </w:tabs>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 </w:t>
      </w:r>
    </w:p>
    <w:p w14:paraId="4ED5A2E9" w14:textId="738FEFBE" w:rsidR="006E67BB" w:rsidRPr="004C0F7D" w:rsidRDefault="00A926F8" w:rsidP="00C6620F">
      <w:pPr>
        <w:numPr>
          <w:ilvl w:val="0"/>
          <w:numId w:val="57"/>
        </w:numPr>
        <w:tabs>
          <w:tab w:val="left" w:pos="567"/>
        </w:tabs>
        <w:autoSpaceDE w:val="0"/>
        <w:autoSpaceDN w:val="0"/>
        <w:adjustRightInd w:val="0"/>
        <w:spacing w:before="0" w:after="0"/>
        <w:ind w:left="0" w:firstLine="0"/>
        <w:jc w:val="both"/>
        <w:rPr>
          <w:rFonts w:asciiTheme="minorHAnsi" w:hAnsiTheme="minorHAnsi" w:cstheme="minorHAnsi"/>
          <w:b/>
          <w:sz w:val="22"/>
          <w:szCs w:val="22"/>
          <w:lang w:eastAsia="en-GB"/>
        </w:rPr>
      </w:pPr>
      <w:r w:rsidRPr="004C0F7D">
        <w:rPr>
          <w:rFonts w:asciiTheme="minorHAnsi" w:hAnsiTheme="minorHAnsi" w:cstheme="minorHAnsi"/>
          <w:b/>
          <w:sz w:val="22"/>
          <w:szCs w:val="22"/>
          <w:highlight w:val="lightGray"/>
          <w:lang w:eastAsia="en-GB"/>
        </w:rPr>
        <w:t>Declaraţ</w:t>
      </w:r>
      <w:r w:rsidR="006E67BB" w:rsidRPr="004C0F7D">
        <w:rPr>
          <w:rFonts w:asciiTheme="minorHAnsi" w:hAnsiTheme="minorHAnsi" w:cstheme="minorHAnsi"/>
          <w:b/>
          <w:sz w:val="22"/>
          <w:szCs w:val="22"/>
          <w:highlight w:val="lightGray"/>
          <w:lang w:eastAsia="en-GB"/>
        </w:rPr>
        <w:t>ia privind eligibilitatea TVA</w:t>
      </w:r>
      <w:r w:rsidR="006E67BB" w:rsidRPr="004C0F7D">
        <w:rPr>
          <w:rFonts w:asciiTheme="minorHAnsi" w:hAnsiTheme="minorHAnsi" w:cstheme="minorHAnsi"/>
          <w:b/>
          <w:sz w:val="22"/>
          <w:szCs w:val="22"/>
          <w:lang w:eastAsia="en-GB"/>
        </w:rPr>
        <w:t xml:space="preserve"> </w:t>
      </w:r>
      <w:r w:rsidR="006E67BB" w:rsidRPr="004C0F7D">
        <w:rPr>
          <w:rFonts w:asciiTheme="minorHAnsi" w:hAnsiTheme="minorHAnsi" w:cstheme="minorHAnsi"/>
          <w:sz w:val="22"/>
          <w:szCs w:val="22"/>
          <w:lang w:eastAsia="en-GB"/>
        </w:rPr>
        <w:t>(Anex</w:t>
      </w:r>
      <w:r w:rsidR="0088648C" w:rsidRPr="004C0F7D">
        <w:rPr>
          <w:rFonts w:asciiTheme="minorHAnsi" w:hAnsiTheme="minorHAnsi" w:cstheme="minorHAnsi"/>
          <w:sz w:val="22"/>
          <w:szCs w:val="22"/>
          <w:lang w:eastAsia="en-GB"/>
        </w:rPr>
        <w:t>ele</w:t>
      </w:r>
      <w:r w:rsidR="006E67BB" w:rsidRPr="004C0F7D">
        <w:rPr>
          <w:rFonts w:asciiTheme="minorHAnsi" w:hAnsiTheme="minorHAnsi" w:cstheme="minorHAnsi"/>
          <w:sz w:val="22"/>
          <w:szCs w:val="22"/>
          <w:lang w:eastAsia="en-GB"/>
        </w:rPr>
        <w:t xml:space="preserve"> 2</w:t>
      </w:r>
      <w:r w:rsidRPr="004C0F7D">
        <w:rPr>
          <w:rFonts w:asciiTheme="minorHAnsi" w:hAnsiTheme="minorHAnsi" w:cstheme="minorHAnsi"/>
          <w:sz w:val="22"/>
          <w:szCs w:val="22"/>
          <w:lang w:eastAsia="en-GB"/>
        </w:rPr>
        <w:t>0</w:t>
      </w:r>
      <w:r w:rsidR="0088648C" w:rsidRPr="004C0F7D">
        <w:rPr>
          <w:rFonts w:asciiTheme="minorHAnsi" w:hAnsiTheme="minorHAnsi" w:cstheme="minorHAnsi"/>
          <w:sz w:val="22"/>
          <w:szCs w:val="22"/>
          <w:lang w:eastAsia="en-GB"/>
        </w:rPr>
        <w:t xml:space="preserve">.1 </w:t>
      </w:r>
      <w:r w:rsidR="009C7BF0" w:rsidRPr="004C0F7D">
        <w:rPr>
          <w:rFonts w:asciiTheme="minorHAnsi" w:hAnsiTheme="minorHAnsi" w:cstheme="minorHAnsi"/>
          <w:sz w:val="22"/>
          <w:szCs w:val="22"/>
          <w:lang w:eastAsia="en-GB"/>
        </w:rPr>
        <w:t>-</w:t>
      </w:r>
      <w:r w:rsidR="009C7BF0" w:rsidRPr="004C0F7D">
        <w:rPr>
          <w:rFonts w:asciiTheme="minorHAnsi" w:hAnsiTheme="minorHAnsi" w:cstheme="minorHAnsi"/>
          <w:sz w:val="22"/>
          <w:szCs w:val="22"/>
        </w:rPr>
        <w:t xml:space="preserve"> </w:t>
      </w:r>
      <w:r w:rsidR="009C7BF0" w:rsidRPr="004C0F7D">
        <w:rPr>
          <w:rFonts w:asciiTheme="minorHAnsi" w:hAnsiTheme="minorHAnsi" w:cstheme="minorHAnsi"/>
          <w:sz w:val="22"/>
          <w:szCs w:val="22"/>
          <w:lang w:eastAsia="en-GB"/>
        </w:rPr>
        <w:t xml:space="preserve">Declaratia privind eligibilitatea TVA - operatiuni cost total mai mic de 5.000.000 euro </w:t>
      </w:r>
      <w:r w:rsidR="0088648C" w:rsidRPr="004C0F7D">
        <w:rPr>
          <w:rFonts w:asciiTheme="minorHAnsi" w:hAnsiTheme="minorHAnsi" w:cstheme="minorHAnsi"/>
          <w:sz w:val="22"/>
          <w:szCs w:val="22"/>
          <w:lang w:eastAsia="en-GB"/>
        </w:rPr>
        <w:t>și 20.2</w:t>
      </w:r>
      <w:r w:rsidR="009C7BF0" w:rsidRPr="004C0F7D">
        <w:rPr>
          <w:rFonts w:asciiTheme="minorHAnsi" w:hAnsiTheme="minorHAnsi" w:cstheme="minorHAnsi"/>
          <w:sz w:val="22"/>
          <w:szCs w:val="22"/>
          <w:lang w:eastAsia="en-GB"/>
        </w:rPr>
        <w:t>-</w:t>
      </w:r>
      <w:r w:rsidR="009C7BF0" w:rsidRPr="004C0F7D">
        <w:rPr>
          <w:rFonts w:asciiTheme="minorHAnsi" w:hAnsiTheme="minorHAnsi" w:cstheme="minorHAnsi"/>
          <w:sz w:val="22"/>
          <w:szCs w:val="22"/>
        </w:rPr>
        <w:t xml:space="preserve"> </w:t>
      </w:r>
      <w:r w:rsidR="009C7BF0" w:rsidRPr="004C0F7D">
        <w:rPr>
          <w:rFonts w:asciiTheme="minorHAnsi" w:hAnsiTheme="minorHAnsi" w:cstheme="minorHAnsi"/>
          <w:sz w:val="22"/>
          <w:szCs w:val="22"/>
          <w:lang w:eastAsia="en-GB"/>
        </w:rPr>
        <w:t>Declaratia privind eligibilitatea TVA - operatiuni cost total mai mic de 5.000.000 euro</w:t>
      </w:r>
      <w:r w:rsidR="006E67BB" w:rsidRPr="004C0F7D">
        <w:rPr>
          <w:rFonts w:asciiTheme="minorHAnsi" w:hAnsiTheme="minorHAnsi" w:cstheme="minorHAnsi"/>
          <w:sz w:val="22"/>
          <w:szCs w:val="22"/>
          <w:lang w:eastAsia="en-GB"/>
        </w:rPr>
        <w:t>)</w:t>
      </w:r>
      <w:r w:rsidR="006E67BB" w:rsidRPr="004C0F7D">
        <w:rPr>
          <w:rFonts w:asciiTheme="minorHAnsi" w:hAnsiTheme="minorHAnsi" w:cstheme="minorHAnsi"/>
          <w:b/>
          <w:sz w:val="22"/>
          <w:szCs w:val="22"/>
          <w:lang w:eastAsia="en-GB"/>
        </w:rPr>
        <w:t xml:space="preserve"> </w:t>
      </w:r>
    </w:p>
    <w:p w14:paraId="28931939" w14:textId="77777777" w:rsidR="00492660" w:rsidRPr="004C0F7D" w:rsidRDefault="00492660" w:rsidP="00492660">
      <w:pPr>
        <w:pStyle w:val="ListParagraph"/>
        <w:jc w:val="both"/>
        <w:rPr>
          <w:rFonts w:asciiTheme="minorHAnsi" w:hAnsiTheme="minorHAnsi" w:cstheme="minorHAnsi"/>
          <w:b/>
          <w:sz w:val="22"/>
          <w:szCs w:val="22"/>
          <w:lang w:eastAsia="en-GB"/>
        </w:rPr>
      </w:pPr>
    </w:p>
    <w:p w14:paraId="0B5DCD21" w14:textId="0FFE10B9" w:rsidR="00492660" w:rsidRPr="004C0F7D" w:rsidRDefault="00492660" w:rsidP="00C6620F">
      <w:pPr>
        <w:pStyle w:val="ListParagraph"/>
        <w:numPr>
          <w:ilvl w:val="0"/>
          <w:numId w:val="57"/>
        </w:numPr>
        <w:spacing w:before="0" w:after="0"/>
        <w:ind w:left="567" w:hanging="567"/>
        <w:jc w:val="both"/>
        <w:rPr>
          <w:rFonts w:asciiTheme="minorHAnsi" w:eastAsia="Times New Roman" w:hAnsiTheme="minorHAnsi" w:cstheme="minorHAnsi"/>
          <w:bCs/>
          <w:sz w:val="22"/>
          <w:szCs w:val="22"/>
        </w:rPr>
      </w:pPr>
      <w:r w:rsidRPr="004C0F7D">
        <w:rPr>
          <w:rFonts w:asciiTheme="minorHAnsi" w:hAnsiTheme="minorHAnsi" w:cstheme="minorHAnsi"/>
          <w:b/>
          <w:sz w:val="22"/>
          <w:szCs w:val="22"/>
          <w:highlight w:val="lightGray"/>
          <w:lang w:eastAsia="en-GB"/>
        </w:rPr>
        <w:t>Bugetul proiectului</w:t>
      </w:r>
      <w:r w:rsidRPr="004C0F7D">
        <w:rPr>
          <w:rFonts w:asciiTheme="minorHAnsi" w:hAnsiTheme="minorHAnsi" w:cstheme="minorHAnsi"/>
          <w:sz w:val="22"/>
          <w:szCs w:val="22"/>
          <w:lang w:eastAsia="en-GB"/>
        </w:rPr>
        <w:t xml:space="preserve"> (Anexa 14) </w:t>
      </w:r>
    </w:p>
    <w:p w14:paraId="641038E8" w14:textId="77777777" w:rsidR="00880EBE" w:rsidRPr="004C0F7D" w:rsidRDefault="00880EBE" w:rsidP="00880EBE">
      <w:pPr>
        <w:spacing w:before="0" w:after="0"/>
        <w:jc w:val="both"/>
        <w:rPr>
          <w:rFonts w:asciiTheme="minorHAnsi" w:eastAsia="Times New Roman" w:hAnsiTheme="minorHAnsi" w:cstheme="minorHAnsi"/>
          <w:bCs/>
          <w:sz w:val="22"/>
          <w:szCs w:val="22"/>
        </w:rPr>
      </w:pPr>
    </w:p>
    <w:p w14:paraId="7A5522BD" w14:textId="77777777" w:rsidR="00582732" w:rsidRPr="00582732" w:rsidRDefault="00582732" w:rsidP="00C6620F">
      <w:pPr>
        <w:pStyle w:val="ListParagraph"/>
        <w:numPr>
          <w:ilvl w:val="0"/>
          <w:numId w:val="57"/>
        </w:numPr>
        <w:spacing w:before="0" w:after="0"/>
        <w:ind w:left="567" w:hanging="567"/>
        <w:jc w:val="both"/>
        <w:rPr>
          <w:rFonts w:asciiTheme="minorHAnsi" w:eastAsia="Times New Roman" w:hAnsiTheme="minorHAnsi" w:cstheme="minorHAnsi"/>
          <w:bCs/>
          <w:sz w:val="22"/>
          <w:szCs w:val="22"/>
        </w:rPr>
      </w:pPr>
      <w:r w:rsidRPr="008A3568">
        <w:rPr>
          <w:rFonts w:asciiTheme="minorHAnsi" w:hAnsiTheme="minorHAnsi"/>
          <w:b/>
          <w:sz w:val="22"/>
          <w:szCs w:val="22"/>
        </w:rPr>
        <w:t>Declarația privind beneficiarul/beneficiarii real/i</w:t>
      </w:r>
      <w:r w:rsidRPr="008A3568">
        <w:rPr>
          <w:rFonts w:asciiTheme="minorHAnsi" w:hAnsiTheme="minorHAnsi"/>
          <w:b/>
          <w:bCs/>
          <w:sz w:val="22"/>
          <w:szCs w:val="22"/>
        </w:rPr>
        <w:t xml:space="preserve"> </w:t>
      </w:r>
      <w:r w:rsidRPr="008A3568">
        <w:rPr>
          <w:rFonts w:asciiTheme="minorHAnsi" w:hAnsiTheme="minorHAnsi"/>
          <w:sz w:val="22"/>
          <w:szCs w:val="22"/>
        </w:rPr>
        <w:t xml:space="preserve"> </w:t>
      </w:r>
    </w:p>
    <w:p w14:paraId="4988251D" w14:textId="67BA8A36" w:rsidR="00880EBE" w:rsidRPr="00582732" w:rsidRDefault="00880EBE" w:rsidP="00582732">
      <w:pPr>
        <w:spacing w:before="0" w:after="0"/>
        <w:jc w:val="both"/>
        <w:rPr>
          <w:rFonts w:asciiTheme="minorHAnsi" w:eastAsia="Times New Roman" w:hAnsiTheme="minorHAnsi" w:cstheme="minorHAnsi"/>
          <w:bCs/>
          <w:sz w:val="22"/>
          <w:szCs w:val="22"/>
        </w:rPr>
      </w:pPr>
      <w:r w:rsidRPr="00582732">
        <w:rPr>
          <w:rFonts w:asciiTheme="minorHAnsi" w:eastAsia="Times New Roman" w:hAnsiTheme="minorHAnsi" w:cstheme="minorHAnsi"/>
          <w:bCs/>
          <w:sz w:val="22"/>
          <w:szCs w:val="22"/>
        </w:rPr>
        <w:t>Solicitantul va depune:</w:t>
      </w:r>
    </w:p>
    <w:p w14:paraId="0704A0FB" w14:textId="27DE2961" w:rsidR="00880EBE" w:rsidRPr="004C0F7D" w:rsidRDefault="00880EBE" w:rsidP="00880EBE">
      <w:pPr>
        <w:spacing w:before="0" w:after="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Anexa 2</w:t>
      </w:r>
      <w:r w:rsidR="00CD7B96">
        <w:rPr>
          <w:rFonts w:asciiTheme="minorHAnsi" w:eastAsia="Times New Roman" w:hAnsiTheme="minorHAnsi" w:cstheme="minorHAnsi"/>
          <w:bCs/>
          <w:sz w:val="22"/>
          <w:szCs w:val="22"/>
        </w:rPr>
        <w:t>3</w:t>
      </w:r>
      <w:r w:rsidRPr="004C0F7D">
        <w:rPr>
          <w:rFonts w:asciiTheme="minorHAnsi" w:eastAsia="Times New Roman" w:hAnsiTheme="minorHAnsi" w:cstheme="minorHAnsi"/>
          <w:bCs/>
          <w:sz w:val="22"/>
          <w:szCs w:val="22"/>
        </w:rPr>
        <w:t xml:space="preserve"> – Declaratie privind beneficiarul/beneficiarii real/i</w:t>
      </w:r>
    </w:p>
    <w:p w14:paraId="57A06FAF" w14:textId="6AE9D5A5" w:rsidR="00880EBE" w:rsidRPr="004C0F7D" w:rsidRDefault="00880EBE" w:rsidP="00880EBE">
      <w:pPr>
        <w:spacing w:before="0" w:after="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Anexa 2</w:t>
      </w:r>
      <w:r w:rsidR="00CD7B96">
        <w:rPr>
          <w:rFonts w:asciiTheme="minorHAnsi" w:eastAsia="Times New Roman" w:hAnsiTheme="minorHAnsi" w:cstheme="minorHAnsi"/>
          <w:bCs/>
          <w:sz w:val="22"/>
          <w:szCs w:val="22"/>
        </w:rPr>
        <w:t>4</w:t>
      </w:r>
      <w:r w:rsidRPr="004C0F7D">
        <w:rPr>
          <w:rFonts w:asciiTheme="minorHAnsi" w:eastAsia="Times New Roman" w:hAnsiTheme="minorHAnsi" w:cstheme="minorHAnsi"/>
          <w:bCs/>
          <w:sz w:val="22"/>
          <w:szCs w:val="22"/>
        </w:rPr>
        <w:t xml:space="preserve"> -  Situație centralizatoare privind beneficiarul/i real/i ai finanțării</w:t>
      </w:r>
    </w:p>
    <w:p w14:paraId="40E976BF" w14:textId="0F4AB70E" w:rsidR="00880EBE" w:rsidRPr="004C0F7D" w:rsidRDefault="00880EBE" w:rsidP="00880EBE">
      <w:pPr>
        <w:spacing w:before="0" w:after="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Anexa 2</w:t>
      </w:r>
      <w:r w:rsidR="00CD7B96">
        <w:rPr>
          <w:rFonts w:asciiTheme="minorHAnsi" w:eastAsia="Times New Roman" w:hAnsiTheme="minorHAnsi" w:cstheme="minorHAnsi"/>
          <w:bCs/>
          <w:sz w:val="22"/>
          <w:szCs w:val="22"/>
        </w:rPr>
        <w:t>4</w:t>
      </w:r>
      <w:r w:rsidRPr="004C0F7D">
        <w:rPr>
          <w:rFonts w:asciiTheme="minorHAnsi" w:eastAsia="Times New Roman" w:hAnsiTheme="minorHAnsi" w:cstheme="minorHAnsi"/>
          <w:bCs/>
          <w:sz w:val="22"/>
          <w:szCs w:val="22"/>
        </w:rPr>
        <w:t>.1 Declarația privind beneficiarul/beneficiarii real/i – contractant/subcontractant</w:t>
      </w:r>
    </w:p>
    <w:p w14:paraId="577D65FC" w14:textId="77777777" w:rsidR="00880EBE" w:rsidRPr="004C0F7D" w:rsidRDefault="00880EBE" w:rsidP="00880EBE">
      <w:pPr>
        <w:spacing w:before="0" w:after="0"/>
        <w:jc w:val="both"/>
        <w:rPr>
          <w:rFonts w:asciiTheme="minorHAnsi" w:eastAsia="Times New Roman" w:hAnsiTheme="minorHAnsi" w:cstheme="minorHAnsi"/>
          <w:bCs/>
          <w:sz w:val="22"/>
          <w:szCs w:val="22"/>
        </w:rPr>
      </w:pPr>
    </w:p>
    <w:p w14:paraId="00BE6445" w14:textId="77777777" w:rsidR="00880EBE" w:rsidRPr="004C0F7D" w:rsidRDefault="00880EBE" w:rsidP="00880EBE">
      <w:pPr>
        <w:spacing w:before="0" w:after="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 xml:space="preserve">Anexele </w:t>
      </w:r>
    </w:p>
    <w:p w14:paraId="244B066B" w14:textId="1A9C267D" w:rsidR="00880EBE" w:rsidRPr="004C0F7D" w:rsidRDefault="00880EBE" w:rsidP="00880EBE">
      <w:pPr>
        <w:spacing w:before="0" w:after="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  se vor depune de către</w:t>
      </w:r>
      <w:r w:rsidR="00582732">
        <w:rPr>
          <w:rFonts w:asciiTheme="minorHAnsi" w:eastAsia="Times New Roman" w:hAnsiTheme="minorHAnsi" w:cstheme="minorHAnsi"/>
          <w:bCs/>
          <w:sz w:val="22"/>
          <w:szCs w:val="22"/>
        </w:rPr>
        <w:t xml:space="preserve"> </w:t>
      </w:r>
      <w:r w:rsidRPr="004C0F7D">
        <w:rPr>
          <w:rFonts w:asciiTheme="minorHAnsi" w:eastAsia="Times New Roman" w:hAnsiTheme="minorHAnsi" w:cstheme="minorHAnsi"/>
          <w:bCs/>
          <w:sz w:val="22"/>
          <w:szCs w:val="22"/>
        </w:rPr>
        <w:t>Solicitanții de finanțare –pentru contractanții/subcontractanții, persoane juridice supuse obligației de înregistrare în registrul comerțului și de ONG-uri, în conformitate cu Legea nr. 129/2019 pentru prevenirea și combaterea spălării banilor și finanțării terorismului;</w:t>
      </w:r>
    </w:p>
    <w:p w14:paraId="20D4309F" w14:textId="6D42098D" w:rsidR="00880EBE" w:rsidRPr="004C0F7D" w:rsidRDefault="00880EBE" w:rsidP="00880EBE">
      <w:pPr>
        <w:spacing w:before="0" w:after="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w:t>
      </w:r>
      <w:r w:rsidRPr="004C0F7D">
        <w:rPr>
          <w:rFonts w:asciiTheme="minorHAnsi" w:eastAsia="Times New Roman" w:hAnsiTheme="minorHAnsi" w:cstheme="minorHAnsi"/>
          <w:bCs/>
          <w:sz w:val="22"/>
          <w:szCs w:val="22"/>
        </w:rPr>
        <w:tab/>
        <w:t>declarațiile se vor actualiza de către solicitant/beneficiar ori de câte ori apar modificări, conform preverilor legale.</w:t>
      </w:r>
    </w:p>
    <w:p w14:paraId="0FFA4C29" w14:textId="77777777" w:rsidR="00A926F8" w:rsidRPr="004C0F7D" w:rsidRDefault="00A926F8" w:rsidP="00880EBE">
      <w:pPr>
        <w:spacing w:before="0" w:after="0"/>
        <w:jc w:val="both"/>
        <w:rPr>
          <w:rStyle w:val="Emphasis"/>
          <w:rFonts w:asciiTheme="minorHAnsi" w:hAnsiTheme="minorHAnsi" w:cstheme="minorHAnsi"/>
          <w:sz w:val="22"/>
          <w:szCs w:val="22"/>
          <w:shd w:val="clear" w:color="auto" w:fill="FFFFFF"/>
        </w:rPr>
      </w:pPr>
    </w:p>
    <w:p w14:paraId="6B745CDD" w14:textId="0F194343" w:rsidR="00C91900" w:rsidRPr="004C0F7D" w:rsidRDefault="00C91900" w:rsidP="00C6620F">
      <w:pPr>
        <w:pStyle w:val="ListParagraph"/>
        <w:numPr>
          <w:ilvl w:val="0"/>
          <w:numId w:val="57"/>
        </w:numPr>
        <w:tabs>
          <w:tab w:val="left" w:pos="567"/>
        </w:tabs>
        <w:spacing w:before="0" w:after="0"/>
        <w:ind w:left="0" w:firstLine="0"/>
        <w:jc w:val="both"/>
        <w:rPr>
          <w:rFonts w:asciiTheme="minorHAnsi" w:eastAsia="Times New Roman" w:hAnsiTheme="minorHAnsi" w:cstheme="minorHAnsi"/>
          <w:bCs/>
          <w:sz w:val="22"/>
          <w:szCs w:val="22"/>
        </w:rPr>
      </w:pPr>
      <w:r w:rsidRPr="004C0F7D">
        <w:rPr>
          <w:rFonts w:asciiTheme="minorHAnsi" w:eastAsia="Times New Roman" w:hAnsiTheme="minorHAnsi" w:cstheme="minorHAnsi"/>
          <w:b/>
          <w:bCs/>
          <w:sz w:val="22"/>
          <w:szCs w:val="22"/>
        </w:rPr>
        <w:t xml:space="preserve">Orice alte documente relevante </w:t>
      </w:r>
      <w:r w:rsidRPr="004C0F7D">
        <w:rPr>
          <w:rFonts w:asciiTheme="minorHAnsi" w:eastAsia="Times New Roman" w:hAnsiTheme="minorHAnsi" w:cstheme="minorHAnsi"/>
          <w:bCs/>
          <w:sz w:val="22"/>
          <w:szCs w:val="22"/>
        </w:rPr>
        <w:t xml:space="preserve"> necesare pentru a permite evaluarea criteriilor de </w:t>
      </w:r>
    </w:p>
    <w:p w14:paraId="158C0F7C" w14:textId="77777777" w:rsidR="0032720A" w:rsidRPr="004C0F7D" w:rsidRDefault="00C91900" w:rsidP="0032720A">
      <w:pPr>
        <w:tabs>
          <w:tab w:val="left" w:pos="567"/>
        </w:tabs>
        <w:spacing w:before="0" w:after="0"/>
        <w:jc w:val="both"/>
        <w:rPr>
          <w:rFonts w:asciiTheme="minorHAnsi" w:eastAsia="Times New Roman" w:hAnsiTheme="minorHAnsi" w:cstheme="minorHAnsi"/>
          <w:b/>
          <w:bCs/>
          <w:sz w:val="22"/>
          <w:szCs w:val="22"/>
        </w:rPr>
      </w:pPr>
      <w:r w:rsidRPr="004C0F7D">
        <w:rPr>
          <w:rFonts w:asciiTheme="minorHAnsi" w:eastAsia="Times New Roman" w:hAnsiTheme="minorHAnsi" w:cstheme="minorHAnsi"/>
          <w:bCs/>
          <w:sz w:val="22"/>
          <w:szCs w:val="22"/>
        </w:rPr>
        <w:t>selecţie</w:t>
      </w:r>
      <w:r w:rsidRPr="004C0F7D">
        <w:rPr>
          <w:rFonts w:asciiTheme="minorHAnsi" w:eastAsia="Times New Roman" w:hAnsiTheme="minorHAnsi" w:cstheme="minorHAnsi"/>
          <w:b/>
          <w:bCs/>
          <w:sz w:val="22"/>
          <w:szCs w:val="22"/>
        </w:rPr>
        <w:t>.</w:t>
      </w:r>
    </w:p>
    <w:p w14:paraId="5B7F004C" w14:textId="77777777" w:rsidR="00880EBE" w:rsidRPr="004C0F7D" w:rsidRDefault="00880EBE" w:rsidP="00880EBE">
      <w:pPr>
        <w:pStyle w:val="ListParagraph"/>
        <w:tabs>
          <w:tab w:val="left" w:pos="567"/>
        </w:tabs>
        <w:spacing w:before="0" w:after="0"/>
        <w:ind w:left="0"/>
        <w:jc w:val="both"/>
        <w:rPr>
          <w:rFonts w:asciiTheme="minorHAnsi" w:hAnsiTheme="minorHAnsi" w:cstheme="minorHAnsi"/>
          <w:bCs/>
          <w:sz w:val="22"/>
          <w:szCs w:val="22"/>
        </w:rPr>
      </w:pPr>
    </w:p>
    <w:p w14:paraId="5DF545AA" w14:textId="6EC98401" w:rsidR="00AA53BA" w:rsidRPr="004C0F7D" w:rsidRDefault="00AA53BA" w:rsidP="00492660">
      <w:pPr>
        <w:pStyle w:val="Heading2"/>
        <w:tabs>
          <w:tab w:val="left" w:pos="567"/>
        </w:tabs>
        <w:rPr>
          <w:sz w:val="22"/>
          <w:szCs w:val="22"/>
        </w:rPr>
      </w:pPr>
      <w:bookmarkStart w:id="214" w:name="_Toc159839958"/>
      <w:r w:rsidRPr="004C0F7D">
        <w:rPr>
          <w:sz w:val="22"/>
          <w:szCs w:val="22"/>
        </w:rPr>
        <w:t>Aspecte administrative privind depunerea cererii de finanţare</w:t>
      </w:r>
      <w:bookmarkEnd w:id="214"/>
    </w:p>
    <w:p w14:paraId="21EF165A" w14:textId="552A9852" w:rsidR="006F67A8" w:rsidRPr="004C0F7D" w:rsidRDefault="006F67A8" w:rsidP="00733C06">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Cererea de finanțare depusă de solicitanți respectă modelul cadru aprobat prin Ordin</w:t>
      </w:r>
      <w:r w:rsidR="00D0794D" w:rsidRPr="004C0F7D">
        <w:rPr>
          <w:rFonts w:asciiTheme="minorHAnsi" w:hAnsiTheme="minorHAnsi" w:cstheme="minorHAnsi"/>
          <w:sz w:val="22"/>
          <w:szCs w:val="22"/>
        </w:rPr>
        <w:t xml:space="preserve">ul </w:t>
      </w:r>
      <w:r w:rsidRPr="004C0F7D">
        <w:rPr>
          <w:rFonts w:asciiTheme="minorHAnsi" w:hAnsiTheme="minorHAnsi" w:cstheme="minorHAnsi"/>
          <w:sz w:val="22"/>
          <w:szCs w:val="22"/>
        </w:rPr>
        <w:t>nr. 1777</w:t>
      </w:r>
      <w:r w:rsidR="00D0794D" w:rsidRPr="004C0F7D">
        <w:rPr>
          <w:rFonts w:asciiTheme="minorHAnsi" w:hAnsiTheme="minorHAnsi" w:cstheme="minorHAnsi"/>
          <w:sz w:val="22"/>
          <w:szCs w:val="22"/>
        </w:rPr>
        <w:t>/</w:t>
      </w:r>
      <w:r w:rsidRPr="004C0F7D">
        <w:rPr>
          <w:rFonts w:asciiTheme="minorHAnsi" w:hAnsiTheme="minorHAnsi" w:cstheme="minorHAnsi"/>
          <w:sz w:val="22"/>
          <w:szCs w:val="22"/>
        </w:rPr>
        <w:t>2023</w:t>
      </w:r>
      <w:r w:rsidR="00F52E7D" w:rsidRPr="004C0F7D">
        <w:rPr>
          <w:rFonts w:asciiTheme="minorHAnsi" w:hAnsiTheme="minorHAnsi" w:cstheme="minorHAnsi"/>
          <w:sz w:val="22"/>
          <w:szCs w:val="22"/>
        </w:rPr>
        <w:t xml:space="preserv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E227447" w14:textId="77777777" w:rsidR="00F52E7D" w:rsidRPr="004C0F7D" w:rsidRDefault="00F52E7D" w:rsidP="00733C06">
      <w:pPr>
        <w:spacing w:before="0" w:after="0"/>
        <w:jc w:val="both"/>
        <w:rPr>
          <w:rFonts w:asciiTheme="minorHAnsi" w:hAnsiTheme="minorHAnsi" w:cstheme="minorHAnsi"/>
          <w:sz w:val="22"/>
          <w:szCs w:val="22"/>
        </w:rPr>
      </w:pPr>
    </w:p>
    <w:p w14:paraId="6C394492" w14:textId="68089119" w:rsidR="006F67A8" w:rsidRPr="004C0F7D" w:rsidRDefault="006F67A8" w:rsidP="00733C06">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Cererile de finanțare pot fi depuse doar în perioada menționată în cadrul ghidului specific, în cadrul sistemului MySMIS2021, derularea etapelor de evaluare, selecție și contractare realizându-se prin intermediul acestui sistem informatic.</w:t>
      </w:r>
    </w:p>
    <w:p w14:paraId="7765BA35" w14:textId="77777777" w:rsidR="00B612FE" w:rsidRPr="004C0F7D" w:rsidRDefault="00B612FE" w:rsidP="006F67A8">
      <w:pPr>
        <w:spacing w:before="0" w:after="0"/>
        <w:jc w:val="both"/>
        <w:rPr>
          <w:rFonts w:asciiTheme="minorHAnsi" w:hAnsiTheme="minorHAnsi" w:cstheme="minorHAnsi"/>
          <w:sz w:val="22"/>
          <w:szCs w:val="22"/>
        </w:rPr>
      </w:pPr>
    </w:p>
    <w:p w14:paraId="23A033BC" w14:textId="356E8EE1" w:rsidR="00CA1E33" w:rsidRPr="004C0F7D" w:rsidRDefault="00AA53BA" w:rsidP="00B204DF">
      <w:pPr>
        <w:pStyle w:val="Heading2"/>
        <w:rPr>
          <w:sz w:val="22"/>
          <w:szCs w:val="22"/>
        </w:rPr>
      </w:pPr>
      <w:bookmarkStart w:id="215" w:name="_Toc99376173"/>
      <w:bookmarkStart w:id="216" w:name="_Toc159839959"/>
      <w:bookmarkEnd w:id="213"/>
      <w:r w:rsidRPr="004C0F7D">
        <w:rPr>
          <w:sz w:val="22"/>
          <w:szCs w:val="22"/>
        </w:rPr>
        <w:t xml:space="preserve">Anexele şi documentele </w:t>
      </w:r>
      <w:r w:rsidR="00372995" w:rsidRPr="004C0F7D">
        <w:rPr>
          <w:sz w:val="22"/>
          <w:szCs w:val="22"/>
        </w:rPr>
        <w:t>necesare</w:t>
      </w:r>
      <w:r w:rsidR="00CA1E33" w:rsidRPr="004C0F7D">
        <w:rPr>
          <w:sz w:val="22"/>
          <w:szCs w:val="22"/>
        </w:rPr>
        <w:t xml:space="preserve"> la momentul contractării</w:t>
      </w:r>
      <w:bookmarkEnd w:id="215"/>
      <w:bookmarkEnd w:id="216"/>
    </w:p>
    <w:p w14:paraId="53ED67D2" w14:textId="427D704D" w:rsidR="00CA1E33" w:rsidRPr="004C0F7D" w:rsidRDefault="00CA1E33" w:rsidP="008E68AA">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În etapa de contractare, solicitanții trebuie să facă dovada celor declarate prin declarația unică, respectiv îndeplinir</w:t>
      </w:r>
      <w:r w:rsidR="007C08FC" w:rsidRPr="004C0F7D">
        <w:rPr>
          <w:rFonts w:asciiTheme="minorHAnsi" w:hAnsiTheme="minorHAnsi" w:cstheme="minorHAnsi"/>
          <w:sz w:val="22"/>
          <w:szCs w:val="22"/>
        </w:rPr>
        <w:t>ea</w:t>
      </w:r>
      <w:r w:rsidRPr="004C0F7D">
        <w:rPr>
          <w:rFonts w:asciiTheme="minorHAnsi" w:hAnsiTheme="minorHAnsi" w:cstheme="minorHAnsi"/>
          <w:sz w:val="22"/>
          <w:szCs w:val="22"/>
        </w:rPr>
        <w:t xml:space="preserve"> tuturor criteriilor de eligibilitate.</w:t>
      </w:r>
    </w:p>
    <w:p w14:paraId="55B4C9CA" w14:textId="77777777" w:rsidR="00CA1E33" w:rsidRPr="004C0F7D" w:rsidRDefault="00CA1E33" w:rsidP="008E68AA">
      <w:pPr>
        <w:spacing w:before="0" w:after="0"/>
        <w:jc w:val="both"/>
        <w:rPr>
          <w:rFonts w:asciiTheme="minorHAnsi" w:hAnsiTheme="minorHAnsi" w:cstheme="minorHAnsi"/>
          <w:sz w:val="22"/>
          <w:szCs w:val="22"/>
        </w:rPr>
      </w:pPr>
    </w:p>
    <w:p w14:paraId="13AE36CF" w14:textId="77777777" w:rsidR="00CA1E33" w:rsidRPr="004C0F7D" w:rsidRDefault="00CA1E33" w:rsidP="00C6620F">
      <w:pPr>
        <w:numPr>
          <w:ilvl w:val="3"/>
          <w:numId w:val="57"/>
        </w:numPr>
        <w:spacing w:before="0" w:after="0"/>
        <w:ind w:left="0" w:firstLine="0"/>
        <w:jc w:val="both"/>
        <w:rPr>
          <w:rFonts w:asciiTheme="minorHAnsi" w:hAnsiTheme="minorHAnsi" w:cstheme="minorHAnsi"/>
          <w:b/>
          <w:sz w:val="22"/>
          <w:szCs w:val="22"/>
        </w:rPr>
      </w:pPr>
      <w:r w:rsidRPr="004C0F7D">
        <w:rPr>
          <w:rFonts w:asciiTheme="minorHAnsi" w:hAnsiTheme="minorHAnsi" w:cstheme="minorHAnsi"/>
          <w:b/>
          <w:sz w:val="22"/>
          <w:szCs w:val="22"/>
        </w:rPr>
        <w:lastRenderedPageBreak/>
        <w:t>Documentele statutare ale solicitantului și, dacă este cazul, ale partenerilor. Vor fi</w:t>
      </w:r>
    </w:p>
    <w:p w14:paraId="1D79504F" w14:textId="77777777" w:rsidR="00CA1E33" w:rsidRPr="004C0F7D" w:rsidRDefault="00CA1E33" w:rsidP="008E68AA">
      <w:pPr>
        <w:spacing w:before="0" w:after="0"/>
        <w:jc w:val="both"/>
        <w:rPr>
          <w:rFonts w:asciiTheme="minorHAnsi" w:hAnsiTheme="minorHAnsi" w:cstheme="minorHAnsi"/>
          <w:b/>
          <w:sz w:val="22"/>
          <w:szCs w:val="22"/>
        </w:rPr>
      </w:pPr>
      <w:r w:rsidRPr="004C0F7D">
        <w:rPr>
          <w:rFonts w:asciiTheme="minorHAnsi" w:hAnsiTheme="minorHAnsi" w:cstheme="minorHAnsi"/>
          <w:b/>
          <w:sz w:val="22"/>
          <w:szCs w:val="22"/>
        </w:rPr>
        <w:t>prezentate, după caz:</w:t>
      </w:r>
    </w:p>
    <w:p w14:paraId="520AA783" w14:textId="77777777" w:rsidR="00CA1E33" w:rsidRPr="004C0F7D" w:rsidRDefault="00CA1E33">
      <w:pPr>
        <w:numPr>
          <w:ilvl w:val="0"/>
          <w:numId w:val="19"/>
        </w:numPr>
        <w:spacing w:before="0" w:after="0"/>
        <w:jc w:val="both"/>
        <w:rPr>
          <w:rFonts w:asciiTheme="minorHAnsi" w:hAnsiTheme="minorHAnsi" w:cstheme="minorHAnsi"/>
          <w:bCs/>
          <w:sz w:val="22"/>
          <w:szCs w:val="22"/>
        </w:rPr>
      </w:pPr>
      <w:r w:rsidRPr="004C0F7D">
        <w:rPr>
          <w:rFonts w:asciiTheme="minorHAnsi" w:hAnsiTheme="minorHAnsi" w:cstheme="minorHAnsi"/>
          <w:b/>
          <w:sz w:val="22"/>
          <w:szCs w:val="22"/>
        </w:rPr>
        <w:t>Pentru autorități și instituții publice locale</w:t>
      </w:r>
      <w:r w:rsidRPr="004C0F7D">
        <w:rPr>
          <w:rFonts w:asciiTheme="minorHAnsi" w:hAnsiTheme="minorHAnsi" w:cstheme="minorHAnsi"/>
          <w:bCs/>
          <w:sz w:val="22"/>
          <w:szCs w:val="22"/>
        </w:rPr>
        <w:t>, după caz:</w:t>
      </w:r>
    </w:p>
    <w:p w14:paraId="7DC92AFF" w14:textId="77777777" w:rsidR="00CA1E33" w:rsidRPr="004C0F7D" w:rsidRDefault="00CA1E33">
      <w:pPr>
        <w:numPr>
          <w:ilvl w:val="0"/>
          <w:numId w:val="5"/>
        </w:numPr>
        <w:spacing w:before="0" w:after="0"/>
        <w:ind w:left="284" w:firstLine="0"/>
        <w:jc w:val="both"/>
        <w:rPr>
          <w:rFonts w:asciiTheme="minorHAnsi" w:hAnsiTheme="minorHAnsi" w:cstheme="minorHAnsi"/>
          <w:sz w:val="22"/>
          <w:szCs w:val="22"/>
        </w:rPr>
      </w:pPr>
      <w:bookmarkStart w:id="217" w:name="_Hlk100062190"/>
      <w:r w:rsidRPr="004C0F7D">
        <w:rPr>
          <w:rFonts w:asciiTheme="minorHAnsi" w:hAnsiTheme="minorHAnsi" w:cstheme="minorHAnsi"/>
          <w:bCs/>
          <w:sz w:val="22"/>
          <w:szCs w:val="22"/>
        </w:rPr>
        <w:t>Hotărârea judecătorească de validare a mandatului Primarului/Președintelui Consiliului</w:t>
      </w:r>
      <w:r w:rsidRPr="004C0F7D">
        <w:rPr>
          <w:rFonts w:asciiTheme="minorHAnsi" w:hAnsiTheme="minorHAnsi" w:cstheme="minorHAnsi"/>
          <w:sz w:val="22"/>
          <w:szCs w:val="22"/>
        </w:rPr>
        <w:t xml:space="preserve"> Județean (sau orice alte documente din care să rezulte calitatea de reprezentant legal, pentru situații particulare);</w:t>
      </w:r>
    </w:p>
    <w:p w14:paraId="298373BF" w14:textId="77777777" w:rsidR="00CA1E33" w:rsidRPr="004C0F7D" w:rsidRDefault="00CA1E33">
      <w:pPr>
        <w:numPr>
          <w:ilvl w:val="0"/>
          <w:numId w:val="5"/>
        </w:numPr>
        <w:spacing w:before="0" w:after="0"/>
        <w:ind w:left="284" w:firstLine="0"/>
        <w:jc w:val="both"/>
        <w:rPr>
          <w:rFonts w:asciiTheme="minorHAnsi" w:hAnsiTheme="minorHAnsi" w:cstheme="minorHAnsi"/>
          <w:sz w:val="22"/>
          <w:szCs w:val="22"/>
        </w:rPr>
      </w:pPr>
      <w:r w:rsidRPr="004C0F7D">
        <w:rPr>
          <w:rFonts w:asciiTheme="minorHAnsi" w:hAnsiTheme="minorHAnsi" w:cstheme="minorHAnsi"/>
          <w:sz w:val="22"/>
          <w:szCs w:val="22"/>
        </w:rPr>
        <w:t>Ordinul prefectului privind constituirea Consilului Local/Judeţean;</w:t>
      </w:r>
    </w:p>
    <w:bookmarkEnd w:id="217"/>
    <w:p w14:paraId="32FC2AA6" w14:textId="77777777" w:rsidR="00CA1E33" w:rsidRPr="004C0F7D" w:rsidRDefault="00CA1E33">
      <w:pPr>
        <w:numPr>
          <w:ilvl w:val="0"/>
          <w:numId w:val="5"/>
        </w:numPr>
        <w:spacing w:before="0" w:after="0"/>
        <w:ind w:left="284" w:firstLine="0"/>
        <w:jc w:val="both"/>
        <w:rPr>
          <w:rFonts w:asciiTheme="minorHAnsi" w:hAnsiTheme="minorHAnsi" w:cstheme="minorHAnsi"/>
          <w:sz w:val="22"/>
          <w:szCs w:val="22"/>
        </w:rPr>
      </w:pPr>
      <w:r w:rsidRPr="004C0F7D">
        <w:rPr>
          <w:rFonts w:asciiTheme="minorHAnsi" w:hAnsiTheme="minorHAnsi" w:cstheme="minorHAnsi"/>
          <w:sz w:val="22"/>
          <w:szCs w:val="22"/>
        </w:rPr>
        <w:t>Hotărâre/decizie/alt act administrativ de numire a conducătorului instituției publice locale;</w:t>
      </w:r>
    </w:p>
    <w:p w14:paraId="0EFCE7FE" w14:textId="77777777" w:rsidR="00CA1E33" w:rsidRPr="004C0F7D" w:rsidRDefault="00CA1E33">
      <w:pPr>
        <w:numPr>
          <w:ilvl w:val="0"/>
          <w:numId w:val="5"/>
        </w:numPr>
        <w:spacing w:before="0" w:after="0"/>
        <w:ind w:left="284" w:firstLine="0"/>
        <w:contextualSpacing/>
        <w:jc w:val="both"/>
        <w:rPr>
          <w:rFonts w:asciiTheme="minorHAnsi" w:hAnsiTheme="minorHAnsi" w:cstheme="minorHAnsi"/>
          <w:sz w:val="22"/>
          <w:szCs w:val="22"/>
        </w:rPr>
      </w:pPr>
      <w:r w:rsidRPr="004C0F7D">
        <w:rPr>
          <w:rFonts w:asciiTheme="minorHAnsi" w:hAnsiTheme="minorHAnsi" w:cstheme="minorHAnsi"/>
          <w:sz w:val="22"/>
          <w:szCs w:val="22"/>
        </w:rPr>
        <w:t>Hotărârea Consiliului Judeţean, Hotărârea Consiliului Local – după caz, de înfiinţare a instituției sau serviciului public, precum și, dacă e cazul, alte documente din care să reiasă încadrarea solicitantului în această categorie;</w:t>
      </w:r>
    </w:p>
    <w:p w14:paraId="175CABE8" w14:textId="77777777" w:rsidR="00CA1E33" w:rsidRPr="004C0F7D" w:rsidRDefault="00CA1E33">
      <w:pPr>
        <w:numPr>
          <w:ilvl w:val="0"/>
          <w:numId w:val="5"/>
        </w:numPr>
        <w:spacing w:before="0" w:after="0"/>
        <w:ind w:left="284" w:firstLine="0"/>
        <w:jc w:val="both"/>
        <w:rPr>
          <w:rFonts w:asciiTheme="minorHAnsi" w:hAnsiTheme="minorHAnsi" w:cstheme="minorHAnsi"/>
          <w:sz w:val="22"/>
          <w:szCs w:val="22"/>
        </w:rPr>
      </w:pPr>
      <w:r w:rsidRPr="004C0F7D">
        <w:rPr>
          <w:rFonts w:asciiTheme="minorHAnsi" w:hAnsiTheme="minorHAnsi" w:cstheme="minorHAnsi"/>
          <w:sz w:val="22"/>
          <w:szCs w:val="22"/>
        </w:rPr>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46879320" w14:textId="77777777" w:rsidR="009A2C69" w:rsidRPr="004C0F7D" w:rsidRDefault="009A2C69" w:rsidP="008E68AA">
      <w:pPr>
        <w:autoSpaceDE w:val="0"/>
        <w:autoSpaceDN w:val="0"/>
        <w:adjustRightInd w:val="0"/>
        <w:spacing w:before="0" w:after="0"/>
        <w:jc w:val="both"/>
        <w:rPr>
          <w:rFonts w:asciiTheme="minorHAnsi" w:hAnsiTheme="minorHAnsi" w:cstheme="minorHAnsi"/>
          <w:sz w:val="22"/>
          <w:szCs w:val="22"/>
          <w:lang w:eastAsia="en-GB"/>
        </w:rPr>
      </w:pPr>
    </w:p>
    <w:p w14:paraId="5A241814" w14:textId="77777777" w:rsidR="009A2C69" w:rsidRPr="004C0F7D" w:rsidRDefault="009A2C69">
      <w:pPr>
        <w:numPr>
          <w:ilvl w:val="0"/>
          <w:numId w:val="19"/>
        </w:numPr>
        <w:autoSpaceDE w:val="0"/>
        <w:autoSpaceDN w:val="0"/>
        <w:adjustRightInd w:val="0"/>
        <w:spacing w:before="0" w:after="0"/>
        <w:jc w:val="both"/>
        <w:rPr>
          <w:rFonts w:asciiTheme="minorHAnsi" w:hAnsiTheme="minorHAnsi" w:cstheme="minorHAnsi"/>
          <w:b/>
          <w:bCs/>
          <w:sz w:val="22"/>
          <w:szCs w:val="22"/>
          <w:lang w:eastAsia="en-GB"/>
        </w:rPr>
      </w:pPr>
      <w:r w:rsidRPr="004C0F7D">
        <w:rPr>
          <w:rFonts w:asciiTheme="minorHAnsi" w:hAnsiTheme="minorHAnsi" w:cstheme="minorHAnsi"/>
          <w:sz w:val="22"/>
          <w:szCs w:val="22"/>
          <w:lang w:eastAsia="en-GB"/>
        </w:rPr>
        <w:t>Pentru</w:t>
      </w:r>
      <w:r w:rsidRPr="004C0F7D">
        <w:rPr>
          <w:rFonts w:asciiTheme="minorHAnsi" w:hAnsiTheme="minorHAnsi" w:cstheme="minorHAnsi"/>
          <w:b/>
          <w:bCs/>
          <w:sz w:val="22"/>
          <w:szCs w:val="22"/>
          <w:lang w:eastAsia="en-GB"/>
        </w:rPr>
        <w:t xml:space="preserve"> instituții de învăţământ superior </w:t>
      </w:r>
    </w:p>
    <w:p w14:paraId="35BC8EDC" w14:textId="54C1A967" w:rsidR="009A2C69" w:rsidRPr="004C0F7D" w:rsidRDefault="009A2C69" w:rsidP="00E5602F">
      <w:pPr>
        <w:autoSpaceDE w:val="0"/>
        <w:autoSpaceDN w:val="0"/>
        <w:adjustRightInd w:val="0"/>
        <w:spacing w:before="0" w:after="0"/>
        <w:ind w:left="284"/>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 </w:t>
      </w:r>
      <w:r w:rsidR="00E5602F" w:rsidRPr="004C0F7D">
        <w:rPr>
          <w:rFonts w:asciiTheme="minorHAnsi" w:hAnsiTheme="minorHAnsi" w:cstheme="minorHAnsi"/>
          <w:sz w:val="22"/>
          <w:szCs w:val="22"/>
          <w:lang w:eastAsia="en-GB"/>
        </w:rPr>
        <w:t xml:space="preserve">    </w:t>
      </w:r>
      <w:r w:rsidRPr="004C0F7D">
        <w:rPr>
          <w:rFonts w:asciiTheme="minorHAnsi" w:hAnsiTheme="minorHAnsi" w:cstheme="minorHAnsi"/>
          <w:sz w:val="22"/>
          <w:szCs w:val="22"/>
          <w:lang w:eastAsia="en-GB"/>
        </w:rPr>
        <w:t xml:space="preserve">Documentul legal privind înfiinţarea şi funcţionarea instituţiei de învăţământ superior, inclusiv documentul din care să rezulte tipul si modul de constituire; </w:t>
      </w:r>
    </w:p>
    <w:p w14:paraId="1DC14E5D" w14:textId="2B357706" w:rsidR="009A2C69" w:rsidRPr="004C0F7D" w:rsidRDefault="009A2C69" w:rsidP="00E5602F">
      <w:pPr>
        <w:autoSpaceDE w:val="0"/>
        <w:autoSpaceDN w:val="0"/>
        <w:adjustRightInd w:val="0"/>
        <w:spacing w:before="0" w:after="0"/>
        <w:ind w:left="284"/>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 </w:t>
      </w:r>
      <w:r w:rsidR="00E5602F" w:rsidRPr="004C0F7D">
        <w:rPr>
          <w:rFonts w:asciiTheme="minorHAnsi" w:hAnsiTheme="minorHAnsi" w:cstheme="minorHAnsi"/>
          <w:sz w:val="22"/>
          <w:szCs w:val="22"/>
          <w:lang w:eastAsia="en-GB"/>
        </w:rPr>
        <w:t xml:space="preserve">      </w:t>
      </w:r>
      <w:r w:rsidRPr="004C0F7D">
        <w:rPr>
          <w:rFonts w:asciiTheme="minorHAnsi" w:hAnsiTheme="minorHAnsi" w:cstheme="minorHAnsi"/>
          <w:sz w:val="22"/>
          <w:szCs w:val="22"/>
          <w:lang w:eastAsia="en-GB"/>
        </w:rPr>
        <w:t>Documentele din care rezultă componența și responsabilităţile organelor de conducere, precum și de desemnare a reprezentantului legal</w:t>
      </w:r>
      <w:r w:rsidR="00450EE4">
        <w:rPr>
          <w:rFonts w:asciiTheme="minorHAnsi" w:hAnsiTheme="minorHAnsi" w:cstheme="minorHAnsi"/>
          <w:sz w:val="22"/>
          <w:szCs w:val="22"/>
          <w:lang w:eastAsia="en-GB"/>
        </w:rPr>
        <w:t>.</w:t>
      </w:r>
    </w:p>
    <w:p w14:paraId="1BE8015B" w14:textId="77777777" w:rsidR="009A2C69" w:rsidRPr="004C0F7D" w:rsidRDefault="009A2C69" w:rsidP="008E68AA">
      <w:pPr>
        <w:spacing w:before="0" w:after="0"/>
        <w:jc w:val="both"/>
        <w:rPr>
          <w:rFonts w:asciiTheme="minorHAnsi" w:hAnsiTheme="minorHAnsi" w:cstheme="minorHAnsi"/>
          <w:sz w:val="22"/>
          <w:szCs w:val="22"/>
        </w:rPr>
      </w:pPr>
    </w:p>
    <w:p w14:paraId="5250C117" w14:textId="77777777" w:rsidR="00203445" w:rsidRPr="004C0F7D" w:rsidRDefault="00203445" w:rsidP="00203445">
      <w:pPr>
        <w:pStyle w:val="ListParagraph"/>
        <w:spacing w:before="0" w:after="0"/>
        <w:jc w:val="both"/>
        <w:rPr>
          <w:rFonts w:asciiTheme="minorHAnsi" w:hAnsiTheme="minorHAnsi" w:cstheme="minorHAnsi"/>
          <w:sz w:val="22"/>
          <w:szCs w:val="22"/>
        </w:rPr>
      </w:pPr>
    </w:p>
    <w:p w14:paraId="4FAF65AC" w14:textId="77777777" w:rsidR="00CA1E33" w:rsidRPr="004C0F7D" w:rsidRDefault="00CA1E33" w:rsidP="008E68AA">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În cazul în care ocupantul nu coincide cu solicitantul, sunt prezentate:</w:t>
      </w:r>
    </w:p>
    <w:p w14:paraId="16DC47CF" w14:textId="77777777" w:rsidR="00CA1E33" w:rsidRPr="004C0F7D" w:rsidRDefault="00CA1E33" w:rsidP="0018250D">
      <w:pPr>
        <w:pStyle w:val="ListParagraph"/>
        <w:numPr>
          <w:ilvl w:val="0"/>
          <w:numId w:val="3"/>
        </w:numPr>
        <w:spacing w:before="0" w:after="0"/>
        <w:ind w:left="426"/>
        <w:jc w:val="both"/>
        <w:rPr>
          <w:rFonts w:asciiTheme="minorHAnsi" w:hAnsiTheme="minorHAnsi" w:cstheme="minorHAnsi"/>
          <w:sz w:val="22"/>
          <w:szCs w:val="22"/>
        </w:rPr>
      </w:pPr>
      <w:r w:rsidRPr="004C0F7D">
        <w:rPr>
          <w:rFonts w:asciiTheme="minorHAnsi" w:hAnsiTheme="minorHAnsi" w:cstheme="minorHAnsi"/>
          <w:sz w:val="22"/>
          <w:szCs w:val="22"/>
        </w:rPr>
        <w:t xml:space="preserve">documente din care reiese că ocupantul/ții se încadrează în categoria entităților descrise la secțiunea 3.7 (ex. acte de înființare, actul privind organizarea și funcționarea); </w:t>
      </w:r>
    </w:p>
    <w:p w14:paraId="1BBB9F40" w14:textId="2EBBC02B" w:rsidR="00CA1E33" w:rsidRPr="004C0F7D" w:rsidRDefault="0087724E" w:rsidP="0018250D">
      <w:pPr>
        <w:pStyle w:val="ListParagraph"/>
        <w:numPr>
          <w:ilvl w:val="0"/>
          <w:numId w:val="3"/>
        </w:numPr>
        <w:spacing w:before="0" w:after="0"/>
        <w:ind w:left="426"/>
        <w:jc w:val="both"/>
        <w:rPr>
          <w:rFonts w:asciiTheme="minorHAnsi" w:hAnsiTheme="minorHAnsi" w:cstheme="minorHAnsi"/>
          <w:sz w:val="22"/>
          <w:szCs w:val="22"/>
        </w:rPr>
      </w:pPr>
      <w:r w:rsidRPr="004C0F7D">
        <w:rPr>
          <w:rFonts w:asciiTheme="minorHAnsi" w:hAnsiTheme="minorHAnsi" w:cstheme="minorHAnsi"/>
          <w:sz w:val="22"/>
          <w:szCs w:val="22"/>
        </w:rPr>
        <w:t>î</w:t>
      </w:r>
      <w:r w:rsidR="00CA1E33" w:rsidRPr="004C0F7D">
        <w:rPr>
          <w:rFonts w:asciiTheme="minorHAnsi" w:hAnsiTheme="minorHAnsi" w:cstheme="minorHAnsi"/>
          <w:sz w:val="22"/>
          <w:szCs w:val="22"/>
        </w:rPr>
        <w:t xml:space="preserve">n cazul ocupanților de tipul unităților de învățământ preuniversitar de stat și a unităților sanitare publice, documentul relevant este considerat </w:t>
      </w:r>
      <w:r w:rsidR="00CA1E33" w:rsidRPr="004C0F7D">
        <w:rPr>
          <w:rFonts w:asciiTheme="minorHAnsi" w:hAnsiTheme="minorHAnsi" w:cstheme="minorHAnsi"/>
          <w:i/>
          <w:sz w:val="22"/>
          <w:szCs w:val="22"/>
        </w:rPr>
        <w:t>Hotărârea de aprobare a documentaţiei tehnico- economice (faza SF/DALI sau PT) şi a indicatorilor tehnico-economici</w:t>
      </w:r>
      <w:r w:rsidR="00CA1E33" w:rsidRPr="004C0F7D">
        <w:rPr>
          <w:rFonts w:asciiTheme="minorHAnsi" w:hAnsiTheme="minorHAnsi" w:cstheme="minorHAnsi"/>
          <w:sz w:val="22"/>
          <w:szCs w:val="22"/>
        </w:rPr>
        <w:t>, depusă în cadrul proiectului;</w:t>
      </w:r>
    </w:p>
    <w:p w14:paraId="07D925EE" w14:textId="77777777" w:rsidR="00CA1E33" w:rsidRPr="004C0F7D" w:rsidRDefault="00CA1E33" w:rsidP="0018250D">
      <w:pPr>
        <w:pStyle w:val="ListParagraph"/>
        <w:numPr>
          <w:ilvl w:val="0"/>
          <w:numId w:val="3"/>
        </w:numPr>
        <w:spacing w:before="0" w:after="0"/>
        <w:ind w:left="426"/>
        <w:jc w:val="both"/>
        <w:rPr>
          <w:rFonts w:asciiTheme="minorHAnsi" w:hAnsiTheme="minorHAnsi" w:cstheme="minorHAnsi"/>
          <w:sz w:val="22"/>
          <w:szCs w:val="22"/>
        </w:rPr>
      </w:pPr>
      <w:r w:rsidRPr="004C0F7D">
        <w:rPr>
          <w:rFonts w:asciiTheme="minorHAnsi" w:hAnsiTheme="minorHAnsi" w:cstheme="minorHAnsi"/>
          <w:sz w:val="22"/>
          <w:szCs w:val="22"/>
        </w:rPr>
        <w:t>dacă din documentele menționate mai sus nu reiese că ocupantul își desfășoară activitatea în clădirea/clădirile care face/fac obiectul proiectului): alte documente din care să reiasă îndeplinirea criteriului.</w:t>
      </w:r>
    </w:p>
    <w:p w14:paraId="3090E079" w14:textId="77777777" w:rsidR="006B7FD1" w:rsidRPr="004C0F7D" w:rsidRDefault="006B7FD1" w:rsidP="008E68AA">
      <w:pPr>
        <w:pStyle w:val="ListParagraph"/>
        <w:spacing w:before="0" w:after="0"/>
        <w:ind w:left="0"/>
        <w:jc w:val="both"/>
        <w:rPr>
          <w:rFonts w:asciiTheme="minorHAnsi" w:hAnsiTheme="minorHAnsi" w:cstheme="minorHAnsi"/>
          <w:b/>
          <w:sz w:val="22"/>
          <w:szCs w:val="22"/>
        </w:rPr>
      </w:pPr>
    </w:p>
    <w:p w14:paraId="41004099" w14:textId="77777777" w:rsidR="008A6AD0" w:rsidRPr="004C0F7D" w:rsidRDefault="008A6AD0" w:rsidP="00C6620F">
      <w:pPr>
        <w:pStyle w:val="ListParagraph"/>
        <w:numPr>
          <w:ilvl w:val="3"/>
          <w:numId w:val="57"/>
        </w:numPr>
        <w:spacing w:before="0" w:after="0"/>
        <w:ind w:left="0" w:firstLine="0"/>
        <w:jc w:val="both"/>
        <w:rPr>
          <w:rFonts w:asciiTheme="minorHAnsi" w:hAnsiTheme="minorHAnsi" w:cstheme="minorHAnsi"/>
          <w:b/>
          <w:bCs/>
          <w:sz w:val="22"/>
          <w:szCs w:val="22"/>
        </w:rPr>
      </w:pPr>
      <w:r w:rsidRPr="004C0F7D">
        <w:rPr>
          <w:rFonts w:asciiTheme="minorHAnsi" w:hAnsiTheme="minorHAnsi" w:cstheme="minorHAnsi"/>
          <w:b/>
          <w:bCs/>
          <w:sz w:val="22"/>
          <w:szCs w:val="22"/>
        </w:rPr>
        <w:t xml:space="preserve">Acordul privind implementarea în parteneriat a proiectului, dacă este cazul, inclusiv Hotarârile de aprobare a acestuia </w:t>
      </w:r>
    </w:p>
    <w:p w14:paraId="41BB01BA" w14:textId="4003BFD2" w:rsidR="008A6AD0" w:rsidRPr="004C0F7D" w:rsidRDefault="008A6AD0" w:rsidP="008E68AA">
      <w:p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w:t>
      </w:r>
      <w:r w:rsidR="001B27E1" w:rsidRPr="004C0F7D">
        <w:rPr>
          <w:rFonts w:asciiTheme="minorHAnsi" w:hAnsiTheme="minorHAnsi" w:cstheme="minorHAnsi"/>
          <w:sz w:val="22"/>
          <w:szCs w:val="22"/>
          <w:lang w:eastAsia="en-GB"/>
        </w:rPr>
        <w:t>M</w:t>
      </w:r>
      <w:r w:rsidRPr="004C0F7D">
        <w:rPr>
          <w:rFonts w:asciiTheme="minorHAnsi" w:hAnsiTheme="minorHAnsi" w:cstheme="minorHAnsi"/>
          <w:sz w:val="22"/>
          <w:szCs w:val="22"/>
          <w:lang w:eastAsia="en-GB"/>
        </w:rPr>
        <w:t xml:space="preserve">odelul </w:t>
      </w:r>
      <w:r w:rsidR="00605742" w:rsidRPr="004C0F7D">
        <w:rPr>
          <w:rFonts w:asciiTheme="minorHAnsi" w:hAnsiTheme="minorHAnsi" w:cstheme="minorHAnsi"/>
          <w:sz w:val="22"/>
          <w:szCs w:val="22"/>
          <w:lang w:eastAsia="en-GB"/>
        </w:rPr>
        <w:t>A</w:t>
      </w:r>
      <w:r w:rsidRPr="004C0F7D">
        <w:rPr>
          <w:rFonts w:asciiTheme="minorHAnsi" w:hAnsiTheme="minorHAnsi" w:cstheme="minorHAnsi"/>
          <w:sz w:val="22"/>
          <w:szCs w:val="22"/>
          <w:lang w:eastAsia="en-GB"/>
        </w:rPr>
        <w:t>cordului de parteneriat</w:t>
      </w:r>
      <w:r w:rsidR="00605742" w:rsidRPr="004C0F7D">
        <w:rPr>
          <w:rFonts w:asciiTheme="minorHAnsi" w:hAnsiTheme="minorHAnsi" w:cstheme="minorHAnsi"/>
          <w:sz w:val="22"/>
          <w:szCs w:val="22"/>
          <w:lang w:eastAsia="en-GB"/>
        </w:rPr>
        <w:t xml:space="preserve"> </w:t>
      </w:r>
      <w:r w:rsidR="00D50AA8" w:rsidRPr="004C0F7D">
        <w:rPr>
          <w:rFonts w:asciiTheme="minorHAnsi" w:hAnsiTheme="minorHAnsi" w:cstheme="minorHAnsi"/>
          <w:sz w:val="22"/>
          <w:szCs w:val="22"/>
          <w:lang w:eastAsia="en-GB"/>
        </w:rPr>
        <w:t>–</w:t>
      </w:r>
      <w:r w:rsidRPr="004C0F7D">
        <w:rPr>
          <w:rFonts w:asciiTheme="minorHAnsi" w:hAnsiTheme="minorHAnsi" w:cstheme="minorHAnsi"/>
          <w:sz w:val="22"/>
          <w:szCs w:val="22"/>
          <w:lang w:eastAsia="en-GB"/>
        </w:rPr>
        <w:t xml:space="preserve"> </w:t>
      </w:r>
      <w:r w:rsidR="00D50AA8" w:rsidRPr="004C0F7D">
        <w:rPr>
          <w:rFonts w:asciiTheme="minorHAnsi" w:hAnsiTheme="minorHAnsi" w:cstheme="minorHAnsi"/>
          <w:sz w:val="22"/>
          <w:szCs w:val="22"/>
          <w:lang w:eastAsia="en-GB"/>
        </w:rPr>
        <w:t>Anexa 3</w:t>
      </w:r>
      <w:r w:rsidRPr="004C0F7D">
        <w:rPr>
          <w:rFonts w:asciiTheme="minorHAnsi" w:hAnsiTheme="minorHAnsi" w:cstheme="minorHAnsi"/>
          <w:sz w:val="22"/>
          <w:szCs w:val="22"/>
          <w:lang w:eastAsia="en-GB"/>
        </w:rPr>
        <w:t xml:space="preserve">). </w:t>
      </w:r>
    </w:p>
    <w:p w14:paraId="3E3E15BC" w14:textId="35E7DB21" w:rsidR="00C723C1" w:rsidRPr="004C0F7D" w:rsidRDefault="008A6AD0" w:rsidP="008E68AA">
      <w:pPr>
        <w:pStyle w:val="ListParagraph"/>
        <w:spacing w:before="0" w:after="0"/>
        <w:ind w:left="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Totodată, se vor anexa hotărârile/deciziile/ordinele de aprobare a acordului de parteneriat.</w:t>
      </w:r>
    </w:p>
    <w:p w14:paraId="395E3B18" w14:textId="77777777" w:rsidR="004F0B1B" w:rsidRPr="004C0F7D" w:rsidRDefault="004F0B1B" w:rsidP="008E68AA">
      <w:pPr>
        <w:autoSpaceDE w:val="0"/>
        <w:autoSpaceDN w:val="0"/>
        <w:adjustRightInd w:val="0"/>
        <w:spacing w:before="0" w:after="0"/>
        <w:rPr>
          <w:rFonts w:asciiTheme="minorHAnsi" w:hAnsiTheme="minorHAnsi" w:cstheme="minorHAnsi"/>
          <w:sz w:val="22"/>
          <w:szCs w:val="22"/>
          <w:lang w:eastAsia="en-GB"/>
        </w:rPr>
      </w:pPr>
    </w:p>
    <w:p w14:paraId="35122C43" w14:textId="2DC1F1AE" w:rsidR="00F73CAD" w:rsidRPr="004C0F7D" w:rsidRDefault="00F73CAD" w:rsidP="00C6620F">
      <w:pPr>
        <w:numPr>
          <w:ilvl w:val="3"/>
          <w:numId w:val="57"/>
        </w:numPr>
        <w:autoSpaceDE w:val="0"/>
        <w:autoSpaceDN w:val="0"/>
        <w:adjustRightInd w:val="0"/>
        <w:spacing w:before="0" w:after="0"/>
        <w:ind w:left="0" w:firstLine="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(dacă e cazul) </w:t>
      </w:r>
      <w:r w:rsidRPr="004C0F7D">
        <w:rPr>
          <w:rFonts w:asciiTheme="minorHAnsi" w:hAnsiTheme="minorHAnsi" w:cstheme="minorHAnsi"/>
          <w:b/>
          <w:bCs/>
          <w:sz w:val="22"/>
          <w:szCs w:val="22"/>
          <w:lang w:eastAsia="en-GB"/>
        </w:rPr>
        <w:t xml:space="preserve">Hotărârea/Decizia de aprobare a proiectului și a cheltuielilor legate de proiect </w:t>
      </w:r>
    </w:p>
    <w:p w14:paraId="1538D04C" w14:textId="4B6E1F64" w:rsidR="00F73CAD" w:rsidRPr="004C0F7D" w:rsidRDefault="00F73CAD" w:rsidP="008E68AA">
      <w:p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În cazul proiectelor implementate în parteneriat, toți membrii parteneriatului vor depune această hotărâre (se va vedea Model </w:t>
      </w:r>
      <w:r w:rsidR="001A758A" w:rsidRPr="004C0F7D">
        <w:rPr>
          <w:rFonts w:asciiTheme="minorHAnsi" w:hAnsiTheme="minorHAnsi" w:cstheme="minorHAnsi"/>
          <w:sz w:val="22"/>
          <w:szCs w:val="22"/>
          <w:lang w:eastAsia="en-GB"/>
        </w:rPr>
        <w:t>C</w:t>
      </w:r>
      <w:r w:rsidR="00D50AA8" w:rsidRPr="004C0F7D">
        <w:rPr>
          <w:rFonts w:asciiTheme="minorHAnsi" w:hAnsiTheme="minorHAnsi" w:cstheme="minorHAnsi"/>
          <w:sz w:val="22"/>
          <w:szCs w:val="22"/>
          <w:lang w:eastAsia="en-GB"/>
        </w:rPr>
        <w:t xml:space="preserve"> </w:t>
      </w:r>
      <w:r w:rsidRPr="004C0F7D">
        <w:rPr>
          <w:rFonts w:asciiTheme="minorHAnsi" w:hAnsiTheme="minorHAnsi" w:cstheme="minorHAnsi"/>
          <w:sz w:val="22"/>
          <w:szCs w:val="22"/>
          <w:lang w:eastAsia="en-GB"/>
        </w:rPr>
        <w:t xml:space="preserve">- </w:t>
      </w:r>
      <w:r w:rsidRPr="004C0F7D">
        <w:rPr>
          <w:rFonts w:asciiTheme="minorHAnsi" w:hAnsiTheme="minorHAnsi" w:cstheme="minorHAnsi"/>
          <w:i/>
          <w:iCs/>
          <w:sz w:val="22"/>
          <w:szCs w:val="22"/>
          <w:lang w:eastAsia="en-GB"/>
        </w:rPr>
        <w:t xml:space="preserve">Model orientativ de </w:t>
      </w:r>
      <w:r w:rsidR="00D227E0" w:rsidRPr="004C0F7D">
        <w:rPr>
          <w:rFonts w:asciiTheme="minorHAnsi" w:hAnsiTheme="minorHAnsi" w:cstheme="minorHAnsi"/>
          <w:i/>
          <w:iCs/>
          <w:sz w:val="22"/>
          <w:szCs w:val="22"/>
          <w:lang w:eastAsia="en-GB"/>
        </w:rPr>
        <w:t>H</w:t>
      </w:r>
      <w:r w:rsidRPr="004C0F7D">
        <w:rPr>
          <w:rFonts w:asciiTheme="minorHAnsi" w:hAnsiTheme="minorHAnsi" w:cstheme="minorHAnsi"/>
          <w:i/>
          <w:iCs/>
          <w:sz w:val="22"/>
          <w:szCs w:val="22"/>
          <w:lang w:eastAsia="en-GB"/>
        </w:rPr>
        <w:t>otărâre de aprobare a proiectului</w:t>
      </w:r>
      <w:r w:rsidR="001A758A" w:rsidRPr="004C0F7D">
        <w:rPr>
          <w:rFonts w:asciiTheme="minorHAnsi" w:hAnsiTheme="minorHAnsi" w:cstheme="minorHAnsi"/>
          <w:i/>
          <w:iCs/>
          <w:sz w:val="22"/>
          <w:szCs w:val="22"/>
          <w:lang w:eastAsia="en-GB"/>
        </w:rPr>
        <w:t xml:space="preserve"> și a chltuielilor legate de proiect,</w:t>
      </w:r>
      <w:r w:rsidRPr="004C0F7D">
        <w:rPr>
          <w:rFonts w:asciiTheme="minorHAnsi" w:hAnsiTheme="minorHAnsi" w:cstheme="minorHAnsi"/>
          <w:i/>
          <w:iCs/>
          <w:sz w:val="22"/>
          <w:szCs w:val="22"/>
          <w:lang w:eastAsia="en-GB"/>
        </w:rPr>
        <w:t xml:space="preserve"> anexat ghidului solicitantului</w:t>
      </w:r>
      <w:r w:rsidRPr="004C0F7D">
        <w:rPr>
          <w:rFonts w:asciiTheme="minorHAnsi" w:hAnsiTheme="minorHAnsi" w:cstheme="minorHAnsi"/>
          <w:sz w:val="22"/>
          <w:szCs w:val="22"/>
          <w:lang w:eastAsia="en-GB"/>
        </w:rPr>
        <w:t>)</w:t>
      </w:r>
    </w:p>
    <w:p w14:paraId="3F9BB1CD" w14:textId="77777777" w:rsidR="0014757E" w:rsidRPr="004C0F7D" w:rsidRDefault="0014757E" w:rsidP="008E68AA">
      <w:pPr>
        <w:pStyle w:val="ListParagraph"/>
        <w:spacing w:before="0" w:after="0"/>
        <w:ind w:left="0"/>
        <w:jc w:val="both"/>
        <w:rPr>
          <w:rFonts w:asciiTheme="minorHAnsi" w:hAnsiTheme="minorHAnsi" w:cstheme="minorHAnsi"/>
          <w:b/>
          <w:sz w:val="22"/>
          <w:szCs w:val="22"/>
        </w:rPr>
      </w:pPr>
    </w:p>
    <w:p w14:paraId="5300D62B" w14:textId="066DB6BD" w:rsidR="0014757E" w:rsidRPr="004C0F7D" w:rsidRDefault="0014757E" w:rsidP="00C6620F">
      <w:pPr>
        <w:pStyle w:val="ListParagraph"/>
        <w:numPr>
          <w:ilvl w:val="3"/>
          <w:numId w:val="57"/>
        </w:numPr>
        <w:spacing w:before="0" w:after="0"/>
        <w:ind w:left="0" w:firstLine="0"/>
        <w:jc w:val="both"/>
        <w:rPr>
          <w:rFonts w:asciiTheme="minorHAnsi" w:hAnsiTheme="minorHAnsi" w:cstheme="minorHAnsi"/>
          <w:b/>
          <w:bCs/>
          <w:sz w:val="22"/>
          <w:szCs w:val="22"/>
        </w:rPr>
      </w:pPr>
      <w:r w:rsidRPr="004C0F7D">
        <w:rPr>
          <w:rFonts w:asciiTheme="minorHAnsi" w:hAnsiTheme="minorHAnsi" w:cstheme="minorHAnsi"/>
          <w:b/>
          <w:bCs/>
          <w:sz w:val="22"/>
          <w:szCs w:val="22"/>
        </w:rPr>
        <w:lastRenderedPageBreak/>
        <w:t xml:space="preserve">Documente </w:t>
      </w:r>
      <w:r w:rsidR="001A1ADD" w:rsidRPr="004C0F7D">
        <w:rPr>
          <w:rFonts w:asciiTheme="minorHAnsi" w:hAnsiTheme="minorHAnsi" w:cstheme="minorHAnsi"/>
          <w:b/>
          <w:bCs/>
          <w:sz w:val="22"/>
          <w:szCs w:val="22"/>
        </w:rPr>
        <w:t>privind detinerea unui drept solicitat de ghid</w:t>
      </w:r>
    </w:p>
    <w:p w14:paraId="62252183" w14:textId="6AB38D15" w:rsidR="00A77DCE" w:rsidRPr="004C0F7D" w:rsidRDefault="00A77DCE" w:rsidP="008E68AA">
      <w:p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b/>
          <w:bCs/>
          <w:i/>
          <w:iCs/>
          <w:sz w:val="22"/>
          <w:szCs w:val="22"/>
          <w:lang w:eastAsia="en-GB"/>
        </w:rPr>
        <w:t xml:space="preserve">Pentru dovedirea dreptului </w:t>
      </w:r>
      <w:r w:rsidR="001A1ADD" w:rsidRPr="004C0F7D">
        <w:rPr>
          <w:rFonts w:asciiTheme="minorHAnsi" w:hAnsiTheme="minorHAnsi" w:cstheme="minorHAnsi"/>
          <w:b/>
          <w:bCs/>
          <w:i/>
          <w:iCs/>
          <w:sz w:val="22"/>
          <w:szCs w:val="22"/>
          <w:lang w:eastAsia="en-GB"/>
        </w:rPr>
        <w:t xml:space="preserve">solicitat de ghid </w:t>
      </w:r>
      <w:r w:rsidRPr="004C0F7D">
        <w:rPr>
          <w:rFonts w:asciiTheme="minorHAnsi" w:hAnsiTheme="minorHAnsi" w:cstheme="minorHAnsi"/>
          <w:b/>
          <w:bCs/>
          <w:i/>
          <w:iCs/>
          <w:sz w:val="22"/>
          <w:szCs w:val="22"/>
          <w:lang w:eastAsia="en-GB"/>
        </w:rPr>
        <w:t xml:space="preserve">asupra imobilelor, existent la momentul depunerii cererii de finanțare, se vor anexa următoarele documente: </w:t>
      </w:r>
    </w:p>
    <w:p w14:paraId="45837C07" w14:textId="01824B7F" w:rsidR="00A77DCE" w:rsidRPr="004C0F7D" w:rsidRDefault="00A77DCE" w:rsidP="00492660">
      <w:pPr>
        <w:numPr>
          <w:ilvl w:val="0"/>
          <w:numId w:val="3"/>
        </w:numPr>
        <w:autoSpaceDE w:val="0"/>
        <w:autoSpaceDN w:val="0"/>
        <w:adjustRightInd w:val="0"/>
        <w:spacing w:before="0" w:after="0"/>
        <w:ind w:left="426"/>
        <w:jc w:val="both"/>
        <w:rPr>
          <w:rFonts w:asciiTheme="minorHAnsi" w:hAnsiTheme="minorHAnsi" w:cstheme="minorHAnsi"/>
          <w:sz w:val="22"/>
          <w:szCs w:val="22"/>
          <w:lang w:eastAsia="en-GB"/>
        </w:rPr>
      </w:pPr>
      <w:r w:rsidRPr="004C0F7D">
        <w:rPr>
          <w:rFonts w:asciiTheme="minorHAnsi" w:hAnsiTheme="minorHAnsi" w:cstheme="minorHAnsi"/>
          <w:i/>
          <w:iCs/>
          <w:sz w:val="22"/>
          <w:szCs w:val="22"/>
          <w:lang w:eastAsia="en-GB"/>
        </w:rPr>
        <w:t>Extras de carte funciară</w:t>
      </w:r>
      <w:r w:rsidRPr="004C0F7D">
        <w:rPr>
          <w:rFonts w:asciiTheme="minorHAnsi" w:hAnsiTheme="minorHAnsi" w:cstheme="minorHAnsi"/>
          <w:sz w:val="22"/>
          <w:szCs w:val="22"/>
          <w:lang w:eastAsia="en-GB"/>
        </w:rPr>
        <w:t xml:space="preserve"> din care să rezulte întabularea imobilului</w:t>
      </w:r>
      <w:r w:rsidR="000C4924" w:rsidRPr="004C0F7D">
        <w:rPr>
          <w:rFonts w:asciiTheme="minorHAnsi" w:hAnsiTheme="minorHAnsi" w:cstheme="minorHAnsi"/>
          <w:sz w:val="22"/>
          <w:szCs w:val="22"/>
          <w:lang w:eastAsia="en-GB"/>
        </w:rPr>
        <w:t xml:space="preserve">, mentionarea unuia dintre drepturile solicitate prin ghid </w:t>
      </w:r>
      <w:r w:rsidRPr="004C0F7D">
        <w:rPr>
          <w:rFonts w:asciiTheme="minorHAnsi" w:hAnsiTheme="minorHAnsi" w:cstheme="minorHAnsi"/>
          <w:sz w:val="22"/>
          <w:szCs w:val="22"/>
          <w:lang w:eastAsia="en-GB"/>
        </w:rPr>
        <w:t xml:space="preserve">şi absența sarcinilor incompatibile cu investiția. </w:t>
      </w:r>
    </w:p>
    <w:p w14:paraId="273D2BFF" w14:textId="77777777" w:rsidR="00A77DCE" w:rsidRPr="004C0F7D" w:rsidRDefault="00A77DCE" w:rsidP="00492660">
      <w:pPr>
        <w:numPr>
          <w:ilvl w:val="0"/>
          <w:numId w:val="3"/>
        </w:numPr>
        <w:autoSpaceDE w:val="0"/>
        <w:autoSpaceDN w:val="0"/>
        <w:adjustRightInd w:val="0"/>
        <w:spacing w:before="0" w:after="0"/>
        <w:ind w:left="426"/>
        <w:jc w:val="both"/>
        <w:rPr>
          <w:rFonts w:asciiTheme="minorHAnsi" w:hAnsiTheme="minorHAnsi" w:cstheme="minorHAnsi"/>
          <w:sz w:val="22"/>
          <w:szCs w:val="22"/>
          <w:lang w:eastAsia="en-GB"/>
        </w:rPr>
      </w:pPr>
      <w:r w:rsidRPr="004C0F7D">
        <w:rPr>
          <w:rFonts w:asciiTheme="minorHAnsi" w:hAnsiTheme="minorHAnsi" w:cstheme="minorHAnsi"/>
          <w:i/>
          <w:iCs/>
          <w:sz w:val="22"/>
          <w:szCs w:val="22"/>
          <w:lang w:eastAsia="en-GB"/>
        </w:rPr>
        <w:t xml:space="preserve">Plan de amplasament vizat de </w:t>
      </w:r>
      <w:r w:rsidRPr="004C0F7D">
        <w:rPr>
          <w:rFonts w:asciiTheme="minorHAnsi" w:hAnsiTheme="minorHAnsi" w:cstheme="minorHAnsi"/>
          <w:sz w:val="22"/>
          <w:szCs w:val="22"/>
          <w:lang w:eastAsia="en-GB"/>
        </w:rPr>
        <w:t>OCPI pentru imobilele pe care se propune a se realiza investiția în cadrul proiectului, plan în care să fie evidențiate inclusiv numerele cadastrale</w:t>
      </w:r>
      <w:r w:rsidR="00BC117E" w:rsidRPr="004C0F7D">
        <w:rPr>
          <w:rFonts w:asciiTheme="minorHAnsi" w:hAnsiTheme="minorHAnsi" w:cstheme="minorHAnsi"/>
          <w:sz w:val="22"/>
          <w:szCs w:val="22"/>
          <w:lang w:eastAsia="en-GB"/>
        </w:rPr>
        <w:t>, doar in cazul in care extrasul de carte funciară nu include o schiță cadastrală</w:t>
      </w:r>
      <w:r w:rsidRPr="004C0F7D">
        <w:rPr>
          <w:rFonts w:asciiTheme="minorHAnsi" w:hAnsiTheme="minorHAnsi" w:cstheme="minorHAnsi"/>
          <w:sz w:val="22"/>
          <w:szCs w:val="22"/>
          <w:lang w:eastAsia="en-GB"/>
        </w:rPr>
        <w:t xml:space="preserve">; </w:t>
      </w:r>
    </w:p>
    <w:p w14:paraId="70CD8F7B" w14:textId="77777777" w:rsidR="00A77DCE" w:rsidRPr="004C0F7D" w:rsidRDefault="00A77DCE" w:rsidP="00492660">
      <w:pPr>
        <w:numPr>
          <w:ilvl w:val="0"/>
          <w:numId w:val="3"/>
        </w:numPr>
        <w:autoSpaceDE w:val="0"/>
        <w:autoSpaceDN w:val="0"/>
        <w:adjustRightInd w:val="0"/>
        <w:spacing w:before="0" w:after="0"/>
        <w:ind w:left="426"/>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w:t>
      </w:r>
      <w:r w:rsidRPr="004C0F7D">
        <w:rPr>
          <w:rFonts w:asciiTheme="minorHAnsi" w:hAnsiTheme="minorHAnsi" w:cstheme="minorHAnsi"/>
          <w:i/>
          <w:iCs/>
          <w:sz w:val="22"/>
          <w:szCs w:val="22"/>
          <w:lang w:eastAsia="en-GB"/>
        </w:rPr>
        <w:t xml:space="preserve">dacă e cazul) Documente referitoare la construcțiile imobilelor, </w:t>
      </w:r>
      <w:r w:rsidRPr="004C0F7D">
        <w:rPr>
          <w:rFonts w:asciiTheme="minorHAnsi" w:hAnsiTheme="minorHAnsi" w:cstheme="minorHAnsi"/>
          <w:sz w:val="22"/>
          <w:szCs w:val="22"/>
          <w:lang w:eastAsia="en-GB"/>
        </w:rPr>
        <w:t xml:space="preserve">emise și asumate de structuri MAI/structuri militare, precum: planuri de situație, extras din fișa tehnică/inventariere a construcției (după desecretizarea și eliminarea datelor ce conferă acestora caracter clasificat); </w:t>
      </w:r>
    </w:p>
    <w:p w14:paraId="19064438" w14:textId="228CE99F" w:rsidR="00A77DCE" w:rsidRPr="004C0F7D" w:rsidRDefault="00A77DCE" w:rsidP="00492660">
      <w:pPr>
        <w:numPr>
          <w:ilvl w:val="0"/>
          <w:numId w:val="3"/>
        </w:numPr>
        <w:autoSpaceDE w:val="0"/>
        <w:autoSpaceDN w:val="0"/>
        <w:adjustRightInd w:val="0"/>
        <w:spacing w:before="0" w:after="0"/>
        <w:ind w:left="426"/>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Tabelul centralizator asupra numerelor cadastrale, obiectivele de investiție asupra cărora se realizează în cadrul acestora, precum și suprafețele aferente – conform modelului anexat Ghidului solicitantului</w:t>
      </w:r>
      <w:r w:rsidR="00D50AA8" w:rsidRPr="004C0F7D">
        <w:rPr>
          <w:rFonts w:asciiTheme="minorHAnsi" w:hAnsiTheme="minorHAnsi" w:cstheme="minorHAnsi"/>
          <w:sz w:val="22"/>
          <w:szCs w:val="22"/>
          <w:lang w:eastAsia="en-GB"/>
        </w:rPr>
        <w:t xml:space="preserve">, model </w:t>
      </w:r>
      <w:r w:rsidR="001A758A" w:rsidRPr="004C0F7D">
        <w:rPr>
          <w:rFonts w:asciiTheme="minorHAnsi" w:hAnsiTheme="minorHAnsi" w:cstheme="minorHAnsi"/>
          <w:sz w:val="22"/>
          <w:szCs w:val="22"/>
          <w:lang w:eastAsia="en-GB"/>
        </w:rPr>
        <w:t>B</w:t>
      </w:r>
      <w:r w:rsidR="00D50AA8" w:rsidRPr="004C0F7D">
        <w:rPr>
          <w:rFonts w:asciiTheme="minorHAnsi" w:hAnsiTheme="minorHAnsi" w:cstheme="minorHAnsi"/>
          <w:sz w:val="22"/>
          <w:szCs w:val="22"/>
          <w:lang w:eastAsia="en-GB"/>
        </w:rPr>
        <w:t xml:space="preserve"> la prezentul ghid;</w:t>
      </w:r>
    </w:p>
    <w:p w14:paraId="2073C66D" w14:textId="04615CFB" w:rsidR="00A77DCE" w:rsidRPr="004C0F7D" w:rsidRDefault="00A77DCE" w:rsidP="00492660">
      <w:pPr>
        <w:numPr>
          <w:ilvl w:val="0"/>
          <w:numId w:val="3"/>
        </w:numPr>
        <w:autoSpaceDE w:val="0"/>
        <w:autoSpaceDN w:val="0"/>
        <w:adjustRightInd w:val="0"/>
        <w:spacing w:before="0" w:after="0"/>
        <w:ind w:left="426"/>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Actul prin care se conferă </w:t>
      </w:r>
      <w:r w:rsidR="002A71EF" w:rsidRPr="004C0F7D">
        <w:rPr>
          <w:rFonts w:asciiTheme="minorHAnsi" w:hAnsiTheme="minorHAnsi" w:cstheme="minorHAnsi"/>
          <w:sz w:val="22"/>
          <w:szCs w:val="22"/>
          <w:lang w:eastAsia="en-GB"/>
        </w:rPr>
        <w:t>dreptul solicitat de ghid (mai pu</w:t>
      </w:r>
      <w:r w:rsidR="00156C26" w:rsidRPr="004C0F7D">
        <w:rPr>
          <w:rFonts w:asciiTheme="minorHAnsi" w:hAnsiTheme="minorHAnsi" w:cstheme="minorHAnsi"/>
          <w:sz w:val="22"/>
          <w:szCs w:val="22"/>
          <w:lang w:eastAsia="en-GB"/>
        </w:rPr>
        <w:t>ţ</w:t>
      </w:r>
      <w:r w:rsidR="002A71EF" w:rsidRPr="004C0F7D">
        <w:rPr>
          <w:rFonts w:asciiTheme="minorHAnsi" w:hAnsiTheme="minorHAnsi" w:cstheme="minorHAnsi"/>
          <w:sz w:val="22"/>
          <w:szCs w:val="22"/>
          <w:lang w:eastAsia="en-GB"/>
        </w:rPr>
        <w:t xml:space="preserve">in </w:t>
      </w:r>
      <w:r w:rsidR="00156C26" w:rsidRPr="004C0F7D">
        <w:rPr>
          <w:rFonts w:asciiTheme="minorHAnsi" w:hAnsiTheme="minorHAnsi" w:cstheme="minorHAnsi"/>
          <w:sz w:val="22"/>
          <w:szCs w:val="22"/>
          <w:lang w:eastAsia="en-GB"/>
        </w:rPr>
        <w:t>î</w:t>
      </w:r>
      <w:r w:rsidR="002A71EF" w:rsidRPr="004C0F7D">
        <w:rPr>
          <w:rFonts w:asciiTheme="minorHAnsi" w:hAnsiTheme="minorHAnsi" w:cstheme="minorHAnsi"/>
          <w:sz w:val="22"/>
          <w:szCs w:val="22"/>
          <w:lang w:eastAsia="en-GB"/>
        </w:rPr>
        <w:t>n cazul dreptului de proprietate)</w:t>
      </w:r>
      <w:r w:rsidRPr="004C0F7D">
        <w:rPr>
          <w:rFonts w:asciiTheme="minorHAnsi" w:hAnsiTheme="minorHAnsi" w:cstheme="minorHAnsi"/>
          <w:sz w:val="22"/>
          <w:szCs w:val="22"/>
          <w:lang w:eastAsia="en-GB"/>
        </w:rPr>
        <w:t xml:space="preserve"> - Hotărârea care să demonstreze că solicitantul </w:t>
      </w:r>
      <w:r w:rsidR="002A71EF" w:rsidRPr="004C0F7D">
        <w:rPr>
          <w:rFonts w:asciiTheme="minorHAnsi" w:hAnsiTheme="minorHAnsi" w:cstheme="minorHAnsi"/>
          <w:sz w:val="22"/>
          <w:szCs w:val="22"/>
          <w:lang w:eastAsia="en-GB"/>
        </w:rPr>
        <w:t>de</w:t>
      </w:r>
      <w:r w:rsidR="00156C26" w:rsidRPr="004C0F7D">
        <w:rPr>
          <w:rFonts w:asciiTheme="minorHAnsi" w:hAnsiTheme="minorHAnsi" w:cstheme="minorHAnsi"/>
          <w:sz w:val="22"/>
          <w:szCs w:val="22"/>
          <w:lang w:eastAsia="en-GB"/>
        </w:rPr>
        <w:t>ţ</w:t>
      </w:r>
      <w:r w:rsidR="002A71EF" w:rsidRPr="004C0F7D">
        <w:rPr>
          <w:rFonts w:asciiTheme="minorHAnsi" w:hAnsiTheme="minorHAnsi" w:cstheme="minorHAnsi"/>
          <w:sz w:val="22"/>
          <w:szCs w:val="22"/>
          <w:lang w:eastAsia="en-GB"/>
        </w:rPr>
        <w:t xml:space="preserve">ine dreptul care </w:t>
      </w:r>
      <w:r w:rsidR="00156C26" w:rsidRPr="004C0F7D">
        <w:rPr>
          <w:rFonts w:asciiTheme="minorHAnsi" w:hAnsiTheme="minorHAnsi" w:cstheme="minorHAnsi"/>
          <w:sz w:val="22"/>
          <w:szCs w:val="22"/>
          <w:lang w:eastAsia="en-GB"/>
        </w:rPr>
        <w:t>î</w:t>
      </w:r>
      <w:r w:rsidR="002A71EF" w:rsidRPr="004C0F7D">
        <w:rPr>
          <w:rFonts w:asciiTheme="minorHAnsi" w:hAnsiTheme="minorHAnsi" w:cstheme="minorHAnsi"/>
          <w:sz w:val="22"/>
          <w:szCs w:val="22"/>
          <w:lang w:eastAsia="en-GB"/>
        </w:rPr>
        <w:t xml:space="preserve">i permite sa </w:t>
      </w:r>
      <w:r w:rsidRPr="004C0F7D">
        <w:rPr>
          <w:rFonts w:asciiTheme="minorHAnsi" w:hAnsiTheme="minorHAnsi" w:cstheme="minorHAnsi"/>
          <w:sz w:val="22"/>
          <w:szCs w:val="22"/>
          <w:lang w:eastAsia="en-GB"/>
        </w:rPr>
        <w:t>realize</w:t>
      </w:r>
      <w:r w:rsidR="002A71EF" w:rsidRPr="004C0F7D">
        <w:rPr>
          <w:rFonts w:asciiTheme="minorHAnsi" w:hAnsiTheme="minorHAnsi" w:cstheme="minorHAnsi"/>
          <w:sz w:val="22"/>
          <w:szCs w:val="22"/>
          <w:lang w:eastAsia="en-GB"/>
        </w:rPr>
        <w:t xml:space="preserve">ze </w:t>
      </w:r>
      <w:r w:rsidRPr="004C0F7D">
        <w:rPr>
          <w:rFonts w:asciiTheme="minorHAnsi" w:hAnsiTheme="minorHAnsi" w:cstheme="minorHAnsi"/>
          <w:sz w:val="22"/>
          <w:szCs w:val="22"/>
          <w:lang w:eastAsia="en-GB"/>
        </w:rPr>
        <w:t xml:space="preserve">investiția din care rezulta că menținerea acestui drept va acoperi inclusiv perioada de durabilitate a contractului de finanțare. </w:t>
      </w:r>
    </w:p>
    <w:p w14:paraId="785C7181" w14:textId="77777777" w:rsidR="000C4BEF" w:rsidRPr="004C0F7D" w:rsidRDefault="000C4BEF" w:rsidP="008E68AA">
      <w:pPr>
        <w:autoSpaceDE w:val="0"/>
        <w:autoSpaceDN w:val="0"/>
        <w:adjustRightInd w:val="0"/>
        <w:spacing w:before="0" w:after="0"/>
        <w:ind w:left="709"/>
        <w:jc w:val="both"/>
        <w:rPr>
          <w:rFonts w:asciiTheme="minorHAnsi" w:hAnsiTheme="minorHAnsi" w:cstheme="minorHAnsi"/>
          <w:sz w:val="22"/>
          <w:szCs w:val="22"/>
          <w:lang w:eastAsia="en-GB"/>
        </w:rPr>
      </w:pPr>
    </w:p>
    <w:p w14:paraId="7619D6A0" w14:textId="5BE3C89D" w:rsidR="00A77DCE" w:rsidRPr="004C0F7D" w:rsidRDefault="005058C6" w:rsidP="00E4704A">
      <w:pPr>
        <w:autoSpaceDE w:val="0"/>
        <w:autoSpaceDN w:val="0"/>
        <w:adjustRightInd w:val="0"/>
        <w:spacing w:before="0" w:after="0"/>
        <w:jc w:val="both"/>
        <w:rPr>
          <w:rFonts w:asciiTheme="minorHAnsi" w:hAnsiTheme="minorHAnsi" w:cstheme="minorHAnsi"/>
          <w:b/>
          <w:bCs/>
          <w:sz w:val="22"/>
          <w:szCs w:val="22"/>
          <w:lang w:eastAsia="en-GB"/>
        </w:rPr>
      </w:pPr>
      <w:r w:rsidRPr="004C0F7D">
        <w:rPr>
          <w:rFonts w:asciiTheme="minorHAnsi" w:hAnsiTheme="minorHAnsi" w:cstheme="minorHAnsi"/>
          <w:b/>
          <w:bCs/>
          <w:sz w:val="22"/>
          <w:szCs w:val="22"/>
          <w:lang w:eastAsia="en-GB"/>
        </w:rPr>
        <w:t>Toate documentele men</w:t>
      </w:r>
      <w:r w:rsidR="0033084D" w:rsidRPr="004C0F7D">
        <w:rPr>
          <w:rFonts w:asciiTheme="minorHAnsi" w:hAnsiTheme="minorHAnsi" w:cstheme="minorHAnsi"/>
          <w:b/>
          <w:bCs/>
          <w:sz w:val="22"/>
          <w:szCs w:val="22"/>
          <w:lang w:eastAsia="en-GB"/>
        </w:rPr>
        <w:t>ț</w:t>
      </w:r>
      <w:r w:rsidRPr="004C0F7D">
        <w:rPr>
          <w:rFonts w:asciiTheme="minorHAnsi" w:hAnsiTheme="minorHAnsi" w:cstheme="minorHAnsi"/>
          <w:b/>
          <w:bCs/>
          <w:sz w:val="22"/>
          <w:szCs w:val="22"/>
          <w:lang w:eastAsia="en-GB"/>
        </w:rPr>
        <w:t>ionate anterior</w:t>
      </w:r>
      <w:r w:rsidR="00A77DCE" w:rsidRPr="004C0F7D">
        <w:rPr>
          <w:rFonts w:asciiTheme="minorHAnsi" w:hAnsiTheme="minorHAnsi" w:cstheme="minorHAnsi"/>
          <w:b/>
          <w:bCs/>
          <w:sz w:val="22"/>
          <w:szCs w:val="22"/>
          <w:lang w:eastAsia="en-GB"/>
        </w:rPr>
        <w:t xml:space="preserve"> trebuie:</w:t>
      </w:r>
    </w:p>
    <w:p w14:paraId="584BB81A" w14:textId="77777777" w:rsidR="00C81400" w:rsidRPr="004C0F7D" w:rsidRDefault="00A77DCE" w:rsidP="00492660">
      <w:pPr>
        <w:numPr>
          <w:ilvl w:val="0"/>
          <w:numId w:val="3"/>
        </w:numPr>
        <w:tabs>
          <w:tab w:val="left" w:pos="426"/>
        </w:tabs>
        <w:autoSpaceDE w:val="0"/>
        <w:autoSpaceDN w:val="0"/>
        <w:adjustRightInd w:val="0"/>
        <w:spacing w:before="0" w:after="0"/>
        <w:jc w:val="both"/>
        <w:rPr>
          <w:rFonts w:asciiTheme="minorHAnsi" w:hAnsiTheme="minorHAnsi" w:cstheme="minorHAnsi"/>
          <w:b/>
          <w:bCs/>
          <w:sz w:val="22"/>
          <w:szCs w:val="22"/>
          <w:lang w:eastAsia="en-GB"/>
        </w:rPr>
      </w:pPr>
      <w:r w:rsidRPr="004C0F7D">
        <w:rPr>
          <w:rFonts w:asciiTheme="minorHAnsi" w:hAnsiTheme="minorHAnsi" w:cstheme="minorHAnsi"/>
          <w:b/>
          <w:bCs/>
          <w:sz w:val="22"/>
          <w:szCs w:val="22"/>
          <w:lang w:eastAsia="en-GB"/>
        </w:rPr>
        <w:t>să fie atotcuprinzătoare pentru datele menționate în cadrul documentației tehnico-economice cu privire la localizarea/poziționarea/suprafața investiției</w:t>
      </w:r>
      <w:r w:rsidR="005058C6" w:rsidRPr="004C0F7D">
        <w:rPr>
          <w:rFonts w:asciiTheme="minorHAnsi" w:hAnsiTheme="minorHAnsi" w:cstheme="minorHAnsi"/>
          <w:b/>
          <w:bCs/>
          <w:sz w:val="22"/>
          <w:szCs w:val="22"/>
          <w:lang w:eastAsia="en-GB"/>
        </w:rPr>
        <w:t>;</w:t>
      </w:r>
    </w:p>
    <w:p w14:paraId="6BE2A093" w14:textId="1014BAD1" w:rsidR="005058C6" w:rsidRPr="004C0F7D" w:rsidRDefault="005058C6" w:rsidP="00492660">
      <w:pPr>
        <w:numPr>
          <w:ilvl w:val="0"/>
          <w:numId w:val="3"/>
        </w:numPr>
        <w:tabs>
          <w:tab w:val="left" w:pos="426"/>
        </w:tabs>
        <w:autoSpaceDE w:val="0"/>
        <w:autoSpaceDN w:val="0"/>
        <w:adjustRightInd w:val="0"/>
        <w:spacing w:before="0" w:after="0"/>
        <w:jc w:val="both"/>
        <w:rPr>
          <w:rFonts w:asciiTheme="minorHAnsi" w:hAnsiTheme="minorHAnsi" w:cstheme="minorHAnsi"/>
          <w:b/>
          <w:bCs/>
          <w:sz w:val="22"/>
          <w:szCs w:val="22"/>
          <w:lang w:eastAsia="en-GB"/>
        </w:rPr>
      </w:pPr>
      <w:r w:rsidRPr="004C0F7D">
        <w:rPr>
          <w:rFonts w:asciiTheme="minorHAnsi" w:hAnsiTheme="minorHAnsi" w:cstheme="minorHAnsi"/>
          <w:b/>
          <w:bCs/>
          <w:sz w:val="22"/>
          <w:szCs w:val="22"/>
          <w:lang w:eastAsia="en-GB"/>
        </w:rPr>
        <w:t>s</w:t>
      </w:r>
      <w:r w:rsidR="00BC117E" w:rsidRPr="004C0F7D">
        <w:rPr>
          <w:rFonts w:asciiTheme="minorHAnsi" w:hAnsiTheme="minorHAnsi" w:cstheme="minorHAnsi"/>
          <w:b/>
          <w:bCs/>
          <w:sz w:val="22"/>
          <w:szCs w:val="22"/>
          <w:lang w:eastAsia="en-GB"/>
        </w:rPr>
        <w:t>ă</w:t>
      </w:r>
      <w:r w:rsidRPr="004C0F7D">
        <w:rPr>
          <w:rFonts w:asciiTheme="minorHAnsi" w:hAnsiTheme="minorHAnsi" w:cstheme="minorHAnsi"/>
          <w:b/>
          <w:bCs/>
          <w:sz w:val="22"/>
          <w:szCs w:val="22"/>
          <w:lang w:eastAsia="en-GB"/>
        </w:rPr>
        <w:t xml:space="preserve"> ateste deținerea dreptului înainte de depunerea cererii de finanțare sau eventualele modificări intervenite de la momentul depunerii cererii de finanțare s</w:t>
      </w:r>
      <w:r w:rsidR="00590275" w:rsidRPr="004C0F7D">
        <w:rPr>
          <w:rFonts w:asciiTheme="minorHAnsi" w:hAnsiTheme="minorHAnsi" w:cstheme="minorHAnsi"/>
          <w:b/>
          <w:bCs/>
          <w:sz w:val="22"/>
          <w:szCs w:val="22"/>
          <w:lang w:eastAsia="en-GB"/>
        </w:rPr>
        <w:t>ă</w:t>
      </w:r>
      <w:r w:rsidRPr="004C0F7D">
        <w:rPr>
          <w:rFonts w:asciiTheme="minorHAnsi" w:hAnsiTheme="minorHAnsi" w:cstheme="minorHAnsi"/>
          <w:b/>
          <w:bCs/>
          <w:sz w:val="22"/>
          <w:szCs w:val="22"/>
          <w:lang w:eastAsia="en-GB"/>
        </w:rPr>
        <w:t xml:space="preserve"> nu fie de natură să afecteze </w:t>
      </w:r>
      <w:r w:rsidR="00590275" w:rsidRPr="004C0F7D">
        <w:rPr>
          <w:rFonts w:asciiTheme="minorHAnsi" w:hAnsiTheme="minorHAnsi" w:cstheme="minorHAnsi"/>
          <w:b/>
          <w:bCs/>
          <w:sz w:val="22"/>
          <w:szCs w:val="22"/>
          <w:lang w:eastAsia="en-GB"/>
        </w:rPr>
        <w:t>î</w:t>
      </w:r>
      <w:r w:rsidRPr="004C0F7D">
        <w:rPr>
          <w:rFonts w:asciiTheme="minorHAnsi" w:hAnsiTheme="minorHAnsi" w:cstheme="minorHAnsi"/>
          <w:b/>
          <w:bCs/>
          <w:sz w:val="22"/>
          <w:szCs w:val="22"/>
          <w:lang w:eastAsia="en-GB"/>
        </w:rPr>
        <w:t>ndeplinirea criteriului privind deținerea unui drept solicitat prin ghidul solicitantului</w:t>
      </w:r>
      <w:r w:rsidR="00590275" w:rsidRPr="004C0F7D">
        <w:rPr>
          <w:rFonts w:asciiTheme="minorHAnsi" w:hAnsiTheme="minorHAnsi" w:cstheme="minorHAnsi"/>
          <w:b/>
          <w:bCs/>
          <w:sz w:val="22"/>
          <w:szCs w:val="22"/>
          <w:lang w:eastAsia="en-GB"/>
        </w:rPr>
        <w:t>;</w:t>
      </w:r>
    </w:p>
    <w:p w14:paraId="70370D27" w14:textId="77777777" w:rsidR="00BC117E" w:rsidRPr="004C0F7D" w:rsidRDefault="00BC117E" w:rsidP="00492660">
      <w:pPr>
        <w:numPr>
          <w:ilvl w:val="0"/>
          <w:numId w:val="3"/>
        </w:numPr>
        <w:tabs>
          <w:tab w:val="left" w:pos="426"/>
        </w:tabs>
        <w:autoSpaceDE w:val="0"/>
        <w:autoSpaceDN w:val="0"/>
        <w:adjustRightInd w:val="0"/>
        <w:spacing w:before="0" w:after="0"/>
        <w:jc w:val="both"/>
        <w:rPr>
          <w:rFonts w:asciiTheme="minorHAnsi" w:hAnsiTheme="minorHAnsi" w:cstheme="minorHAnsi"/>
          <w:b/>
          <w:bCs/>
          <w:sz w:val="22"/>
          <w:szCs w:val="22"/>
          <w:lang w:eastAsia="en-GB"/>
        </w:rPr>
      </w:pPr>
      <w:r w:rsidRPr="004C0F7D">
        <w:rPr>
          <w:rFonts w:asciiTheme="minorHAnsi" w:hAnsiTheme="minorHAnsi" w:cstheme="minorHAnsi"/>
          <w:b/>
          <w:bCs/>
          <w:sz w:val="22"/>
          <w:szCs w:val="22"/>
          <w:lang w:eastAsia="en-GB"/>
        </w:rPr>
        <w:t>să acopere inclusiv perioada de durabilitate a contractului de finanțare.</w:t>
      </w:r>
    </w:p>
    <w:p w14:paraId="0B0084C9" w14:textId="77777777" w:rsidR="00A77DCE" w:rsidRPr="004C0F7D" w:rsidRDefault="00A77DCE" w:rsidP="00492660">
      <w:pPr>
        <w:tabs>
          <w:tab w:val="left" w:pos="426"/>
        </w:tabs>
        <w:autoSpaceDE w:val="0"/>
        <w:autoSpaceDN w:val="0"/>
        <w:adjustRightInd w:val="0"/>
        <w:spacing w:before="0" w:after="0"/>
        <w:ind w:left="709"/>
        <w:jc w:val="both"/>
        <w:rPr>
          <w:rFonts w:asciiTheme="minorHAnsi" w:hAnsiTheme="minorHAnsi" w:cstheme="minorHAnsi"/>
          <w:sz w:val="22"/>
          <w:szCs w:val="22"/>
          <w:lang w:eastAsia="en-GB"/>
        </w:rPr>
      </w:pPr>
    </w:p>
    <w:p w14:paraId="6DAE2770" w14:textId="77777777" w:rsidR="00381A05" w:rsidRPr="004C0F7D" w:rsidRDefault="00381A05" w:rsidP="00381A05">
      <w:pPr>
        <w:autoSpaceDE w:val="0"/>
        <w:autoSpaceDN w:val="0"/>
        <w:adjustRightInd w:val="0"/>
        <w:spacing w:before="0" w:after="0"/>
        <w:jc w:val="both"/>
        <w:rPr>
          <w:rFonts w:asciiTheme="minorHAnsi" w:hAnsiTheme="minorHAnsi" w:cstheme="minorHAnsi"/>
          <w:sz w:val="22"/>
          <w:szCs w:val="22"/>
        </w:rPr>
      </w:pPr>
      <w:r w:rsidRPr="004C0F7D">
        <w:rPr>
          <w:rFonts w:asciiTheme="minorHAnsi" w:hAnsiTheme="minorHAnsi" w:cstheme="minorHAnsi"/>
          <w:sz w:val="22"/>
          <w:szCs w:val="22"/>
        </w:rPr>
        <w:t>Bunurile imobile care fac obiectul cererii de finanțare trebuie să  îndeplinească, în mod cumulativ, nu mai târziu de semnarea contractului de finanțare următoarele condiții (conditii valabile pe perioada de implementare si perioada de durabilitate a proiectului care face obiectul contrcatului de finantare):</w:t>
      </w:r>
    </w:p>
    <w:p w14:paraId="4D2BE906" w14:textId="4A75F863" w:rsidR="00381A05" w:rsidRPr="004C0F7D" w:rsidRDefault="00381A05" w:rsidP="00C6620F">
      <w:pPr>
        <w:pStyle w:val="ListParagraph"/>
        <w:numPr>
          <w:ilvl w:val="0"/>
          <w:numId w:val="63"/>
        </w:numPr>
        <w:autoSpaceDE w:val="0"/>
        <w:autoSpaceDN w:val="0"/>
        <w:adjustRightInd w:val="0"/>
        <w:spacing w:before="0" w:after="0"/>
        <w:jc w:val="both"/>
        <w:rPr>
          <w:rFonts w:asciiTheme="minorHAnsi" w:hAnsiTheme="minorHAnsi" w:cstheme="minorHAnsi"/>
          <w:sz w:val="22"/>
          <w:szCs w:val="22"/>
        </w:rPr>
      </w:pPr>
      <w:r w:rsidRPr="004C0F7D">
        <w:rPr>
          <w:rFonts w:asciiTheme="minorHAnsi" w:hAnsiTheme="minorHAnsi" w:cstheme="minorHAnsi"/>
          <w:sz w:val="22"/>
          <w:szCs w:val="22"/>
        </w:rPr>
        <w:t>să fie libere de orice sarcini sau interdicții incompatibile cu realizarea activităților proiectului;</w:t>
      </w:r>
    </w:p>
    <w:p w14:paraId="28977667" w14:textId="27171992" w:rsidR="00381A05" w:rsidRPr="004C0F7D" w:rsidRDefault="00381A05" w:rsidP="00C6620F">
      <w:pPr>
        <w:pStyle w:val="ListParagraph"/>
        <w:numPr>
          <w:ilvl w:val="0"/>
          <w:numId w:val="63"/>
        </w:numPr>
        <w:autoSpaceDE w:val="0"/>
        <w:autoSpaceDN w:val="0"/>
        <w:adjustRightInd w:val="0"/>
        <w:spacing w:before="0" w:after="0"/>
        <w:jc w:val="both"/>
        <w:rPr>
          <w:rFonts w:asciiTheme="minorHAnsi" w:hAnsiTheme="minorHAnsi" w:cstheme="minorHAnsi"/>
          <w:sz w:val="22"/>
          <w:szCs w:val="22"/>
        </w:rPr>
      </w:pPr>
      <w:r w:rsidRPr="004C0F7D">
        <w:rPr>
          <w:rFonts w:asciiTheme="minorHAnsi" w:hAnsiTheme="minorHAnsi" w:cstheme="minorHAnsi"/>
          <w:sz w:val="22"/>
          <w:szCs w:val="22"/>
        </w:rPr>
        <w:t>să nu facă obiectul unor garanții, cesionări și nici a unei alte forme de sarcini care ar putea afecta dreptul invocat;</w:t>
      </w:r>
    </w:p>
    <w:p w14:paraId="55A6247C" w14:textId="006AC5AB" w:rsidR="00381A05" w:rsidRPr="004C0F7D" w:rsidRDefault="00381A05" w:rsidP="00C6620F">
      <w:pPr>
        <w:pStyle w:val="ListParagraph"/>
        <w:numPr>
          <w:ilvl w:val="0"/>
          <w:numId w:val="63"/>
        </w:numPr>
        <w:autoSpaceDE w:val="0"/>
        <w:autoSpaceDN w:val="0"/>
        <w:adjustRightInd w:val="0"/>
        <w:spacing w:before="0" w:after="0"/>
        <w:jc w:val="both"/>
        <w:rPr>
          <w:rFonts w:asciiTheme="minorHAnsi" w:hAnsiTheme="minorHAnsi" w:cstheme="minorHAnsi"/>
          <w:sz w:val="22"/>
          <w:szCs w:val="22"/>
        </w:rPr>
      </w:pPr>
      <w:r w:rsidRPr="004C0F7D">
        <w:rPr>
          <w:rFonts w:asciiTheme="minorHAnsi" w:hAnsiTheme="minorHAnsi" w:cstheme="minorHAnsi"/>
          <w:sz w:val="22"/>
          <w:szCs w:val="22"/>
        </w:rPr>
        <w:t>să nu facă obiectul unor litigii având ca obiect dreptul invocat de către solicitant pentru realizarea proiectului, aflate în curs de soluționare la instanțele judecătorești;</w:t>
      </w:r>
    </w:p>
    <w:p w14:paraId="5E30C137" w14:textId="27CB2584" w:rsidR="00BD0B79" w:rsidRPr="004C0F7D" w:rsidRDefault="00381A05" w:rsidP="00C6620F">
      <w:pPr>
        <w:pStyle w:val="ListParagraph"/>
        <w:numPr>
          <w:ilvl w:val="0"/>
          <w:numId w:val="63"/>
        </w:numPr>
        <w:autoSpaceDE w:val="0"/>
        <w:autoSpaceDN w:val="0"/>
        <w:adjustRightInd w:val="0"/>
        <w:spacing w:before="0" w:after="0"/>
        <w:jc w:val="both"/>
        <w:rPr>
          <w:rFonts w:asciiTheme="minorHAnsi" w:hAnsiTheme="minorHAnsi" w:cstheme="minorHAnsi"/>
          <w:sz w:val="22"/>
          <w:szCs w:val="22"/>
        </w:rPr>
      </w:pPr>
      <w:r w:rsidRPr="004C0F7D">
        <w:rPr>
          <w:rFonts w:asciiTheme="minorHAnsi" w:hAnsiTheme="minorHAnsi" w:cstheme="minorHAnsi"/>
          <w:sz w:val="22"/>
          <w:szCs w:val="22"/>
        </w:rPr>
        <w:t>să nu facă obiectul revendicărilor potrivit unor legi speciale în materie sau dreptului comun.</w:t>
      </w:r>
    </w:p>
    <w:p w14:paraId="376AF233" w14:textId="77777777" w:rsidR="00381A05" w:rsidRPr="004C0F7D" w:rsidRDefault="00381A05" w:rsidP="00381A05">
      <w:pPr>
        <w:pStyle w:val="ListParagraph"/>
        <w:autoSpaceDE w:val="0"/>
        <w:autoSpaceDN w:val="0"/>
        <w:adjustRightInd w:val="0"/>
        <w:spacing w:before="0" w:after="0"/>
        <w:jc w:val="both"/>
        <w:rPr>
          <w:rFonts w:asciiTheme="minorHAnsi" w:hAnsiTheme="minorHAnsi" w:cstheme="minorHAnsi"/>
          <w:sz w:val="22"/>
          <w:szCs w:val="22"/>
        </w:rPr>
      </w:pPr>
    </w:p>
    <w:p w14:paraId="7571C81D" w14:textId="7845305E" w:rsidR="00A3267F" w:rsidRPr="004C0F7D" w:rsidRDefault="00A3267F" w:rsidP="00A3267F">
      <w:pPr>
        <w:autoSpaceDE w:val="0"/>
        <w:autoSpaceDN w:val="0"/>
        <w:adjustRightInd w:val="0"/>
        <w:spacing w:before="0" w:after="0"/>
        <w:jc w:val="both"/>
        <w:rPr>
          <w:rFonts w:asciiTheme="minorHAnsi" w:hAnsiTheme="minorHAnsi" w:cstheme="minorHAnsi"/>
          <w:b/>
          <w:bCs/>
          <w:sz w:val="22"/>
          <w:szCs w:val="22"/>
          <w:lang w:eastAsia="en-GB"/>
        </w:rPr>
      </w:pPr>
      <w:bookmarkStart w:id="218" w:name="_Hlk135644485"/>
      <w:r w:rsidRPr="004C0F7D">
        <w:rPr>
          <w:rFonts w:asciiTheme="minorHAnsi" w:hAnsiTheme="minorHAnsi" w:cstheme="minorHAnsi"/>
          <w:sz w:val="22"/>
          <w:szCs w:val="22"/>
          <w:lang w:eastAsia="en-GB"/>
        </w:rPr>
        <w:t>În situația în care cererea de finanțare este selectată pentru contractare, solicitantul are obligația să asigure valabilitatea autorizației de construire și corespondența cu obiectivul finanțat și la semnarea contractului de finan</w:t>
      </w:r>
      <w:r w:rsidR="00851277" w:rsidRPr="004C0F7D">
        <w:rPr>
          <w:rFonts w:asciiTheme="minorHAnsi" w:hAnsiTheme="minorHAnsi" w:cstheme="minorHAnsi"/>
          <w:sz w:val="22"/>
          <w:szCs w:val="22"/>
          <w:lang w:eastAsia="en-GB"/>
        </w:rPr>
        <w:t>ț</w:t>
      </w:r>
      <w:r w:rsidRPr="004C0F7D">
        <w:rPr>
          <w:rFonts w:asciiTheme="minorHAnsi" w:hAnsiTheme="minorHAnsi" w:cstheme="minorHAnsi"/>
          <w:sz w:val="22"/>
          <w:szCs w:val="22"/>
          <w:lang w:eastAsia="en-GB"/>
        </w:rPr>
        <w:t>are.</w:t>
      </w:r>
    </w:p>
    <w:bookmarkEnd w:id="218"/>
    <w:p w14:paraId="4C02A5D0" w14:textId="6B464113" w:rsidR="007C08FC" w:rsidRPr="004C0F7D" w:rsidRDefault="007C08FC" w:rsidP="008E68AA">
      <w:pPr>
        <w:autoSpaceDE w:val="0"/>
        <w:autoSpaceDN w:val="0"/>
        <w:adjustRightInd w:val="0"/>
        <w:spacing w:before="0" w:after="0"/>
        <w:jc w:val="both"/>
        <w:rPr>
          <w:rFonts w:asciiTheme="minorHAnsi" w:hAnsiTheme="minorHAnsi" w:cstheme="minorHAnsi"/>
          <w:sz w:val="22"/>
          <w:szCs w:val="22"/>
        </w:rPr>
      </w:pPr>
    </w:p>
    <w:p w14:paraId="6796927A" w14:textId="77777777" w:rsidR="007C08FC" w:rsidRPr="004C0F7D" w:rsidRDefault="007C08FC" w:rsidP="00C6620F">
      <w:pPr>
        <w:pStyle w:val="ListParagraph"/>
        <w:numPr>
          <w:ilvl w:val="3"/>
          <w:numId w:val="57"/>
        </w:numPr>
        <w:spacing w:before="0" w:after="0"/>
        <w:ind w:left="0" w:firstLine="0"/>
        <w:jc w:val="both"/>
        <w:rPr>
          <w:rFonts w:asciiTheme="minorHAnsi" w:hAnsiTheme="minorHAnsi" w:cstheme="minorHAnsi"/>
          <w:b/>
          <w:bCs/>
          <w:snapToGrid w:val="0"/>
          <w:sz w:val="22"/>
          <w:szCs w:val="22"/>
        </w:rPr>
      </w:pPr>
      <w:bookmarkStart w:id="219" w:name="_Hlk92803607"/>
      <w:r w:rsidRPr="004C0F7D">
        <w:rPr>
          <w:rFonts w:asciiTheme="minorHAnsi" w:hAnsiTheme="minorHAnsi" w:cstheme="minorHAnsi"/>
          <w:b/>
          <w:bCs/>
          <w:sz w:val="22"/>
          <w:szCs w:val="22"/>
        </w:rPr>
        <w:t>Plan de monitorizare a proiectului (</w:t>
      </w:r>
      <w:r w:rsidRPr="004C0F7D">
        <w:rPr>
          <w:rFonts w:asciiTheme="minorHAnsi" w:hAnsiTheme="minorHAnsi" w:cstheme="minorHAnsi"/>
          <w:b/>
          <w:bCs/>
          <w:snapToGrid w:val="0"/>
          <w:sz w:val="22"/>
          <w:szCs w:val="22"/>
        </w:rPr>
        <w:t>Anexa 2)</w:t>
      </w:r>
    </w:p>
    <w:bookmarkEnd w:id="219"/>
    <w:p w14:paraId="4CC17BE5" w14:textId="77777777" w:rsidR="007C08FC" w:rsidRPr="004C0F7D" w:rsidRDefault="007C08FC" w:rsidP="008E68AA">
      <w:pPr>
        <w:autoSpaceDE w:val="0"/>
        <w:autoSpaceDN w:val="0"/>
        <w:adjustRightInd w:val="0"/>
        <w:spacing w:before="0" w:after="0"/>
        <w:jc w:val="both"/>
        <w:rPr>
          <w:rFonts w:asciiTheme="minorHAnsi" w:hAnsiTheme="minorHAnsi" w:cstheme="minorHAnsi"/>
          <w:sz w:val="22"/>
          <w:szCs w:val="22"/>
        </w:rPr>
      </w:pPr>
    </w:p>
    <w:p w14:paraId="08411249" w14:textId="07591480" w:rsidR="00FA1CBE" w:rsidRPr="004C0F7D" w:rsidRDefault="00590275" w:rsidP="00C6620F">
      <w:pPr>
        <w:pStyle w:val="ListParagraph"/>
        <w:numPr>
          <w:ilvl w:val="3"/>
          <w:numId w:val="57"/>
        </w:numPr>
        <w:spacing w:before="0" w:after="0"/>
        <w:ind w:left="0" w:firstLine="0"/>
        <w:jc w:val="both"/>
        <w:rPr>
          <w:rFonts w:asciiTheme="minorHAnsi" w:hAnsiTheme="minorHAnsi" w:cstheme="minorHAnsi"/>
          <w:bCs/>
          <w:sz w:val="22"/>
          <w:szCs w:val="22"/>
        </w:rPr>
      </w:pPr>
      <w:r w:rsidRPr="004C0F7D">
        <w:rPr>
          <w:rFonts w:asciiTheme="minorHAnsi" w:hAnsiTheme="minorHAnsi" w:cstheme="minorHAnsi"/>
          <w:bCs/>
          <w:sz w:val="22"/>
          <w:szCs w:val="22"/>
        </w:rPr>
        <w:t>Î</w:t>
      </w:r>
      <w:r w:rsidR="00FA1CBE" w:rsidRPr="004C0F7D">
        <w:rPr>
          <w:rFonts w:asciiTheme="minorHAnsi" w:hAnsiTheme="minorHAnsi" w:cstheme="minorHAnsi"/>
          <w:bCs/>
          <w:sz w:val="22"/>
          <w:szCs w:val="22"/>
        </w:rPr>
        <w:t>n cazul în care clădirea publică este ocupată de alte entități publice decât Solicitantul</w:t>
      </w:r>
      <w:r w:rsidR="001E5B06" w:rsidRPr="004C0F7D">
        <w:rPr>
          <w:rFonts w:asciiTheme="minorHAnsi" w:hAnsiTheme="minorHAnsi" w:cstheme="minorHAnsi"/>
          <w:bCs/>
          <w:sz w:val="22"/>
          <w:szCs w:val="22"/>
        </w:rPr>
        <w:t>,</w:t>
      </w:r>
      <w:r w:rsidR="00FA1CBE" w:rsidRPr="004C0F7D">
        <w:rPr>
          <w:rFonts w:asciiTheme="minorHAnsi" w:hAnsiTheme="minorHAnsi" w:cstheme="minorHAnsi"/>
          <w:bCs/>
          <w:sz w:val="22"/>
          <w:szCs w:val="22"/>
        </w:rPr>
        <w:t xml:space="preserve"> </w:t>
      </w:r>
      <w:r w:rsidR="00FA1CBE" w:rsidRPr="004C0F7D">
        <w:rPr>
          <w:rFonts w:asciiTheme="minorHAnsi" w:hAnsiTheme="minorHAnsi" w:cstheme="minorHAnsi"/>
          <w:b/>
          <w:sz w:val="22"/>
          <w:szCs w:val="22"/>
        </w:rPr>
        <w:t>Declaraţia ocupantului</w:t>
      </w:r>
      <w:r w:rsidR="003E5B20" w:rsidRPr="004C0F7D">
        <w:rPr>
          <w:rFonts w:asciiTheme="minorHAnsi" w:hAnsiTheme="minorHAnsi" w:cstheme="minorHAnsi"/>
          <w:bCs/>
          <w:sz w:val="22"/>
          <w:szCs w:val="22"/>
        </w:rPr>
        <w:t xml:space="preserve">, </w:t>
      </w:r>
      <w:r w:rsidR="00FA1CBE" w:rsidRPr="004C0F7D">
        <w:rPr>
          <w:rFonts w:asciiTheme="minorHAnsi" w:hAnsiTheme="minorHAnsi" w:cstheme="minorHAnsi"/>
          <w:bCs/>
          <w:sz w:val="22"/>
          <w:szCs w:val="22"/>
        </w:rPr>
        <w:t>prin care îşi exprimă acordul ca Solicitantul să realizeze investiția.</w:t>
      </w:r>
    </w:p>
    <w:p w14:paraId="43673078" w14:textId="77777777" w:rsidR="00580946" w:rsidRPr="004C0F7D" w:rsidRDefault="00580946" w:rsidP="008E68AA">
      <w:pPr>
        <w:autoSpaceDE w:val="0"/>
        <w:autoSpaceDN w:val="0"/>
        <w:adjustRightInd w:val="0"/>
        <w:spacing w:before="0" w:after="0"/>
        <w:rPr>
          <w:rFonts w:asciiTheme="minorHAnsi" w:hAnsiTheme="minorHAnsi" w:cstheme="minorHAnsi"/>
          <w:sz w:val="22"/>
          <w:szCs w:val="22"/>
          <w:lang w:eastAsia="en-GB"/>
        </w:rPr>
      </w:pPr>
    </w:p>
    <w:p w14:paraId="68BB3D0A" w14:textId="0D281255" w:rsidR="00580946" w:rsidRPr="004C0F7D" w:rsidRDefault="00580946" w:rsidP="00C6620F">
      <w:pPr>
        <w:numPr>
          <w:ilvl w:val="3"/>
          <w:numId w:val="57"/>
        </w:numPr>
        <w:autoSpaceDE w:val="0"/>
        <w:autoSpaceDN w:val="0"/>
        <w:adjustRightInd w:val="0"/>
        <w:spacing w:before="0" w:after="0"/>
        <w:ind w:left="0" w:firstLine="0"/>
        <w:jc w:val="both"/>
        <w:rPr>
          <w:rFonts w:asciiTheme="minorHAnsi" w:hAnsiTheme="minorHAnsi" w:cstheme="minorHAnsi"/>
          <w:sz w:val="22"/>
          <w:szCs w:val="22"/>
          <w:lang w:eastAsia="en-GB"/>
        </w:rPr>
      </w:pPr>
      <w:r w:rsidRPr="004C0F7D">
        <w:rPr>
          <w:rFonts w:asciiTheme="minorHAnsi" w:hAnsiTheme="minorHAnsi" w:cstheme="minorHAnsi"/>
          <w:b/>
          <w:bCs/>
          <w:sz w:val="22"/>
          <w:szCs w:val="22"/>
          <w:lang w:eastAsia="en-GB"/>
        </w:rPr>
        <w:lastRenderedPageBreak/>
        <w:t xml:space="preserve">Certificat de atestare fiscală, referitor la obligațiile de plată la bugetul local și bugetul de stat, al solicitantului/partenerilor, dacă este cazul, </w:t>
      </w:r>
      <w:r w:rsidRPr="004C0F7D">
        <w:rPr>
          <w:rFonts w:asciiTheme="minorHAnsi" w:hAnsiTheme="minorHAnsi" w:cstheme="minorHAnsi"/>
          <w:sz w:val="22"/>
          <w:szCs w:val="22"/>
          <w:lang w:eastAsia="en-GB"/>
        </w:rPr>
        <w:t>din care să reiasă că solicitantul</w:t>
      </w:r>
      <w:r w:rsidR="00A4711C" w:rsidRPr="004C0F7D">
        <w:rPr>
          <w:rFonts w:asciiTheme="minorHAnsi" w:hAnsiTheme="minorHAnsi" w:cstheme="minorHAnsi"/>
          <w:sz w:val="22"/>
          <w:szCs w:val="22"/>
          <w:lang w:eastAsia="en-GB"/>
        </w:rPr>
        <w:t>/partenerii</w:t>
      </w:r>
      <w:r w:rsidRPr="004C0F7D">
        <w:rPr>
          <w:rFonts w:asciiTheme="minorHAnsi" w:hAnsiTheme="minorHAnsi" w:cstheme="minorHAnsi"/>
          <w:sz w:val="22"/>
          <w:szCs w:val="22"/>
          <w:lang w:eastAsia="en-GB"/>
        </w:rPr>
        <w:t xml:space="preserve"> și-a </w:t>
      </w:r>
      <w:r w:rsidR="0098706C" w:rsidRPr="004C0F7D">
        <w:rPr>
          <w:rFonts w:asciiTheme="minorHAnsi" w:hAnsiTheme="minorHAnsi" w:cstheme="minorHAnsi"/>
          <w:sz w:val="22"/>
          <w:szCs w:val="22"/>
          <w:lang w:eastAsia="en-GB"/>
        </w:rPr>
        <w:t>/</w:t>
      </w:r>
      <w:r w:rsidR="00590275" w:rsidRPr="004C0F7D">
        <w:rPr>
          <w:rFonts w:asciiTheme="minorHAnsi" w:hAnsiTheme="minorHAnsi" w:cstheme="minorHAnsi"/>
          <w:sz w:val="22"/>
          <w:szCs w:val="22"/>
          <w:lang w:eastAsia="en-GB"/>
        </w:rPr>
        <w:t>ș</w:t>
      </w:r>
      <w:r w:rsidR="0098706C" w:rsidRPr="004C0F7D">
        <w:rPr>
          <w:rFonts w:asciiTheme="minorHAnsi" w:hAnsiTheme="minorHAnsi" w:cstheme="minorHAnsi"/>
          <w:sz w:val="22"/>
          <w:szCs w:val="22"/>
          <w:lang w:eastAsia="en-GB"/>
        </w:rPr>
        <w:t xml:space="preserve">i-au </w:t>
      </w:r>
      <w:r w:rsidRPr="004C0F7D">
        <w:rPr>
          <w:rFonts w:asciiTheme="minorHAnsi" w:hAnsiTheme="minorHAnsi" w:cstheme="minorHAnsi"/>
          <w:sz w:val="22"/>
          <w:szCs w:val="22"/>
          <w:lang w:eastAsia="en-GB"/>
        </w:rPr>
        <w:t xml:space="preserve">achitat obligațiile de plată nete la bugetul de stat și respectiv, bugetul local, în ultimul an calendaristic/ în ultimele 6 luni în cuantumul stabilit de legislația în vigoare. Certificatele de atestare fiscală trebuie să fie în termen de valabilitate. </w:t>
      </w:r>
    </w:p>
    <w:p w14:paraId="0D23B046" w14:textId="02E54691" w:rsidR="00580946" w:rsidRPr="004C0F7D" w:rsidRDefault="00580946" w:rsidP="008E68AA">
      <w:p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În cazul parteneriatelor toți membrii parteneriatului vor prezenta acest document. </w:t>
      </w:r>
    </w:p>
    <w:p w14:paraId="276C6719" w14:textId="04BBF9F6" w:rsidR="00DB4847" w:rsidRPr="004C0F7D" w:rsidRDefault="00DB4847" w:rsidP="008E68AA">
      <w:pPr>
        <w:autoSpaceDE w:val="0"/>
        <w:autoSpaceDN w:val="0"/>
        <w:adjustRightInd w:val="0"/>
        <w:spacing w:before="0" w:after="0"/>
        <w:jc w:val="both"/>
        <w:rPr>
          <w:rFonts w:asciiTheme="minorHAnsi" w:hAnsiTheme="minorHAnsi" w:cstheme="minorHAnsi"/>
          <w:sz w:val="22"/>
          <w:szCs w:val="22"/>
          <w:lang w:eastAsia="en-GB"/>
        </w:rPr>
      </w:pPr>
    </w:p>
    <w:p w14:paraId="2D2E3822" w14:textId="77777777" w:rsidR="00580946" w:rsidRPr="004C0F7D" w:rsidRDefault="00580946" w:rsidP="00C6620F">
      <w:pPr>
        <w:numPr>
          <w:ilvl w:val="3"/>
          <w:numId w:val="57"/>
        </w:numPr>
        <w:autoSpaceDE w:val="0"/>
        <w:autoSpaceDN w:val="0"/>
        <w:adjustRightInd w:val="0"/>
        <w:spacing w:before="0" w:after="0"/>
        <w:ind w:left="0" w:firstLine="0"/>
        <w:jc w:val="both"/>
        <w:rPr>
          <w:rFonts w:asciiTheme="minorHAnsi" w:hAnsiTheme="minorHAnsi" w:cstheme="minorHAnsi"/>
          <w:sz w:val="22"/>
          <w:szCs w:val="22"/>
          <w:lang w:eastAsia="en-GB"/>
        </w:rPr>
      </w:pPr>
      <w:r w:rsidRPr="004C0F7D">
        <w:rPr>
          <w:rFonts w:asciiTheme="minorHAnsi" w:hAnsiTheme="minorHAnsi" w:cstheme="minorHAnsi"/>
          <w:b/>
          <w:bCs/>
          <w:sz w:val="22"/>
          <w:szCs w:val="22"/>
          <w:lang w:eastAsia="en-GB"/>
        </w:rPr>
        <w:t xml:space="preserve">Certificatul de Cazier fiscal al solicitantului/ partenerilor, dacă este cazul </w:t>
      </w:r>
    </w:p>
    <w:p w14:paraId="612C4DDC" w14:textId="57315029" w:rsidR="00C81400" w:rsidRPr="004C0F7D" w:rsidRDefault="00580946" w:rsidP="008E68AA">
      <w:p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Certificatul de cazier fiscal trebuie să fie în termen de valabilitate</w:t>
      </w:r>
      <w:r w:rsidR="00617771">
        <w:rPr>
          <w:rFonts w:asciiTheme="minorHAnsi" w:hAnsiTheme="minorHAnsi" w:cstheme="minorHAnsi"/>
          <w:sz w:val="22"/>
          <w:szCs w:val="22"/>
          <w:lang w:eastAsia="en-GB"/>
        </w:rPr>
        <w:t xml:space="preserve"> și să fie fără mențiuni</w:t>
      </w:r>
      <w:r w:rsidR="00A4711C" w:rsidRPr="004C0F7D">
        <w:rPr>
          <w:rFonts w:asciiTheme="minorHAnsi" w:hAnsiTheme="minorHAnsi" w:cstheme="minorHAnsi"/>
          <w:sz w:val="22"/>
          <w:szCs w:val="22"/>
          <w:lang w:eastAsia="en-GB"/>
        </w:rPr>
        <w:t xml:space="preserve">. </w:t>
      </w:r>
      <w:r w:rsidRPr="004C0F7D">
        <w:rPr>
          <w:rFonts w:asciiTheme="minorHAnsi" w:hAnsiTheme="minorHAnsi" w:cstheme="minorHAnsi"/>
          <w:sz w:val="22"/>
          <w:szCs w:val="22"/>
          <w:lang w:eastAsia="en-GB"/>
        </w:rPr>
        <w:t>În cazul parteneriatelor toți membrii parteneriatului vor prezenta acest document.</w:t>
      </w:r>
    </w:p>
    <w:p w14:paraId="026F73B3" w14:textId="77777777" w:rsidR="00867F83" w:rsidRPr="004C0F7D" w:rsidRDefault="00867F83" w:rsidP="008E68AA">
      <w:pPr>
        <w:autoSpaceDE w:val="0"/>
        <w:autoSpaceDN w:val="0"/>
        <w:adjustRightInd w:val="0"/>
        <w:spacing w:before="0" w:after="0"/>
        <w:jc w:val="both"/>
        <w:rPr>
          <w:rFonts w:asciiTheme="minorHAnsi" w:hAnsiTheme="minorHAnsi" w:cstheme="minorHAnsi"/>
          <w:sz w:val="22"/>
          <w:szCs w:val="22"/>
          <w:lang w:eastAsia="en-GB"/>
        </w:rPr>
      </w:pPr>
    </w:p>
    <w:p w14:paraId="3F6A3EFD" w14:textId="6100484D" w:rsidR="00A4711C" w:rsidRPr="004C0F7D" w:rsidRDefault="00A4711C" w:rsidP="00C6620F">
      <w:pPr>
        <w:numPr>
          <w:ilvl w:val="3"/>
          <w:numId w:val="57"/>
        </w:numPr>
        <w:autoSpaceDE w:val="0"/>
        <w:autoSpaceDN w:val="0"/>
        <w:adjustRightInd w:val="0"/>
        <w:spacing w:before="0" w:after="0"/>
        <w:ind w:left="0" w:firstLine="0"/>
        <w:jc w:val="both"/>
        <w:rPr>
          <w:rFonts w:asciiTheme="minorHAnsi" w:hAnsiTheme="minorHAnsi" w:cstheme="minorHAnsi"/>
          <w:sz w:val="22"/>
          <w:szCs w:val="22"/>
          <w:lang w:eastAsia="en-GB"/>
        </w:rPr>
      </w:pPr>
      <w:r w:rsidRPr="004C0F7D">
        <w:rPr>
          <w:rFonts w:asciiTheme="minorHAnsi" w:hAnsiTheme="minorHAnsi" w:cstheme="minorHAnsi"/>
          <w:b/>
          <w:bCs/>
          <w:sz w:val="22"/>
          <w:szCs w:val="22"/>
          <w:lang w:eastAsia="en-GB"/>
        </w:rPr>
        <w:t>Formularul bugetar</w:t>
      </w:r>
      <w:r w:rsidR="00DA6045" w:rsidRPr="004C0F7D">
        <w:rPr>
          <w:rFonts w:asciiTheme="minorHAnsi" w:hAnsiTheme="minorHAnsi" w:cstheme="minorHAnsi"/>
          <w:b/>
          <w:bCs/>
          <w:sz w:val="22"/>
          <w:szCs w:val="22"/>
          <w:lang w:eastAsia="en-GB"/>
        </w:rPr>
        <w:t xml:space="preserve"> </w:t>
      </w:r>
      <w:r w:rsidRPr="004C0F7D">
        <w:rPr>
          <w:rFonts w:asciiTheme="minorHAnsi" w:hAnsiTheme="minorHAnsi" w:cstheme="minorHAnsi"/>
          <w:b/>
          <w:bCs/>
          <w:sz w:val="22"/>
          <w:szCs w:val="22"/>
          <w:lang w:eastAsia="en-GB"/>
        </w:rPr>
        <w:t>"Fişa proiectului finanțat/propus la finanțare în cadrul programelor aferente Politicii de coeziune a Uniunii Europene"</w:t>
      </w:r>
      <w:r w:rsidRPr="004C0F7D">
        <w:rPr>
          <w:rFonts w:asciiTheme="minorHAnsi" w:hAnsiTheme="minorHAnsi" w:cstheme="minorHAnsi"/>
          <w:sz w:val="22"/>
          <w:szCs w:val="22"/>
          <w:lang w:eastAsia="en-GB"/>
        </w:rPr>
        <w:t>, prevăzut de Scrisoarea-cadru privind contextul macroeconomic, în conformitate cu HG nr. 829/2022.</w:t>
      </w:r>
    </w:p>
    <w:p w14:paraId="69FF50A4" w14:textId="77777777" w:rsidR="00A4711C" w:rsidRPr="004C0F7D" w:rsidRDefault="00A4711C" w:rsidP="008E68AA">
      <w:pPr>
        <w:autoSpaceDE w:val="0"/>
        <w:autoSpaceDN w:val="0"/>
        <w:adjustRightInd w:val="0"/>
        <w:spacing w:before="0" w:after="0"/>
        <w:jc w:val="both"/>
        <w:rPr>
          <w:rFonts w:asciiTheme="minorHAnsi" w:hAnsiTheme="minorHAnsi" w:cstheme="minorHAnsi"/>
          <w:sz w:val="22"/>
          <w:szCs w:val="22"/>
          <w:lang w:eastAsia="en-GB"/>
        </w:rPr>
      </w:pPr>
    </w:p>
    <w:p w14:paraId="02C59087" w14:textId="7082C789" w:rsidR="00A4711C" w:rsidRPr="004C0F7D" w:rsidRDefault="00A4711C" w:rsidP="00C6620F">
      <w:pPr>
        <w:numPr>
          <w:ilvl w:val="3"/>
          <w:numId w:val="57"/>
        </w:numPr>
        <w:autoSpaceDE w:val="0"/>
        <w:autoSpaceDN w:val="0"/>
        <w:adjustRightInd w:val="0"/>
        <w:spacing w:before="0" w:after="0"/>
        <w:ind w:left="0" w:firstLine="0"/>
        <w:jc w:val="both"/>
        <w:rPr>
          <w:rFonts w:asciiTheme="minorHAnsi" w:hAnsiTheme="minorHAnsi" w:cstheme="minorHAnsi"/>
          <w:sz w:val="22"/>
          <w:szCs w:val="22"/>
          <w:lang w:eastAsia="en-GB"/>
        </w:rPr>
      </w:pPr>
      <w:r w:rsidRPr="004C0F7D">
        <w:rPr>
          <w:rFonts w:asciiTheme="minorHAnsi" w:hAnsiTheme="minorHAnsi" w:cstheme="minorHAnsi"/>
          <w:b/>
          <w:bCs/>
          <w:sz w:val="22"/>
          <w:szCs w:val="22"/>
          <w:lang w:eastAsia="en-GB"/>
        </w:rPr>
        <w:t>Formularul nr. 1 - Fişă de fundamentare - Proiect propus la finanţare/finanţat din fonduri europene în conformitate cu HG nr. 829/2022.</w:t>
      </w:r>
    </w:p>
    <w:p w14:paraId="642DCB2D" w14:textId="77777777" w:rsidR="00E1220F" w:rsidRPr="004C0F7D" w:rsidRDefault="00E1220F" w:rsidP="00E1220F">
      <w:pPr>
        <w:autoSpaceDE w:val="0"/>
        <w:autoSpaceDN w:val="0"/>
        <w:adjustRightInd w:val="0"/>
        <w:spacing w:before="0" w:after="0"/>
        <w:jc w:val="both"/>
        <w:rPr>
          <w:rFonts w:asciiTheme="minorHAnsi" w:hAnsiTheme="minorHAnsi" w:cstheme="minorHAnsi"/>
          <w:sz w:val="22"/>
          <w:szCs w:val="22"/>
          <w:lang w:eastAsia="en-GB"/>
        </w:rPr>
      </w:pPr>
    </w:p>
    <w:p w14:paraId="5A394179" w14:textId="207A9137" w:rsidR="004B42F0" w:rsidRPr="004C0F7D" w:rsidRDefault="004B42F0" w:rsidP="00C6620F">
      <w:pPr>
        <w:pStyle w:val="ListParagraph"/>
        <w:numPr>
          <w:ilvl w:val="3"/>
          <w:numId w:val="57"/>
        </w:numPr>
        <w:spacing w:before="0" w:after="0"/>
        <w:ind w:left="0" w:firstLine="0"/>
        <w:jc w:val="both"/>
        <w:rPr>
          <w:rFonts w:asciiTheme="minorHAnsi" w:hAnsiTheme="minorHAnsi" w:cstheme="minorHAnsi"/>
          <w:b/>
          <w:sz w:val="22"/>
          <w:szCs w:val="22"/>
        </w:rPr>
      </w:pPr>
      <w:r w:rsidRPr="004C0F7D">
        <w:rPr>
          <w:rFonts w:asciiTheme="minorHAnsi" w:hAnsiTheme="minorHAnsi" w:cstheme="minorHAnsi"/>
          <w:b/>
          <w:sz w:val="22"/>
          <w:szCs w:val="22"/>
        </w:rPr>
        <w:t xml:space="preserve">Alte documente solicitate </w:t>
      </w:r>
    </w:p>
    <w:p w14:paraId="61919F50" w14:textId="115D8EE5" w:rsidR="004B42F0" w:rsidRPr="004C0F7D" w:rsidRDefault="004B42F0" w:rsidP="0018250D">
      <w:pPr>
        <w:pStyle w:val="ListParagraph"/>
        <w:numPr>
          <w:ilvl w:val="0"/>
          <w:numId w:val="3"/>
        </w:numPr>
        <w:spacing w:before="0" w:after="0"/>
        <w:ind w:hanging="360"/>
        <w:contextualSpacing w:val="0"/>
        <w:jc w:val="both"/>
        <w:rPr>
          <w:rFonts w:asciiTheme="minorHAnsi" w:hAnsiTheme="minorHAnsi" w:cstheme="minorHAnsi"/>
          <w:sz w:val="22"/>
          <w:szCs w:val="22"/>
        </w:rPr>
      </w:pPr>
      <w:r w:rsidRPr="004C0F7D">
        <w:rPr>
          <w:rFonts w:asciiTheme="minorHAnsi" w:hAnsiTheme="minorHAnsi" w:cstheme="minorHAnsi"/>
          <w:sz w:val="22"/>
          <w:szCs w:val="22"/>
        </w:rPr>
        <w:t xml:space="preserve">(pentru unităţile de învăţământ) </w:t>
      </w:r>
      <w:r w:rsidRPr="004C0F7D">
        <w:rPr>
          <w:rFonts w:asciiTheme="minorHAnsi" w:hAnsiTheme="minorHAnsi" w:cstheme="minorHAnsi"/>
          <w:bCs/>
          <w:sz w:val="22"/>
          <w:szCs w:val="22"/>
        </w:rPr>
        <w:t xml:space="preserve">Avizul Ministerului Educaţiei Naționale </w:t>
      </w:r>
      <w:r w:rsidRPr="004C0F7D">
        <w:rPr>
          <w:rFonts w:asciiTheme="minorHAnsi" w:hAnsiTheme="minorHAnsi" w:cstheme="minorHAnsi"/>
          <w:sz w:val="22"/>
          <w:szCs w:val="22"/>
        </w:rPr>
        <w:t>privind oportunitatea investiției;</w:t>
      </w:r>
    </w:p>
    <w:p w14:paraId="2A99B088" w14:textId="77777777" w:rsidR="004B42F0" w:rsidRPr="004C0F7D" w:rsidRDefault="004B42F0" w:rsidP="0018250D">
      <w:pPr>
        <w:pStyle w:val="ListParagraph"/>
        <w:numPr>
          <w:ilvl w:val="0"/>
          <w:numId w:val="3"/>
        </w:numPr>
        <w:spacing w:before="0" w:after="0"/>
        <w:ind w:hanging="360"/>
        <w:contextualSpacing w:val="0"/>
        <w:jc w:val="both"/>
        <w:rPr>
          <w:rFonts w:asciiTheme="minorHAnsi" w:hAnsiTheme="minorHAnsi" w:cstheme="minorHAnsi"/>
          <w:sz w:val="22"/>
          <w:szCs w:val="22"/>
        </w:rPr>
      </w:pPr>
      <w:r w:rsidRPr="004C0F7D">
        <w:rPr>
          <w:rFonts w:asciiTheme="minorHAnsi" w:hAnsiTheme="minorHAnsi" w:cstheme="minorHAnsi"/>
          <w:sz w:val="22"/>
          <w:szCs w:val="22"/>
        </w:rPr>
        <w:t xml:space="preserve">(pentru spitale/unități sanitare) </w:t>
      </w:r>
      <w:r w:rsidRPr="004C0F7D">
        <w:rPr>
          <w:rFonts w:asciiTheme="minorHAnsi" w:hAnsiTheme="minorHAnsi" w:cstheme="minorHAnsi"/>
          <w:bCs/>
          <w:sz w:val="22"/>
          <w:szCs w:val="22"/>
        </w:rPr>
        <w:t>Avizul Ministerului Sănătății</w:t>
      </w:r>
      <w:r w:rsidRPr="004C0F7D">
        <w:rPr>
          <w:rFonts w:asciiTheme="minorHAnsi" w:hAnsiTheme="minorHAnsi" w:cstheme="minorHAnsi"/>
          <w:sz w:val="22"/>
          <w:szCs w:val="22"/>
        </w:rPr>
        <w:t xml:space="preserve"> privind oportunitatea investiției;</w:t>
      </w:r>
    </w:p>
    <w:p w14:paraId="12B3CDC4" w14:textId="641E37D6" w:rsidR="006F2131" w:rsidRPr="004C0F7D" w:rsidRDefault="004B42F0" w:rsidP="006F2131">
      <w:pPr>
        <w:pStyle w:val="ListParagraph"/>
        <w:numPr>
          <w:ilvl w:val="0"/>
          <w:numId w:val="3"/>
        </w:numPr>
        <w:spacing w:before="0" w:after="0"/>
        <w:ind w:hanging="360"/>
        <w:jc w:val="both"/>
        <w:rPr>
          <w:rFonts w:asciiTheme="minorHAnsi" w:hAnsiTheme="minorHAnsi" w:cstheme="minorHAnsi"/>
          <w:sz w:val="22"/>
          <w:szCs w:val="22"/>
        </w:rPr>
      </w:pPr>
      <w:r w:rsidRPr="004C0F7D">
        <w:rPr>
          <w:rFonts w:asciiTheme="minorHAnsi" w:hAnsiTheme="minorHAnsi" w:cstheme="minorHAnsi"/>
          <w:sz w:val="22"/>
          <w:szCs w:val="22"/>
        </w:rPr>
        <w:t>(dacă e cazul) Avizul tehnic al furnizorului de energie termică de racordare/branșare/rebranșare a clădirii/clădirilor la sistemul centralizat de încălzire şi apă caldă de consum</w:t>
      </w:r>
      <w:r w:rsidR="006F2131" w:rsidRPr="004C0F7D">
        <w:rPr>
          <w:rFonts w:asciiTheme="minorHAnsi" w:hAnsiTheme="minorHAnsi" w:cstheme="minorHAnsi"/>
          <w:sz w:val="22"/>
          <w:szCs w:val="22"/>
        </w:rPr>
        <w:t>.</w:t>
      </w:r>
    </w:p>
    <w:p w14:paraId="5A4D58FB" w14:textId="7CB38BBD" w:rsidR="006F2131" w:rsidRPr="00582732" w:rsidRDefault="006F2131" w:rsidP="006F2131">
      <w:pPr>
        <w:pStyle w:val="Header"/>
        <w:jc w:val="both"/>
        <w:rPr>
          <w:rFonts w:asciiTheme="minorHAnsi" w:hAnsiTheme="minorHAnsi" w:cstheme="minorHAnsi"/>
          <w:sz w:val="22"/>
          <w:szCs w:val="22"/>
        </w:rPr>
      </w:pPr>
      <w:r w:rsidRPr="00582732">
        <w:rPr>
          <w:rFonts w:asciiTheme="minorHAnsi" w:hAnsiTheme="minorHAnsi" w:cstheme="minorHAnsi"/>
          <w:sz w:val="22"/>
          <w:szCs w:val="22"/>
        </w:rPr>
        <w:t>În cazul prezentării documentelor justificative privind solicitarea eliberării avizelor de mai sus, solicitantul de finanțare poate prezenta, pe parcursul etapei de contractare în urma unei solicitări primite din partea Autoritatii de Management pentru Programul Regional Sud-Est 2021-2027, avizele obținute, în completare la documentele anterior menționate.</w:t>
      </w:r>
    </w:p>
    <w:p w14:paraId="17DB7CBF" w14:textId="77777777" w:rsidR="006F2131" w:rsidRPr="00582732" w:rsidRDefault="006F2131" w:rsidP="006F2131">
      <w:pPr>
        <w:spacing w:before="0" w:after="0"/>
        <w:jc w:val="both"/>
        <w:rPr>
          <w:rFonts w:asciiTheme="minorHAnsi" w:hAnsiTheme="minorHAnsi" w:cstheme="minorHAnsi"/>
          <w:sz w:val="22"/>
          <w:szCs w:val="22"/>
        </w:rPr>
      </w:pPr>
    </w:p>
    <w:p w14:paraId="194EBDAC" w14:textId="77777777" w:rsidR="008D771C" w:rsidRPr="004C0F7D" w:rsidRDefault="004B42F0" w:rsidP="0018250D">
      <w:pPr>
        <w:pStyle w:val="ListParagraph"/>
        <w:numPr>
          <w:ilvl w:val="0"/>
          <w:numId w:val="3"/>
        </w:numPr>
        <w:spacing w:before="0" w:after="0"/>
        <w:ind w:hanging="360"/>
        <w:contextualSpacing w:val="0"/>
        <w:jc w:val="both"/>
        <w:rPr>
          <w:rFonts w:asciiTheme="minorHAnsi" w:hAnsiTheme="minorHAnsi" w:cstheme="minorHAnsi"/>
          <w:sz w:val="22"/>
          <w:szCs w:val="22"/>
        </w:rPr>
      </w:pPr>
      <w:r w:rsidRPr="004C0F7D">
        <w:rPr>
          <w:rFonts w:asciiTheme="minorHAnsi" w:hAnsiTheme="minorHAnsi" w:cstheme="minorHAnsi"/>
          <w:sz w:val="22"/>
          <w:szCs w:val="22"/>
        </w:rPr>
        <w:t xml:space="preserve">(unde este cazul) În condițiile în care într-o clădire sunt mai multe spații/ unități de clădire închiriate/date în folosință gratuită/concesionate, în condițiile enumerate mai sus, se va depune un </w:t>
      </w:r>
      <w:r w:rsidRPr="004C0F7D">
        <w:rPr>
          <w:rFonts w:asciiTheme="minorHAnsi" w:hAnsiTheme="minorHAnsi" w:cstheme="minorHAnsi"/>
          <w:bCs/>
          <w:sz w:val="22"/>
          <w:szCs w:val="22"/>
        </w:rPr>
        <w:t>Tabel centralizator al ocupanților la nivel de clădire</w:t>
      </w:r>
      <w:r w:rsidRPr="004C0F7D">
        <w:rPr>
          <w:rFonts w:asciiTheme="minorHAnsi" w:hAnsiTheme="minorHAnsi" w:cstheme="minorHAnsi"/>
          <w:sz w:val="22"/>
          <w:szCs w:val="22"/>
        </w:rPr>
        <w:t xml:space="preserve">, în care se menționează informațiile descrise la secțiunea </w:t>
      </w:r>
      <w:r w:rsidR="008D771C" w:rsidRPr="004C0F7D">
        <w:rPr>
          <w:rFonts w:asciiTheme="minorHAnsi" w:hAnsiTheme="minorHAnsi" w:cstheme="minorHAnsi"/>
          <w:sz w:val="22"/>
          <w:szCs w:val="22"/>
        </w:rPr>
        <w:t xml:space="preserve">5.1. </w:t>
      </w:r>
    </w:p>
    <w:p w14:paraId="3CD55259" w14:textId="77777777" w:rsidR="004B42F0" w:rsidRPr="004C0F7D" w:rsidRDefault="004B42F0" w:rsidP="0018250D">
      <w:pPr>
        <w:pStyle w:val="ListParagraph"/>
        <w:numPr>
          <w:ilvl w:val="0"/>
          <w:numId w:val="3"/>
        </w:numPr>
        <w:spacing w:before="0" w:after="0"/>
        <w:ind w:hanging="360"/>
        <w:contextualSpacing w:val="0"/>
        <w:jc w:val="both"/>
        <w:rPr>
          <w:rFonts w:asciiTheme="minorHAnsi" w:hAnsiTheme="minorHAnsi" w:cstheme="minorHAnsi"/>
          <w:bCs/>
          <w:sz w:val="22"/>
          <w:szCs w:val="22"/>
        </w:rPr>
      </w:pPr>
      <w:bookmarkStart w:id="220" w:name="_Hlk128488169"/>
      <w:r w:rsidRPr="004C0F7D">
        <w:rPr>
          <w:rFonts w:asciiTheme="minorHAnsi" w:hAnsiTheme="minorHAnsi" w:cstheme="minorHAnsi"/>
          <w:bCs/>
          <w:sz w:val="22"/>
          <w:szCs w:val="22"/>
        </w:rPr>
        <w:t>CV</w:t>
      </w:r>
      <w:r w:rsidRPr="004C0F7D">
        <w:rPr>
          <w:rFonts w:asciiTheme="minorHAnsi" w:hAnsiTheme="minorHAnsi" w:cstheme="minorHAnsi"/>
          <w:b/>
          <w:sz w:val="22"/>
          <w:szCs w:val="22"/>
        </w:rPr>
        <w:t>-</w:t>
      </w:r>
      <w:r w:rsidRPr="004C0F7D">
        <w:rPr>
          <w:rFonts w:asciiTheme="minorHAnsi" w:hAnsiTheme="minorHAnsi" w:cstheme="minorHAnsi"/>
          <w:sz w:val="22"/>
          <w:szCs w:val="22"/>
        </w:rPr>
        <w:t xml:space="preserve">urile membrilor echipei de proiect şi fişele de post (în cazul în care echipa de proiect a fost stabilită), </w:t>
      </w:r>
      <w:r w:rsidRPr="004C0F7D">
        <w:rPr>
          <w:rFonts w:asciiTheme="minorHAnsi" w:hAnsiTheme="minorHAnsi" w:cstheme="minorHAnsi"/>
          <w:bCs/>
          <w:sz w:val="22"/>
          <w:szCs w:val="22"/>
        </w:rPr>
        <w:t>doar dacă informațiile nu se regăsesc completate în modelul standard al cererii de finanțare, secțiunea dedicate.</w:t>
      </w:r>
    </w:p>
    <w:p w14:paraId="746959F3" w14:textId="59FB3F0B" w:rsidR="00FF1FFC" w:rsidRPr="004C0F7D" w:rsidRDefault="004B42F0" w:rsidP="0018250D">
      <w:pPr>
        <w:pStyle w:val="ListParagraph"/>
        <w:numPr>
          <w:ilvl w:val="0"/>
          <w:numId w:val="3"/>
        </w:numPr>
        <w:spacing w:before="0" w:after="0"/>
        <w:ind w:hanging="360"/>
        <w:contextualSpacing w:val="0"/>
        <w:jc w:val="both"/>
        <w:rPr>
          <w:rFonts w:asciiTheme="minorHAnsi" w:hAnsiTheme="minorHAnsi" w:cstheme="minorHAnsi"/>
          <w:b/>
          <w:bCs/>
          <w:sz w:val="22"/>
          <w:szCs w:val="22"/>
        </w:rPr>
      </w:pPr>
      <w:r w:rsidRPr="004C0F7D">
        <w:rPr>
          <w:rFonts w:asciiTheme="minorHAnsi" w:hAnsiTheme="minorHAnsi" w:cstheme="minorHAnsi"/>
          <w:sz w:val="22"/>
          <w:szCs w:val="22"/>
        </w:rPr>
        <w:t xml:space="preserve">Orice alte documente care se consideră a fi necesare </w:t>
      </w:r>
      <w:r w:rsidRPr="004C0F7D">
        <w:rPr>
          <w:rFonts w:asciiTheme="minorHAnsi" w:hAnsiTheme="minorHAnsi" w:cstheme="minorHAnsi"/>
          <w:b/>
          <w:bCs/>
          <w:sz w:val="22"/>
          <w:szCs w:val="22"/>
        </w:rPr>
        <w:t>pentru demonstrarea criteriilor de eligibilitate</w:t>
      </w:r>
      <w:r w:rsidR="00657D26" w:rsidRPr="004C0F7D">
        <w:rPr>
          <w:rFonts w:asciiTheme="minorHAnsi" w:hAnsiTheme="minorHAnsi" w:cstheme="minorHAnsi"/>
          <w:b/>
          <w:bCs/>
          <w:sz w:val="22"/>
          <w:szCs w:val="22"/>
        </w:rPr>
        <w:t xml:space="preserve"> și selecție</w:t>
      </w:r>
      <w:r w:rsidR="00FF1FFC" w:rsidRPr="004C0F7D">
        <w:rPr>
          <w:rFonts w:asciiTheme="minorHAnsi" w:hAnsiTheme="minorHAnsi" w:cstheme="minorHAnsi"/>
          <w:b/>
          <w:bCs/>
          <w:sz w:val="22"/>
          <w:szCs w:val="22"/>
        </w:rPr>
        <w:t>;</w:t>
      </w:r>
    </w:p>
    <w:bookmarkEnd w:id="220"/>
    <w:p w14:paraId="261B6372" w14:textId="1C2E0AC8" w:rsidR="00FF1FFC" w:rsidRPr="004C0F7D" w:rsidRDefault="003D4B35" w:rsidP="0018250D">
      <w:pPr>
        <w:pStyle w:val="ListParagraph"/>
        <w:numPr>
          <w:ilvl w:val="0"/>
          <w:numId w:val="3"/>
        </w:numPr>
        <w:spacing w:before="0" w:after="0"/>
        <w:ind w:hanging="360"/>
        <w:contextualSpacing w:val="0"/>
        <w:jc w:val="both"/>
        <w:rPr>
          <w:rFonts w:asciiTheme="minorHAnsi" w:hAnsiTheme="minorHAnsi" w:cstheme="minorHAnsi"/>
          <w:sz w:val="22"/>
          <w:szCs w:val="22"/>
        </w:rPr>
      </w:pPr>
      <w:r w:rsidRPr="004C0F7D">
        <w:rPr>
          <w:rFonts w:asciiTheme="minorHAnsi" w:hAnsiTheme="minorHAnsi" w:cstheme="minorHAnsi"/>
          <w:sz w:val="22"/>
          <w:szCs w:val="22"/>
          <w:lang w:eastAsia="en-GB"/>
        </w:rPr>
        <w:t>Î</w:t>
      </w:r>
      <w:r w:rsidR="00FF1FFC" w:rsidRPr="004C0F7D">
        <w:rPr>
          <w:rFonts w:asciiTheme="minorHAnsi" w:hAnsiTheme="minorHAnsi" w:cstheme="minorHAnsi"/>
          <w:sz w:val="22"/>
          <w:szCs w:val="22"/>
          <w:lang w:eastAsia="en-GB"/>
        </w:rPr>
        <w:t xml:space="preserve">n cazul monumentelor istorice, se va anexa documentul ce stabilește clasarea. </w:t>
      </w:r>
    </w:p>
    <w:p w14:paraId="03C2D65F" w14:textId="1AEC6610" w:rsidR="00FF1FFC" w:rsidRPr="004C0F7D" w:rsidRDefault="00FF1FFC" w:rsidP="00C6620F">
      <w:pPr>
        <w:numPr>
          <w:ilvl w:val="0"/>
          <w:numId w:val="38"/>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Obligația privind folosință monumentului istoric - Document întocmit în conformitate cu Ordinul nr.2684 din 18 iunie 2003 privind aprobarea Metodologiei de întocmire a Obligației privind folosința monumentului istoric şi a conținutului acesteia, emis de Ministerul Culturii. </w:t>
      </w:r>
    </w:p>
    <w:p w14:paraId="459EAD93" w14:textId="77777777" w:rsidR="00FF1FFC" w:rsidRPr="004C0F7D" w:rsidRDefault="00FF1FFC" w:rsidP="00C6620F">
      <w:pPr>
        <w:numPr>
          <w:ilvl w:val="0"/>
          <w:numId w:val="38"/>
        </w:num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Ordinul de clasare a monumentului istoric emis de ministrul culturii cu identificarea/marcarea nr. crt/codului LMI/denumirea/localitatea/adresa/datarea - pentru dovedirea faptului că </w:t>
      </w:r>
      <w:r w:rsidRPr="004C0F7D">
        <w:rPr>
          <w:rFonts w:asciiTheme="minorHAnsi" w:hAnsiTheme="minorHAnsi" w:cstheme="minorHAnsi"/>
          <w:sz w:val="22"/>
          <w:szCs w:val="22"/>
          <w:lang w:eastAsia="en-GB"/>
        </w:rPr>
        <w:lastRenderedPageBreak/>
        <w:t xml:space="preserve">obiectivul de patrimoniu, obiect al proiectului propus spre finanţare este clasat şi se află în Lista monumentelor istorice actualizată. </w:t>
      </w:r>
    </w:p>
    <w:p w14:paraId="2E0F9031" w14:textId="2AEAAE3A" w:rsidR="00FF1FFC" w:rsidRPr="004C0F7D" w:rsidRDefault="00FF1FFC" w:rsidP="00FF1FFC">
      <w:pPr>
        <w:autoSpaceDE w:val="0"/>
        <w:autoSpaceDN w:val="0"/>
        <w:adjustRightInd w:val="0"/>
        <w:spacing w:before="0" w:after="0"/>
        <w:ind w:left="108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Este suficientă anexarea paginii/paginilor relevante din document, dacă se poate identifica MO în care a fost publicat Ordinul de clasare.</w:t>
      </w:r>
    </w:p>
    <w:p w14:paraId="082ABA9E" w14:textId="6A46072D" w:rsidR="009775C9" w:rsidRPr="004C0F7D" w:rsidRDefault="009775C9" w:rsidP="00FF1FFC">
      <w:pPr>
        <w:autoSpaceDE w:val="0"/>
        <w:autoSpaceDN w:val="0"/>
        <w:adjustRightInd w:val="0"/>
        <w:spacing w:before="0" w:after="0"/>
        <w:ind w:left="1080"/>
        <w:jc w:val="both"/>
        <w:rPr>
          <w:rFonts w:asciiTheme="minorHAnsi" w:hAnsiTheme="minorHAnsi" w:cstheme="minorHAnsi"/>
          <w:sz w:val="22"/>
          <w:szCs w:val="22"/>
          <w:lang w:eastAsia="en-GB"/>
        </w:rPr>
      </w:pPr>
    </w:p>
    <w:p w14:paraId="4529A1CD" w14:textId="5C237B6F" w:rsidR="009775C9" w:rsidRPr="004C0F7D" w:rsidRDefault="009775C9" w:rsidP="009775C9">
      <w:p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În vederea susținerii celor asumate prin Declarația unică, secțiunile B1 și B2, se vor prezenta:</w:t>
      </w:r>
    </w:p>
    <w:p w14:paraId="69311E4C" w14:textId="77777777" w:rsidR="009775C9" w:rsidRPr="004C0F7D" w:rsidRDefault="009775C9" w:rsidP="009775C9">
      <w:p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w:t>
      </w:r>
      <w:r w:rsidRPr="004C0F7D">
        <w:rPr>
          <w:rFonts w:asciiTheme="minorHAnsi" w:hAnsiTheme="minorHAnsi" w:cstheme="minorHAnsi"/>
          <w:sz w:val="22"/>
          <w:szCs w:val="22"/>
          <w:lang w:eastAsia="en-GB"/>
        </w:rPr>
        <w:tab/>
        <w:t>Cazierul judiciar al solicitantului/partenerilor, dacă este cazul;</w:t>
      </w:r>
    </w:p>
    <w:p w14:paraId="15211B56" w14:textId="3BB97082" w:rsidR="009775C9" w:rsidRPr="004C0F7D" w:rsidRDefault="009775C9" w:rsidP="009775C9">
      <w:p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w:t>
      </w:r>
      <w:r w:rsidRPr="004C0F7D">
        <w:rPr>
          <w:rFonts w:asciiTheme="minorHAnsi" w:hAnsiTheme="minorHAnsi" w:cstheme="minorHAnsi"/>
          <w:sz w:val="22"/>
          <w:szCs w:val="22"/>
          <w:lang w:eastAsia="en-GB"/>
        </w:rPr>
        <w:tab/>
        <w:t>Cazierul judiciar al reprezentantului legal.  În cazul parteneriatelor toți membrii parteneriatului vor prezenta acest document.</w:t>
      </w:r>
    </w:p>
    <w:p w14:paraId="498B7C9A" w14:textId="77777777" w:rsidR="00582732" w:rsidRPr="008A3568" w:rsidRDefault="00582732" w:rsidP="00582732">
      <w:pPr>
        <w:autoSpaceDE w:val="0"/>
        <w:autoSpaceDN w:val="0"/>
        <w:adjustRightInd w:val="0"/>
        <w:spacing w:before="0" w:after="0"/>
        <w:jc w:val="both"/>
        <w:rPr>
          <w:rFonts w:ascii="Calibri" w:hAnsi="Calibri"/>
          <w:bCs/>
          <w:sz w:val="22"/>
          <w:szCs w:val="22"/>
          <w:lang w:eastAsia="en-GB"/>
        </w:rPr>
      </w:pPr>
      <w:bookmarkStart w:id="221" w:name="_Hlk161408287"/>
      <w:r w:rsidRPr="008A3568">
        <w:rPr>
          <w:rFonts w:ascii="Calibri" w:hAnsi="Calibri"/>
          <w:sz w:val="22"/>
          <w:szCs w:val="22"/>
          <w:lang w:eastAsia="en-GB"/>
        </w:rPr>
        <w:t>Certificatul de cazier judiciar trebuie să fie în termen de valabilitate.</w:t>
      </w:r>
    </w:p>
    <w:bookmarkEnd w:id="221"/>
    <w:p w14:paraId="073801BB" w14:textId="77777777" w:rsidR="00582732" w:rsidRPr="008A3568" w:rsidRDefault="00582732" w:rsidP="00582732">
      <w:pPr>
        <w:autoSpaceDE w:val="0"/>
        <w:autoSpaceDN w:val="0"/>
        <w:adjustRightInd w:val="0"/>
        <w:spacing w:before="0" w:after="0"/>
        <w:jc w:val="both"/>
        <w:rPr>
          <w:rFonts w:ascii="Calibri" w:hAnsi="Calibri"/>
          <w:sz w:val="22"/>
          <w:szCs w:val="22"/>
          <w:lang w:eastAsia="en-GB"/>
        </w:rPr>
      </w:pPr>
    </w:p>
    <w:p w14:paraId="0AA717FD" w14:textId="77777777" w:rsidR="00582732" w:rsidRPr="008A3568" w:rsidRDefault="00582732" w:rsidP="00582732">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În vederea susținerii celor asumate prin Declarația unică a solicitantului, secțiunile B1 și B2, se va prezenta </w:t>
      </w:r>
      <w:r w:rsidRPr="008A3568">
        <w:rPr>
          <w:rFonts w:ascii="Calibri" w:eastAsia="Times New Roman" w:hAnsi="Calibri"/>
          <w:sz w:val="22"/>
          <w:szCs w:val="22"/>
        </w:rPr>
        <w:t xml:space="preserve">Declarația reprezentantului legal dacă au fost stabilite debite sau nu în sarcina solicitantului și, dacă da, detalii/dovezi cu privire la modalitate de stingere /stadiul contestării acestora. </w:t>
      </w:r>
    </w:p>
    <w:p w14:paraId="3E061522" w14:textId="77777777" w:rsidR="00FA1CBE" w:rsidRPr="004C0F7D" w:rsidRDefault="00FA1CBE" w:rsidP="008E68AA">
      <w:pPr>
        <w:autoSpaceDE w:val="0"/>
        <w:autoSpaceDN w:val="0"/>
        <w:adjustRightInd w:val="0"/>
        <w:spacing w:before="0" w:after="0"/>
        <w:rPr>
          <w:rFonts w:asciiTheme="minorHAnsi" w:hAnsiTheme="minorHAnsi" w:cstheme="minorHAnsi"/>
          <w:b/>
          <w:bCs/>
          <w:sz w:val="22"/>
          <w:szCs w:val="22"/>
          <w:lang w:eastAsia="en-GB"/>
        </w:rPr>
      </w:pPr>
    </w:p>
    <w:p w14:paraId="0A658DA6" w14:textId="62E2A702" w:rsidR="00A4711C" w:rsidRPr="004C0F7D" w:rsidRDefault="00A4711C" w:rsidP="00C6620F">
      <w:pPr>
        <w:numPr>
          <w:ilvl w:val="3"/>
          <w:numId w:val="57"/>
        </w:numPr>
        <w:autoSpaceDE w:val="0"/>
        <w:autoSpaceDN w:val="0"/>
        <w:adjustRightInd w:val="0"/>
        <w:spacing w:before="0" w:after="0"/>
        <w:ind w:left="0" w:firstLine="0"/>
        <w:jc w:val="both"/>
        <w:rPr>
          <w:rFonts w:asciiTheme="minorHAnsi" w:hAnsiTheme="minorHAnsi" w:cstheme="minorHAnsi"/>
          <w:sz w:val="22"/>
          <w:szCs w:val="22"/>
          <w:lang w:eastAsia="en-GB"/>
        </w:rPr>
      </w:pPr>
      <w:bookmarkStart w:id="222" w:name="_Hlk128488223"/>
      <w:r w:rsidRPr="004C0F7D">
        <w:rPr>
          <w:rFonts w:asciiTheme="minorHAnsi" w:hAnsiTheme="minorHAnsi" w:cstheme="minorHAnsi"/>
          <w:b/>
          <w:bCs/>
          <w:sz w:val="22"/>
          <w:szCs w:val="22"/>
          <w:lang w:eastAsia="en-GB"/>
        </w:rPr>
        <w:t xml:space="preserve">Orice alt document din lista celor anexate la formularul cererii de finanțare, actualizat, </w:t>
      </w:r>
      <w:r w:rsidRPr="004C0F7D">
        <w:rPr>
          <w:rFonts w:asciiTheme="minorHAnsi" w:hAnsiTheme="minorHAnsi" w:cstheme="minorHAnsi"/>
          <w:sz w:val="22"/>
          <w:szCs w:val="22"/>
          <w:lang w:eastAsia="en-GB"/>
        </w:rPr>
        <w:t>dacă au intervenit modificări</w:t>
      </w:r>
      <w:r w:rsidR="00DA6045" w:rsidRPr="004C0F7D">
        <w:rPr>
          <w:rFonts w:asciiTheme="minorHAnsi" w:hAnsiTheme="minorHAnsi" w:cstheme="minorHAnsi"/>
          <w:sz w:val="22"/>
          <w:szCs w:val="22"/>
          <w:lang w:eastAsia="en-GB"/>
        </w:rPr>
        <w:t>.</w:t>
      </w:r>
      <w:r w:rsidRPr="004C0F7D">
        <w:rPr>
          <w:rFonts w:asciiTheme="minorHAnsi" w:hAnsiTheme="minorHAnsi" w:cstheme="minorHAnsi"/>
          <w:sz w:val="22"/>
          <w:szCs w:val="22"/>
          <w:lang w:eastAsia="en-GB"/>
        </w:rPr>
        <w:t xml:space="preserve"> </w:t>
      </w:r>
    </w:p>
    <w:bookmarkEnd w:id="222"/>
    <w:p w14:paraId="0E7B34A1" w14:textId="77777777" w:rsidR="00C81400" w:rsidRPr="004C0F7D" w:rsidRDefault="00C81400" w:rsidP="008E68AA">
      <w:pPr>
        <w:pStyle w:val="ListParagraph"/>
        <w:spacing w:before="0" w:after="0"/>
        <w:ind w:left="0"/>
        <w:jc w:val="both"/>
        <w:rPr>
          <w:rFonts w:asciiTheme="minorHAnsi" w:hAnsiTheme="minorHAnsi" w:cstheme="minorHAnsi"/>
          <w:b/>
          <w:sz w:val="22"/>
          <w:szCs w:val="22"/>
        </w:rPr>
      </w:pPr>
    </w:p>
    <w:p w14:paraId="279ECF45" w14:textId="629A265E" w:rsidR="00472D7B" w:rsidRPr="004C0F7D" w:rsidRDefault="00472D7B" w:rsidP="00472D7B">
      <w:pPr>
        <w:spacing w:before="0" w:after="0"/>
        <w:jc w:val="both"/>
        <w:rPr>
          <w:rFonts w:asciiTheme="minorHAnsi" w:hAnsiTheme="minorHAnsi" w:cstheme="minorHAnsi"/>
          <w:sz w:val="22"/>
          <w:szCs w:val="22"/>
        </w:rPr>
      </w:pPr>
      <w:bookmarkStart w:id="223" w:name="_Hlk92808191"/>
      <w:bookmarkStart w:id="224" w:name="_Hlk100149422"/>
      <w:r w:rsidRPr="004C0F7D">
        <w:rPr>
          <w:rFonts w:asciiTheme="minorHAnsi" w:hAnsiTheme="minorHAnsi" w:cstheme="minorHAnsi"/>
          <w:sz w:val="22"/>
          <w:szCs w:val="22"/>
        </w:rPr>
        <w:t>Verificarea îndeplinirii condițiilor de eligibilitate se realizează pe baza informațiilor și documentelor prezentate de solicitant, inclusiv ca răspuns la solicitarea de clarificări, a celor disponibile AM</w:t>
      </w:r>
      <w:r w:rsidR="00817E70" w:rsidRPr="004C0F7D">
        <w:rPr>
          <w:rFonts w:asciiTheme="minorHAnsi" w:hAnsiTheme="minorHAnsi" w:cstheme="minorHAnsi"/>
          <w:sz w:val="22"/>
          <w:szCs w:val="22"/>
        </w:rPr>
        <w:t xml:space="preserve"> PR Sud-Est</w:t>
      </w:r>
      <w:r w:rsidRPr="004C0F7D">
        <w:rPr>
          <w:rFonts w:asciiTheme="minorHAnsi" w:hAnsiTheme="minorHAnsi" w:cstheme="minorHAnsi"/>
          <w:sz w:val="22"/>
          <w:szCs w:val="22"/>
        </w:rPr>
        <w:t xml:space="preserve"> din bazele de date administrate de alte instituții publice, pe baza protocoalelor încheiate cu acestea și a informațiilor și documentelor care au însoțit cererea de finanțare disponibile în sistemul informatic  MySMIS2021. </w:t>
      </w:r>
    </w:p>
    <w:p w14:paraId="1282482F" w14:textId="77777777" w:rsidR="00472D7B" w:rsidRPr="004C0F7D" w:rsidRDefault="00472D7B" w:rsidP="00472D7B">
      <w:pPr>
        <w:spacing w:before="0" w:after="0"/>
        <w:jc w:val="both"/>
        <w:rPr>
          <w:rFonts w:asciiTheme="minorHAnsi" w:hAnsiTheme="minorHAnsi" w:cstheme="minorHAnsi"/>
          <w:sz w:val="22"/>
          <w:szCs w:val="22"/>
        </w:rPr>
      </w:pPr>
    </w:p>
    <w:p w14:paraId="2B17FCCE" w14:textId="77777777" w:rsidR="00472D7B" w:rsidRPr="004C0F7D" w:rsidRDefault="00472D7B" w:rsidP="00472D7B">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Pentru acele situații în care:</w:t>
      </w:r>
    </w:p>
    <w:p w14:paraId="524A3A7C" w14:textId="0C079385" w:rsidR="00472D7B" w:rsidRPr="004C0F7D" w:rsidRDefault="00472D7B">
      <w:pPr>
        <w:numPr>
          <w:ilvl w:val="0"/>
          <w:numId w:val="20"/>
        </w:num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Nu este posibilă obținerea datelor și informațiilor prin implementarea măsurilor de interoperabilitate/interogare a sistemelor/bazelor de date/rapoartelor a sistemului MySMIS2021 cu baze de date ale altor autorități și instituții publice, pe baza protocoalelor încheiate cu acestea de Ministerul Investițiilor și Proiectelor Europene sau de </w:t>
      </w:r>
      <w:r w:rsidR="00817E70" w:rsidRPr="004C0F7D">
        <w:rPr>
          <w:rFonts w:asciiTheme="minorHAnsi" w:hAnsiTheme="minorHAnsi" w:cstheme="minorHAnsi"/>
          <w:sz w:val="22"/>
          <w:szCs w:val="22"/>
        </w:rPr>
        <w:t>AM PR S</w:t>
      </w:r>
      <w:r w:rsidR="00582732">
        <w:rPr>
          <w:rFonts w:asciiTheme="minorHAnsi" w:hAnsiTheme="minorHAnsi" w:cstheme="minorHAnsi"/>
          <w:sz w:val="22"/>
          <w:szCs w:val="22"/>
        </w:rPr>
        <w:t>E</w:t>
      </w:r>
      <w:r w:rsidRPr="004C0F7D">
        <w:rPr>
          <w:rFonts w:asciiTheme="minorHAnsi" w:hAnsiTheme="minorHAnsi" w:cstheme="minorHAnsi"/>
          <w:sz w:val="22"/>
          <w:szCs w:val="22"/>
        </w:rPr>
        <w:t>;</w:t>
      </w:r>
    </w:p>
    <w:p w14:paraId="04B2841D" w14:textId="77777777" w:rsidR="00472D7B" w:rsidRPr="004C0F7D" w:rsidRDefault="00472D7B">
      <w:pPr>
        <w:numPr>
          <w:ilvl w:val="0"/>
          <w:numId w:val="20"/>
        </w:numPr>
        <w:spacing w:before="0" w:after="0"/>
        <w:jc w:val="both"/>
        <w:rPr>
          <w:rFonts w:asciiTheme="minorHAnsi" w:hAnsiTheme="minorHAnsi" w:cstheme="minorHAnsi"/>
          <w:sz w:val="22"/>
          <w:szCs w:val="22"/>
        </w:rPr>
      </w:pPr>
      <w:r w:rsidRPr="004C0F7D">
        <w:rPr>
          <w:rFonts w:asciiTheme="minorHAnsi" w:hAnsiTheme="minorHAnsi" w:cstheme="minorHAnsi"/>
          <w:sz w:val="22"/>
          <w:szCs w:val="22"/>
        </w:rPr>
        <w:t>informațiile obținute prin implementarea măsurilor de interoperabilitate/interogare nu corespund cu cele furnizate de solicitant,</w:t>
      </w:r>
    </w:p>
    <w:p w14:paraId="4F82F093" w14:textId="721894EA" w:rsidR="00472D7B" w:rsidRPr="004C0F7D" w:rsidRDefault="00472D7B" w:rsidP="00472D7B">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AM are obligația solicitării informațiilor și documentelor justificative de la solicitant, cu respectarea termenelor procedurale. </w:t>
      </w:r>
    </w:p>
    <w:p w14:paraId="3415BF1B" w14:textId="77777777" w:rsidR="00134AD4" w:rsidRPr="004C0F7D" w:rsidRDefault="00134AD4" w:rsidP="00472D7B">
      <w:pPr>
        <w:spacing w:before="0" w:after="0"/>
        <w:jc w:val="both"/>
        <w:rPr>
          <w:rFonts w:asciiTheme="minorHAnsi" w:hAnsiTheme="minorHAnsi" w:cstheme="minorHAnsi"/>
          <w:sz w:val="22"/>
          <w:szCs w:val="22"/>
        </w:rPr>
      </w:pPr>
    </w:p>
    <w:p w14:paraId="6B8DAE9B" w14:textId="5D05FB6C" w:rsidR="00AA53BA" w:rsidRPr="004C0F7D" w:rsidRDefault="00AA53BA" w:rsidP="00B204DF">
      <w:pPr>
        <w:pStyle w:val="Heading2"/>
        <w:rPr>
          <w:sz w:val="22"/>
          <w:szCs w:val="22"/>
        </w:rPr>
      </w:pPr>
      <w:bookmarkStart w:id="225" w:name="_Toc159839960"/>
      <w:r w:rsidRPr="004C0F7D">
        <w:rPr>
          <w:sz w:val="22"/>
          <w:szCs w:val="22"/>
        </w:rPr>
        <w:t>Renunţarea la cerer</w:t>
      </w:r>
      <w:r w:rsidR="00007015" w:rsidRPr="004C0F7D">
        <w:rPr>
          <w:sz w:val="22"/>
          <w:szCs w:val="22"/>
        </w:rPr>
        <w:t>ea</w:t>
      </w:r>
      <w:r w:rsidRPr="004C0F7D">
        <w:rPr>
          <w:sz w:val="22"/>
          <w:szCs w:val="22"/>
        </w:rPr>
        <w:t xml:space="preserve"> de finanţare</w:t>
      </w:r>
      <w:bookmarkEnd w:id="225"/>
    </w:p>
    <w:p w14:paraId="2750C815" w14:textId="5B3D5BBF" w:rsidR="00AA53BA" w:rsidRPr="004C0F7D" w:rsidRDefault="00AA53BA" w:rsidP="00AA53BA">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În situaţia renunțării la solicitarea finanțării, solicitantul va trebui să transmită o cerere către AM PR SE.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61189376" w14:textId="77777777" w:rsidR="00AA53BA" w:rsidRPr="004C0F7D" w:rsidRDefault="00AA53BA" w:rsidP="00AA53BA">
      <w:pPr>
        <w:spacing w:before="0" w:after="0"/>
        <w:jc w:val="both"/>
        <w:rPr>
          <w:rFonts w:asciiTheme="minorHAnsi" w:hAnsiTheme="minorHAnsi" w:cstheme="minorHAnsi"/>
          <w:sz w:val="22"/>
          <w:szCs w:val="22"/>
        </w:rPr>
      </w:pPr>
    </w:p>
    <w:p w14:paraId="06DDFACD" w14:textId="77777777" w:rsidR="00AA53BA" w:rsidRPr="004C0F7D" w:rsidRDefault="00AA53BA" w:rsidP="00AA53BA">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w:t>
      </w:r>
      <w:r w:rsidRPr="004C0F7D">
        <w:rPr>
          <w:rFonts w:asciiTheme="minorHAnsi" w:hAnsiTheme="minorHAnsi" w:cstheme="minorHAnsi"/>
          <w:sz w:val="22"/>
          <w:szCs w:val="22"/>
        </w:rPr>
        <w:lastRenderedPageBreak/>
        <w:t>depusă, anterior menţionată, se aplică pentru toate etapele procesului de evaluare, selecție și contractare.</w:t>
      </w:r>
    </w:p>
    <w:p w14:paraId="086B25CF" w14:textId="015FAFD7" w:rsidR="00AA53BA" w:rsidRPr="004C0F7D" w:rsidRDefault="00AA53BA" w:rsidP="00C44726">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Un proiect retras de la finanțare poate fi redepus în cadrul aceluiași apel de proiecte în</w:t>
      </w:r>
      <w:r w:rsidR="00685C68" w:rsidRPr="004C0F7D">
        <w:rPr>
          <w:rFonts w:asciiTheme="minorHAnsi" w:hAnsiTheme="minorHAnsi" w:cstheme="minorHAnsi"/>
          <w:sz w:val="22"/>
          <w:szCs w:val="22"/>
        </w:rPr>
        <w:t xml:space="preserve"> </w:t>
      </w:r>
      <w:r w:rsidRPr="004C0F7D">
        <w:rPr>
          <w:rFonts w:asciiTheme="minorHAnsi" w:hAnsiTheme="minorHAnsi" w:cstheme="minorHAnsi"/>
          <w:sz w:val="22"/>
          <w:szCs w:val="22"/>
        </w:rPr>
        <w:t>condițiile în care acesta este deschis, conform termenelor precizate în cadrul ghidului solicitantului de finanțare, și va fi tratat ca un proiect nou.</w:t>
      </w:r>
      <w:r w:rsidR="00A926F8" w:rsidRPr="004C0F7D">
        <w:rPr>
          <w:rFonts w:asciiTheme="minorHAnsi" w:hAnsiTheme="minorHAnsi" w:cstheme="minorHAnsi"/>
          <w:sz w:val="22"/>
          <w:szCs w:val="22"/>
        </w:rPr>
        <w:t xml:space="preserve"> Pentru retragerea cererii de finanţare se poate folosi Anexa </w:t>
      </w:r>
      <w:r w:rsidR="00DE4336" w:rsidRPr="004C0F7D">
        <w:rPr>
          <w:rFonts w:asciiTheme="minorHAnsi" w:hAnsiTheme="minorHAnsi" w:cstheme="minorHAnsi"/>
          <w:sz w:val="22"/>
          <w:szCs w:val="22"/>
        </w:rPr>
        <w:t>21</w:t>
      </w:r>
      <w:r w:rsidR="00A926F8" w:rsidRPr="004C0F7D">
        <w:rPr>
          <w:rFonts w:asciiTheme="minorHAnsi" w:hAnsiTheme="minorHAnsi" w:cstheme="minorHAnsi"/>
          <w:sz w:val="22"/>
          <w:szCs w:val="22"/>
        </w:rPr>
        <w:t>– Formular de retragere de la finanţare a proiectului.</w:t>
      </w:r>
    </w:p>
    <w:p w14:paraId="3ACF09F7" w14:textId="3999DA78" w:rsidR="006C5863" w:rsidRPr="004C0F7D" w:rsidRDefault="006C5863" w:rsidP="000D4B32">
      <w:pPr>
        <w:pStyle w:val="Heading1"/>
        <w:rPr>
          <w:rFonts w:asciiTheme="minorHAnsi" w:hAnsiTheme="minorHAnsi" w:cstheme="minorHAnsi"/>
          <w:sz w:val="22"/>
          <w:szCs w:val="22"/>
          <w:lang w:eastAsia="ja-JP"/>
        </w:rPr>
      </w:pPr>
      <w:bookmarkStart w:id="226" w:name="_Toc159839961"/>
      <w:bookmarkEnd w:id="223"/>
      <w:bookmarkEnd w:id="224"/>
      <w:r w:rsidRPr="004C0F7D">
        <w:rPr>
          <w:rFonts w:asciiTheme="minorHAnsi" w:hAnsiTheme="minorHAnsi" w:cstheme="minorHAnsi"/>
          <w:sz w:val="22"/>
          <w:szCs w:val="22"/>
          <w:lang w:eastAsia="ja-JP"/>
        </w:rPr>
        <w:t>PROCESUL DE EVALUARE, SELECȚIE ȘI CONTRACTARE A PROIECTELOR</w:t>
      </w:r>
      <w:bookmarkEnd w:id="226"/>
    </w:p>
    <w:p w14:paraId="226131E7" w14:textId="0ACCDD5E" w:rsidR="00AA2A40" w:rsidRPr="004C0F7D" w:rsidRDefault="00AA2A40" w:rsidP="00B204DF">
      <w:pPr>
        <w:pStyle w:val="Heading2"/>
        <w:rPr>
          <w:sz w:val="22"/>
          <w:szCs w:val="22"/>
        </w:rPr>
      </w:pPr>
      <w:bookmarkStart w:id="227" w:name="_Toc159839962"/>
      <w:r w:rsidRPr="004C0F7D">
        <w:rPr>
          <w:sz w:val="22"/>
          <w:szCs w:val="22"/>
        </w:rPr>
        <w:t>Principalele etape ale procesului de evaluare, selecţie şi contractare</w:t>
      </w:r>
      <w:bookmarkEnd w:id="227"/>
      <w:r w:rsidRPr="004C0F7D">
        <w:rPr>
          <w:sz w:val="22"/>
          <w:szCs w:val="22"/>
        </w:rPr>
        <w:t xml:space="preserve"> </w:t>
      </w:r>
    </w:p>
    <w:p w14:paraId="33BE1801" w14:textId="179640EA" w:rsidR="002C0695" w:rsidRPr="00FD1249" w:rsidRDefault="002C0695" w:rsidP="000D4B32">
      <w:pPr>
        <w:pStyle w:val="Text1"/>
        <w:ind w:left="0"/>
        <w:rPr>
          <w:rFonts w:asciiTheme="minorHAnsi" w:hAnsiTheme="minorHAnsi" w:cstheme="minorHAnsi"/>
          <w:sz w:val="22"/>
          <w:szCs w:val="22"/>
        </w:rPr>
      </w:pPr>
      <w:r w:rsidRPr="004C0F7D">
        <w:rPr>
          <w:rFonts w:asciiTheme="minorHAnsi" w:hAnsiTheme="minorHAnsi" w:cstheme="minorHAnsi"/>
          <w:sz w:val="22"/>
          <w:szCs w:val="22"/>
        </w:rPr>
        <w:t>Prin prezentul ghid se lansează apel</w:t>
      </w:r>
      <w:r w:rsidR="00472D7B" w:rsidRPr="004C0F7D">
        <w:rPr>
          <w:rFonts w:asciiTheme="minorHAnsi" w:hAnsiTheme="minorHAnsi" w:cstheme="minorHAnsi"/>
          <w:sz w:val="22"/>
          <w:szCs w:val="22"/>
        </w:rPr>
        <w:t>uri</w:t>
      </w:r>
      <w:r w:rsidRPr="004C0F7D">
        <w:rPr>
          <w:rFonts w:asciiTheme="minorHAnsi" w:hAnsiTheme="minorHAnsi" w:cstheme="minorHAnsi"/>
          <w:sz w:val="22"/>
          <w:szCs w:val="22"/>
        </w:rPr>
        <w:t xml:space="preserve"> de proiecte pentru care </w:t>
      </w:r>
      <w:r w:rsidRPr="00FD1249">
        <w:rPr>
          <w:rFonts w:asciiTheme="minorHAnsi" w:hAnsiTheme="minorHAnsi" w:cstheme="minorHAnsi"/>
          <w:sz w:val="22"/>
          <w:szCs w:val="22"/>
        </w:rPr>
        <w:t xml:space="preserve">se aplică metoda </w:t>
      </w:r>
      <w:r w:rsidR="00FD1249" w:rsidRPr="00FD1249">
        <w:rPr>
          <w:rFonts w:asciiTheme="minorHAnsi" w:hAnsiTheme="minorHAnsi" w:cstheme="minorHAnsi"/>
          <w:sz w:val="22"/>
          <w:szCs w:val="22"/>
        </w:rPr>
        <w:t>ne</w:t>
      </w:r>
      <w:r w:rsidR="00AA2A40" w:rsidRPr="00FD1249">
        <w:rPr>
          <w:rFonts w:asciiTheme="minorHAnsi" w:hAnsiTheme="minorHAnsi" w:cstheme="minorHAnsi"/>
          <w:sz w:val="22"/>
          <w:szCs w:val="22"/>
        </w:rPr>
        <w:t>c</w:t>
      </w:r>
      <w:r w:rsidRPr="00FD1249">
        <w:rPr>
          <w:rFonts w:asciiTheme="minorHAnsi" w:hAnsiTheme="minorHAnsi" w:cstheme="minorHAnsi"/>
          <w:sz w:val="22"/>
          <w:szCs w:val="22"/>
        </w:rPr>
        <w:t>ompetitivităţii, cu termen limită de depunere a cererilor de fina</w:t>
      </w:r>
      <w:r w:rsidR="00134AD4" w:rsidRPr="00FD1249">
        <w:rPr>
          <w:rFonts w:asciiTheme="minorHAnsi" w:hAnsiTheme="minorHAnsi" w:cstheme="minorHAnsi"/>
          <w:sz w:val="22"/>
          <w:szCs w:val="22"/>
        </w:rPr>
        <w:t>nţ</w:t>
      </w:r>
      <w:r w:rsidRPr="00FD1249">
        <w:rPr>
          <w:rFonts w:asciiTheme="minorHAnsi" w:hAnsiTheme="minorHAnsi" w:cstheme="minorHAnsi"/>
          <w:sz w:val="22"/>
          <w:szCs w:val="22"/>
        </w:rPr>
        <w:t>are.</w:t>
      </w:r>
    </w:p>
    <w:p w14:paraId="1568C196" w14:textId="7AAFC75B" w:rsidR="00BC3B5A" w:rsidRPr="00BC3B5A" w:rsidRDefault="002C0695" w:rsidP="00BC3B5A">
      <w:pPr>
        <w:spacing w:before="0" w:after="0"/>
        <w:jc w:val="both"/>
        <w:rPr>
          <w:rFonts w:asciiTheme="minorHAnsi" w:hAnsiTheme="minorHAnsi" w:cstheme="minorHAnsi"/>
          <w:sz w:val="22"/>
          <w:szCs w:val="22"/>
          <w:lang w:eastAsia="en-GB"/>
        </w:rPr>
      </w:pPr>
      <w:r w:rsidRPr="00FD1249">
        <w:rPr>
          <w:rFonts w:asciiTheme="minorHAnsi" w:hAnsiTheme="minorHAnsi" w:cstheme="minorHAnsi"/>
          <w:sz w:val="22"/>
          <w:szCs w:val="22"/>
        </w:rPr>
        <w:t>Ulterior depunerii, cererile de finanțare vor intra într-un proces de evaluare și selecție în urma căruia vor fi finanțate doar proiectele care întrunesc toate condițiile de eligibilitate</w:t>
      </w:r>
      <w:r w:rsidR="00BC3B5A">
        <w:rPr>
          <w:rFonts w:asciiTheme="minorHAnsi" w:hAnsiTheme="minorHAnsi" w:cstheme="minorHAnsi"/>
          <w:sz w:val="22"/>
          <w:szCs w:val="22"/>
        </w:rPr>
        <w:t xml:space="preserve">. </w:t>
      </w:r>
      <w:r w:rsidR="00BC3B5A" w:rsidRPr="00BC3B5A">
        <w:rPr>
          <w:rFonts w:asciiTheme="minorHAnsi" w:hAnsiTheme="minorHAnsi" w:cstheme="minorHAnsi"/>
          <w:sz w:val="22"/>
          <w:szCs w:val="22"/>
          <w:lang w:eastAsia="en-GB"/>
        </w:rPr>
        <w:t>Cererile de finanțare se evaluează și contractează cu încadrarea proiectelor în alocarea județului respectiv (în funcție de județul în care este localizată investiția).</w:t>
      </w:r>
    </w:p>
    <w:p w14:paraId="74176B03" w14:textId="77777777" w:rsidR="007C08FC" w:rsidRPr="00BC3B5A" w:rsidRDefault="007C08FC" w:rsidP="008E68AA">
      <w:pPr>
        <w:spacing w:before="0" w:after="0"/>
        <w:jc w:val="both"/>
        <w:rPr>
          <w:rFonts w:asciiTheme="minorHAnsi" w:hAnsiTheme="minorHAnsi" w:cstheme="minorHAnsi"/>
          <w:sz w:val="22"/>
          <w:szCs w:val="22"/>
        </w:rPr>
      </w:pPr>
    </w:p>
    <w:p w14:paraId="6933CBDC" w14:textId="45ACF081" w:rsidR="002C0695" w:rsidRPr="00FD1249" w:rsidRDefault="002C0695" w:rsidP="008E68AA">
      <w:pPr>
        <w:spacing w:before="0" w:after="0"/>
        <w:jc w:val="both"/>
        <w:rPr>
          <w:rFonts w:asciiTheme="minorHAnsi" w:hAnsiTheme="minorHAnsi" w:cstheme="minorHAnsi"/>
          <w:sz w:val="22"/>
          <w:szCs w:val="22"/>
        </w:rPr>
      </w:pPr>
      <w:r w:rsidRPr="00BC3B5A">
        <w:rPr>
          <w:rFonts w:asciiTheme="minorHAnsi" w:hAnsiTheme="minorHAnsi" w:cstheme="minorHAnsi"/>
          <w:sz w:val="22"/>
          <w:szCs w:val="22"/>
        </w:rPr>
        <w:t>În cazul proiectelor (cererilor de finan</w:t>
      </w:r>
      <w:r w:rsidR="00134AD4" w:rsidRPr="00BC3B5A">
        <w:rPr>
          <w:rFonts w:asciiTheme="minorHAnsi" w:hAnsiTheme="minorHAnsi" w:cstheme="minorHAnsi"/>
          <w:sz w:val="22"/>
          <w:szCs w:val="22"/>
        </w:rPr>
        <w:t>ţ</w:t>
      </w:r>
      <w:r w:rsidRPr="00BC3B5A">
        <w:rPr>
          <w:rFonts w:asciiTheme="minorHAnsi" w:hAnsiTheme="minorHAnsi" w:cstheme="minorHAnsi"/>
          <w:sz w:val="22"/>
          <w:szCs w:val="22"/>
        </w:rPr>
        <w:t>are) care cuprind mai multe clădiri (componente), dacă în urma procesului de verificare a conformităţii administrative, de evaluare tehnică şi financiară</w:t>
      </w:r>
      <w:r w:rsidRPr="00FD1249">
        <w:rPr>
          <w:rFonts w:asciiTheme="minorHAnsi" w:hAnsiTheme="minorHAnsi" w:cstheme="minorHAnsi"/>
          <w:sz w:val="22"/>
          <w:szCs w:val="22"/>
        </w:rPr>
        <w:t xml:space="preserve"> sau de contractare, una sau mai multe clădiri (componente) este/sunt declarată/e neeligibilă/e și/sau neconformă/e sau nu a/au primit punctajul minim obligatoriu (</w:t>
      </w:r>
      <w:r w:rsidR="00FD1249" w:rsidRPr="00FD1249">
        <w:rPr>
          <w:rFonts w:asciiTheme="minorHAnsi" w:hAnsiTheme="minorHAnsi" w:cstheme="minorHAnsi"/>
          <w:sz w:val="22"/>
          <w:szCs w:val="22"/>
        </w:rPr>
        <w:t>6</w:t>
      </w:r>
      <w:r w:rsidR="00F731E4" w:rsidRPr="00FD1249">
        <w:rPr>
          <w:rFonts w:asciiTheme="minorHAnsi" w:hAnsiTheme="minorHAnsi" w:cstheme="minorHAnsi"/>
          <w:sz w:val="22"/>
          <w:szCs w:val="22"/>
        </w:rPr>
        <w:t>0</w:t>
      </w:r>
      <w:r w:rsidRPr="00FD1249">
        <w:rPr>
          <w:rFonts w:asciiTheme="minorHAnsi" w:hAnsiTheme="minorHAnsi" w:cstheme="minorHAnsi"/>
          <w:sz w:val="22"/>
          <w:szCs w:val="22"/>
        </w:rPr>
        <w:t xml:space="preserve"> puncte)</w:t>
      </w:r>
      <w:r w:rsidR="00A30BB7" w:rsidRPr="00FD1249">
        <w:rPr>
          <w:rFonts w:asciiTheme="minorHAnsi" w:hAnsiTheme="minorHAnsi" w:cstheme="minorHAnsi"/>
          <w:sz w:val="22"/>
          <w:szCs w:val="22"/>
        </w:rPr>
        <w:t>,</w:t>
      </w:r>
      <w:r w:rsidRPr="00FD1249">
        <w:rPr>
          <w:rFonts w:asciiTheme="minorHAnsi" w:hAnsiTheme="minorHAnsi" w:cstheme="minorHAnsi"/>
          <w:sz w:val="22"/>
          <w:szCs w:val="22"/>
        </w:rPr>
        <w:t xml:space="preserve"> proiectul (cererea de finanțare) nu poate trece în etapa următoare/nu poate fi acceptat la finanțare.</w:t>
      </w:r>
    </w:p>
    <w:p w14:paraId="0320A6DE" w14:textId="77777777" w:rsidR="00472D7B" w:rsidRPr="00FD1249" w:rsidRDefault="00472D7B" w:rsidP="008E68AA">
      <w:pPr>
        <w:spacing w:before="0" w:after="0"/>
        <w:jc w:val="both"/>
        <w:rPr>
          <w:rFonts w:asciiTheme="minorHAnsi" w:hAnsiTheme="minorHAnsi" w:cstheme="minorHAnsi"/>
          <w:sz w:val="22"/>
          <w:szCs w:val="22"/>
        </w:rPr>
      </w:pPr>
    </w:p>
    <w:p w14:paraId="16AE545D" w14:textId="42A8BC1D" w:rsidR="002C0695" w:rsidRPr="004C0F7D" w:rsidRDefault="002C0695" w:rsidP="008E68AA">
      <w:pPr>
        <w:spacing w:before="0" w:after="0"/>
        <w:jc w:val="both"/>
        <w:rPr>
          <w:rFonts w:asciiTheme="minorHAnsi" w:hAnsiTheme="minorHAnsi" w:cstheme="minorHAnsi"/>
          <w:sz w:val="22"/>
          <w:szCs w:val="22"/>
        </w:rPr>
      </w:pPr>
      <w:r w:rsidRPr="00FD1249">
        <w:rPr>
          <w:rFonts w:asciiTheme="minorHAnsi" w:hAnsiTheme="minorHAnsi" w:cstheme="minorHAnsi"/>
          <w:sz w:val="22"/>
          <w:szCs w:val="22"/>
        </w:rPr>
        <w:t xml:space="preserve">În urma verificării documentațiilor de contractare, </w:t>
      </w:r>
      <w:r w:rsidR="00817E70" w:rsidRPr="00FD1249">
        <w:rPr>
          <w:rFonts w:asciiTheme="minorHAnsi" w:hAnsiTheme="minorHAnsi" w:cstheme="minorHAnsi"/>
          <w:sz w:val="22"/>
          <w:szCs w:val="22"/>
        </w:rPr>
        <w:t>AM PR S</w:t>
      </w:r>
      <w:r w:rsidR="00582732" w:rsidRPr="00FD1249">
        <w:rPr>
          <w:rFonts w:asciiTheme="minorHAnsi" w:hAnsiTheme="minorHAnsi" w:cstheme="minorHAnsi"/>
          <w:sz w:val="22"/>
          <w:szCs w:val="22"/>
        </w:rPr>
        <w:t>E</w:t>
      </w:r>
      <w:r w:rsidR="003D6ED1" w:rsidRPr="00FD1249">
        <w:rPr>
          <w:rFonts w:asciiTheme="minorHAnsi" w:hAnsiTheme="minorHAnsi" w:cstheme="minorHAnsi"/>
          <w:sz w:val="22"/>
          <w:szCs w:val="22"/>
        </w:rPr>
        <w:t xml:space="preserve"> </w:t>
      </w:r>
      <w:r w:rsidRPr="00FD1249">
        <w:rPr>
          <w:rFonts w:asciiTheme="minorHAnsi" w:hAnsiTheme="minorHAnsi" w:cstheme="minorHAnsi"/>
          <w:sz w:val="22"/>
          <w:szCs w:val="22"/>
        </w:rPr>
        <w:t>își rezervă dreptul de a refuza contractarea unor proiecte care nu îndeplinesc criteriile de evaluare și selecție, inclusiv de conformitate administrativă și eligibilitate, atât la momentul depunerii cererii de finanțare, cât și în etapa contractuală</w:t>
      </w:r>
      <w:r w:rsidRPr="004C0F7D">
        <w:rPr>
          <w:rFonts w:asciiTheme="minorHAnsi" w:hAnsiTheme="minorHAnsi" w:cstheme="minorHAnsi"/>
          <w:sz w:val="22"/>
          <w:szCs w:val="22"/>
        </w:rPr>
        <w:t xml:space="preserve">. În acest sens, </w:t>
      </w:r>
      <w:r w:rsidR="00817E70" w:rsidRPr="004C0F7D">
        <w:rPr>
          <w:rFonts w:asciiTheme="minorHAnsi" w:hAnsiTheme="minorHAnsi" w:cstheme="minorHAnsi"/>
          <w:sz w:val="22"/>
          <w:szCs w:val="22"/>
        </w:rPr>
        <w:t>AM PR Sud-Est</w:t>
      </w:r>
      <w:r w:rsidR="003D6ED1" w:rsidRPr="004C0F7D">
        <w:rPr>
          <w:rFonts w:asciiTheme="minorHAnsi" w:hAnsiTheme="minorHAnsi" w:cstheme="minorHAnsi"/>
          <w:sz w:val="22"/>
          <w:szCs w:val="22"/>
        </w:rPr>
        <w:t xml:space="preserve"> </w:t>
      </w:r>
      <w:r w:rsidRPr="004C0F7D">
        <w:rPr>
          <w:rFonts w:asciiTheme="minorHAnsi" w:hAnsiTheme="minorHAnsi" w:cstheme="minorHAnsi"/>
          <w:sz w:val="22"/>
          <w:szCs w:val="22"/>
        </w:rPr>
        <w:t>va respinge documentațiile de contractare, oferind posibilitatea solicitanților să depună contestații în conformitate cu prevederile prezentului ghid</w:t>
      </w:r>
      <w:r w:rsidR="00E234FC" w:rsidRPr="004C0F7D">
        <w:rPr>
          <w:rFonts w:asciiTheme="minorHAnsi" w:hAnsiTheme="minorHAnsi" w:cstheme="minorHAnsi"/>
          <w:sz w:val="22"/>
          <w:szCs w:val="22"/>
        </w:rPr>
        <w:t>.</w:t>
      </w:r>
    </w:p>
    <w:p w14:paraId="33AB3634" w14:textId="77777777" w:rsidR="007C08FC" w:rsidRPr="004C0F7D" w:rsidRDefault="007C08FC" w:rsidP="008E68AA">
      <w:pPr>
        <w:spacing w:before="0" w:after="0"/>
        <w:jc w:val="both"/>
        <w:rPr>
          <w:rFonts w:asciiTheme="minorHAnsi" w:hAnsiTheme="minorHAnsi" w:cstheme="minorHAnsi"/>
          <w:sz w:val="22"/>
          <w:szCs w:val="22"/>
        </w:rPr>
      </w:pPr>
    </w:p>
    <w:p w14:paraId="38E732BA" w14:textId="77777777" w:rsidR="002C0695" w:rsidRPr="004C0F7D" w:rsidRDefault="002C0695" w:rsidP="008E68AA">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Inducerea în eroare a instituţiilor care gestionează fonduri europene, inclusiv furnizarea de informaţii eronate şi/sau contradictorii în mod intenţionat, se pedepsesc conform legii.</w:t>
      </w:r>
    </w:p>
    <w:p w14:paraId="1891EA3B" w14:textId="77777777" w:rsidR="002C0695" w:rsidRPr="004C0F7D" w:rsidRDefault="002C0695" w:rsidP="008E68AA">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Calculul termenelor se realizează în conformitate cu re</w:t>
      </w:r>
      <w:r w:rsidR="00F731E4" w:rsidRPr="004C0F7D">
        <w:rPr>
          <w:rFonts w:asciiTheme="minorHAnsi" w:hAnsiTheme="minorHAnsi" w:cstheme="minorHAnsi"/>
          <w:sz w:val="22"/>
          <w:szCs w:val="22"/>
        </w:rPr>
        <w:t xml:space="preserve">gulile aplicabile prevăzute în </w:t>
      </w:r>
      <w:r w:rsidRPr="004C0F7D">
        <w:rPr>
          <w:rFonts w:asciiTheme="minorHAnsi" w:hAnsiTheme="minorHAnsi" w:cstheme="minorHAnsi"/>
          <w:sz w:val="22"/>
          <w:szCs w:val="22"/>
        </w:rPr>
        <w:t>Codul Civil în vigoare la data lansării prezentului ghid.</w:t>
      </w:r>
    </w:p>
    <w:p w14:paraId="30D3990D" w14:textId="77777777" w:rsidR="00371FAF" w:rsidRPr="004C0F7D" w:rsidRDefault="00371FAF" w:rsidP="008E68AA">
      <w:pPr>
        <w:spacing w:before="0" w:after="0"/>
        <w:jc w:val="both"/>
        <w:rPr>
          <w:rFonts w:asciiTheme="minorHAnsi" w:hAnsiTheme="minorHAnsi" w:cstheme="minorHAnsi"/>
          <w:sz w:val="22"/>
          <w:szCs w:val="22"/>
        </w:rPr>
      </w:pPr>
    </w:p>
    <w:p w14:paraId="40A3435E" w14:textId="13A15CE1" w:rsidR="00472D7B" w:rsidRPr="004C0F7D" w:rsidRDefault="006C5863" w:rsidP="00B204DF">
      <w:pPr>
        <w:pStyle w:val="Heading2"/>
        <w:rPr>
          <w:sz w:val="22"/>
          <w:szCs w:val="22"/>
        </w:rPr>
      </w:pPr>
      <w:bookmarkStart w:id="228" w:name="_Toc90891337"/>
      <w:bookmarkStart w:id="229" w:name="_Toc99376175"/>
      <w:bookmarkStart w:id="230" w:name="_Hlk95145415"/>
      <w:bookmarkStart w:id="231" w:name="_Hlk92981142"/>
      <w:r w:rsidRPr="004C0F7D">
        <w:rPr>
          <w:sz w:val="22"/>
          <w:szCs w:val="22"/>
        </w:rPr>
        <w:t xml:space="preserve"> </w:t>
      </w:r>
      <w:bookmarkStart w:id="232" w:name="_Toc159839963"/>
      <w:r w:rsidR="002C0695" w:rsidRPr="004C0F7D">
        <w:rPr>
          <w:sz w:val="22"/>
          <w:szCs w:val="22"/>
        </w:rPr>
        <w:t xml:space="preserve">Conformitate administrativă </w:t>
      </w:r>
      <w:bookmarkEnd w:id="228"/>
      <w:bookmarkEnd w:id="229"/>
      <w:r w:rsidR="00AA2A40" w:rsidRPr="004C0F7D">
        <w:rPr>
          <w:sz w:val="22"/>
          <w:szCs w:val="22"/>
        </w:rPr>
        <w:t>– DECLARAŢIA UNICĂ</w:t>
      </w:r>
      <w:bookmarkEnd w:id="232"/>
    </w:p>
    <w:p w14:paraId="525C371A" w14:textId="73D73063" w:rsidR="004E7BA1" w:rsidRPr="004C0F7D" w:rsidRDefault="004E7BA1" w:rsidP="008E68AA">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sistemul informatic MySMIS 2021, dovada îndeplinirii  condițiilor de eligibilitate prevăzute de Ghidul Solicitantului în etapa de contractare.</w:t>
      </w:r>
    </w:p>
    <w:p w14:paraId="36BAC500" w14:textId="77777777" w:rsidR="00472D7B" w:rsidRPr="004C0F7D" w:rsidRDefault="00472D7B" w:rsidP="008E68AA">
      <w:pPr>
        <w:spacing w:before="0" w:after="0"/>
        <w:jc w:val="both"/>
        <w:rPr>
          <w:rFonts w:asciiTheme="minorHAnsi" w:hAnsiTheme="minorHAnsi" w:cstheme="minorHAnsi"/>
          <w:sz w:val="22"/>
          <w:szCs w:val="22"/>
        </w:rPr>
      </w:pPr>
    </w:p>
    <w:p w14:paraId="362461B3" w14:textId="26A1A2D9" w:rsidR="004E7BA1" w:rsidRPr="004C0F7D" w:rsidRDefault="004E7BA1" w:rsidP="008E68AA">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Etapa de evaluare a conformității administrative este complet digitalizată și este realizată automat prin sistemul informatic MySMIS2021, pe baza </w:t>
      </w:r>
      <w:r w:rsidR="00605742" w:rsidRPr="004C0F7D">
        <w:rPr>
          <w:rFonts w:asciiTheme="minorHAnsi" w:hAnsiTheme="minorHAnsi" w:cstheme="minorHAnsi"/>
          <w:sz w:val="22"/>
          <w:szCs w:val="22"/>
        </w:rPr>
        <w:t>D</w:t>
      </w:r>
      <w:r w:rsidRPr="004C0F7D">
        <w:rPr>
          <w:rFonts w:asciiTheme="minorHAnsi" w:hAnsiTheme="minorHAnsi" w:cstheme="minorHAnsi"/>
          <w:sz w:val="22"/>
          <w:szCs w:val="22"/>
        </w:rPr>
        <w:t>eclarației unice, a cererii de finanțare, a bugetului și documentelor suport, a documentelor justificative și a anexelor la cererea de finanțare încărcate de către solicitant în sistemul informatic MySMIS2021.</w:t>
      </w:r>
    </w:p>
    <w:p w14:paraId="2CC4DB8E" w14:textId="77777777" w:rsidR="00472D7B" w:rsidRPr="004C0F7D" w:rsidRDefault="00472D7B" w:rsidP="008E68AA">
      <w:pPr>
        <w:spacing w:before="0" w:after="0"/>
        <w:jc w:val="both"/>
        <w:rPr>
          <w:rFonts w:asciiTheme="minorHAnsi" w:hAnsiTheme="minorHAnsi" w:cstheme="minorHAnsi"/>
          <w:sz w:val="22"/>
          <w:szCs w:val="22"/>
        </w:rPr>
      </w:pPr>
    </w:p>
    <w:p w14:paraId="1727B406" w14:textId="375F6C83" w:rsidR="004E7BA1" w:rsidRPr="004C0F7D" w:rsidRDefault="004E7BA1" w:rsidP="008E68AA">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După verificarea digitalizată a conformității administrative, sistemul  informatic MySMIS2021 va informa solicitantul sau, după caz,  liderul de parteneriat, cu privire la trecerea proiectului în etapa de evaluare tehnică și financiară, prin emiterea automată a unei notificări prin intermediul aplicației. În cazul în care sistemul informatic MySMIS2021 emite o notificare de neconformitate, nu va fi demarată etapa de evaluare tehnică și financiară.</w:t>
      </w:r>
    </w:p>
    <w:p w14:paraId="6932110F" w14:textId="77777777" w:rsidR="00472D7B" w:rsidRPr="004C0F7D" w:rsidRDefault="00472D7B" w:rsidP="008E68AA">
      <w:pPr>
        <w:spacing w:before="0" w:after="0"/>
        <w:jc w:val="both"/>
        <w:rPr>
          <w:rFonts w:asciiTheme="minorHAnsi" w:hAnsiTheme="minorHAnsi" w:cstheme="minorHAnsi"/>
          <w:b/>
          <w:bCs/>
          <w:sz w:val="22"/>
          <w:szCs w:val="22"/>
        </w:rPr>
      </w:pPr>
    </w:p>
    <w:p w14:paraId="40C56635" w14:textId="5C0E7DC1" w:rsidR="0009510D" w:rsidRPr="004C0F7D" w:rsidRDefault="0009510D" w:rsidP="008E68AA">
      <w:pPr>
        <w:spacing w:before="0" w:after="0"/>
        <w:jc w:val="both"/>
        <w:rPr>
          <w:rFonts w:asciiTheme="minorHAnsi" w:hAnsiTheme="minorHAnsi" w:cstheme="minorHAnsi"/>
          <w:b/>
          <w:bCs/>
          <w:sz w:val="22"/>
          <w:szCs w:val="22"/>
        </w:rPr>
      </w:pPr>
      <w:r w:rsidRPr="004C0F7D">
        <w:rPr>
          <w:rFonts w:asciiTheme="minorHAnsi" w:hAnsiTheme="minorHAnsi" w:cstheme="minorHAnsi"/>
          <w:b/>
          <w:bCs/>
          <w:sz w:val="22"/>
          <w:szCs w:val="22"/>
        </w:rPr>
        <w:t>Corectitudinea documentelor încărcate în MySMIS2021 (documente aferente proiectului propus/in termen de valabilitate/care respecta legislația in vigoare la momentul depunerii etc) necesare pentru verificarea digitalizată a conformității administrative reprezintă raspunderea solicitantului de finanțare</w:t>
      </w:r>
      <w:r w:rsidR="00AD301B" w:rsidRPr="004C0F7D">
        <w:rPr>
          <w:rFonts w:asciiTheme="minorHAnsi" w:hAnsiTheme="minorHAnsi" w:cstheme="minorHAnsi"/>
          <w:b/>
          <w:bCs/>
          <w:sz w:val="22"/>
          <w:szCs w:val="22"/>
        </w:rPr>
        <w:t>. Nerespectarea acestei cerințe va conduce la respingerea proiectului în urmatoarele etape de selecție și contractare.</w:t>
      </w:r>
    </w:p>
    <w:p w14:paraId="6FEEDF76" w14:textId="77777777" w:rsidR="00472D7B" w:rsidRPr="004C0F7D" w:rsidRDefault="00472D7B" w:rsidP="008E68AA">
      <w:pPr>
        <w:spacing w:before="0" w:after="0"/>
        <w:jc w:val="both"/>
        <w:rPr>
          <w:rFonts w:asciiTheme="minorHAnsi" w:hAnsiTheme="minorHAnsi" w:cstheme="minorHAnsi"/>
          <w:b/>
          <w:bCs/>
          <w:sz w:val="22"/>
          <w:szCs w:val="22"/>
        </w:rPr>
      </w:pPr>
    </w:p>
    <w:p w14:paraId="39FF9466" w14:textId="77777777" w:rsidR="004E7BA1" w:rsidRPr="004C0F7D" w:rsidRDefault="004E7BA1" w:rsidP="008E68AA">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Proiectele respinse în cadrul etapei de verificare a conformității administrative pot fi redepuse în cadrul apelului de proiecte, cu condiția respectării termenului limită de depunere a cererilor de finanțare.</w:t>
      </w:r>
    </w:p>
    <w:p w14:paraId="587B8910" w14:textId="77777777" w:rsidR="000D4B32" w:rsidRPr="004C0F7D" w:rsidRDefault="000D4B32" w:rsidP="008E68AA">
      <w:pPr>
        <w:spacing w:before="0" w:after="0"/>
        <w:jc w:val="both"/>
        <w:rPr>
          <w:rFonts w:asciiTheme="minorHAnsi" w:hAnsiTheme="minorHAnsi" w:cstheme="minorHAnsi"/>
          <w:sz w:val="22"/>
          <w:szCs w:val="22"/>
        </w:rPr>
      </w:pPr>
    </w:p>
    <w:p w14:paraId="1CECE180" w14:textId="1738CBD3" w:rsidR="00472D7B" w:rsidRPr="004C0F7D" w:rsidRDefault="00AA2A40" w:rsidP="00B204DF">
      <w:pPr>
        <w:pStyle w:val="Heading2"/>
        <w:rPr>
          <w:sz w:val="22"/>
          <w:szCs w:val="22"/>
          <w:lang w:val="en-US"/>
        </w:rPr>
      </w:pPr>
      <w:bookmarkStart w:id="233" w:name="_Toc159839964"/>
      <w:r w:rsidRPr="004C0F7D">
        <w:rPr>
          <w:sz w:val="22"/>
          <w:szCs w:val="22"/>
        </w:rPr>
        <w:t>Etapa de evaluare preliminar</w:t>
      </w:r>
      <w:r w:rsidR="000D4B32" w:rsidRPr="004C0F7D">
        <w:rPr>
          <w:sz w:val="22"/>
          <w:szCs w:val="22"/>
        </w:rPr>
        <w:t>ă</w:t>
      </w:r>
      <w:r w:rsidRPr="004C0F7D">
        <w:rPr>
          <w:sz w:val="22"/>
          <w:szCs w:val="22"/>
        </w:rPr>
        <w:t xml:space="preserve"> - dacă este cazul (specific pentru intervenţiile FSE </w:t>
      </w:r>
      <w:r w:rsidRPr="004C0F7D">
        <w:rPr>
          <w:sz w:val="22"/>
          <w:szCs w:val="22"/>
          <w:lang w:val="en-US"/>
        </w:rPr>
        <w:t>+)</w:t>
      </w:r>
      <w:bookmarkEnd w:id="233"/>
    </w:p>
    <w:p w14:paraId="2B45A431" w14:textId="75C5A0CD" w:rsidR="00AA2A40" w:rsidRPr="004C0F7D" w:rsidRDefault="00B612FE" w:rsidP="000D4B32">
      <w:pPr>
        <w:spacing w:before="0" w:after="0"/>
        <w:rPr>
          <w:rFonts w:asciiTheme="minorHAnsi" w:hAnsiTheme="minorHAnsi" w:cstheme="minorHAnsi"/>
          <w:sz w:val="22"/>
          <w:szCs w:val="22"/>
          <w:lang w:val="fr-FR"/>
        </w:rPr>
      </w:pPr>
      <w:proofErr w:type="spellStart"/>
      <w:r w:rsidRPr="004C0F7D">
        <w:rPr>
          <w:rFonts w:asciiTheme="minorHAnsi" w:hAnsiTheme="minorHAnsi" w:cstheme="minorHAnsi"/>
          <w:sz w:val="22"/>
          <w:szCs w:val="22"/>
          <w:lang w:val="fr-FR"/>
        </w:rPr>
        <w:t>Această</w:t>
      </w:r>
      <w:proofErr w:type="spellEnd"/>
      <w:r w:rsidRPr="004C0F7D">
        <w:rPr>
          <w:rFonts w:asciiTheme="minorHAnsi" w:hAnsiTheme="minorHAnsi" w:cstheme="minorHAnsi"/>
          <w:sz w:val="22"/>
          <w:szCs w:val="22"/>
          <w:lang w:val="fr-FR"/>
        </w:rPr>
        <w:t xml:space="preserve"> </w:t>
      </w:r>
      <w:proofErr w:type="spellStart"/>
      <w:r w:rsidRPr="004C0F7D">
        <w:rPr>
          <w:rFonts w:asciiTheme="minorHAnsi" w:hAnsiTheme="minorHAnsi" w:cstheme="minorHAnsi"/>
          <w:sz w:val="22"/>
          <w:szCs w:val="22"/>
          <w:lang w:val="fr-FR"/>
        </w:rPr>
        <w:t>secţiune</w:t>
      </w:r>
      <w:proofErr w:type="spellEnd"/>
      <w:r w:rsidRPr="004C0F7D">
        <w:rPr>
          <w:rFonts w:asciiTheme="minorHAnsi" w:hAnsiTheme="minorHAnsi" w:cstheme="minorHAnsi"/>
          <w:sz w:val="22"/>
          <w:szCs w:val="22"/>
          <w:lang w:val="fr-FR"/>
        </w:rPr>
        <w:t xml:space="preserve"> nu se </w:t>
      </w:r>
      <w:proofErr w:type="spellStart"/>
      <w:r w:rsidRPr="004C0F7D">
        <w:rPr>
          <w:rFonts w:asciiTheme="minorHAnsi" w:hAnsiTheme="minorHAnsi" w:cstheme="minorHAnsi"/>
          <w:sz w:val="22"/>
          <w:szCs w:val="22"/>
          <w:lang w:val="fr-FR"/>
        </w:rPr>
        <w:t>aplică</w:t>
      </w:r>
      <w:proofErr w:type="spellEnd"/>
      <w:r w:rsidRPr="004C0F7D">
        <w:rPr>
          <w:rFonts w:asciiTheme="minorHAnsi" w:hAnsiTheme="minorHAnsi" w:cstheme="minorHAnsi"/>
          <w:sz w:val="22"/>
          <w:szCs w:val="22"/>
          <w:lang w:val="fr-FR"/>
        </w:rPr>
        <w:t xml:space="preserve"> </w:t>
      </w:r>
      <w:proofErr w:type="spellStart"/>
      <w:r w:rsidRPr="004C0F7D">
        <w:rPr>
          <w:rFonts w:asciiTheme="minorHAnsi" w:hAnsiTheme="minorHAnsi" w:cstheme="minorHAnsi"/>
          <w:sz w:val="22"/>
          <w:szCs w:val="22"/>
          <w:lang w:val="fr-FR"/>
        </w:rPr>
        <w:t>prezentului</w:t>
      </w:r>
      <w:proofErr w:type="spellEnd"/>
      <w:r w:rsidRPr="004C0F7D">
        <w:rPr>
          <w:rFonts w:asciiTheme="minorHAnsi" w:hAnsiTheme="minorHAnsi" w:cstheme="minorHAnsi"/>
          <w:sz w:val="22"/>
          <w:szCs w:val="22"/>
          <w:lang w:val="fr-FR"/>
        </w:rPr>
        <w:t xml:space="preserve"> </w:t>
      </w:r>
      <w:proofErr w:type="spellStart"/>
      <w:r w:rsidRPr="004C0F7D">
        <w:rPr>
          <w:rFonts w:asciiTheme="minorHAnsi" w:hAnsiTheme="minorHAnsi" w:cstheme="minorHAnsi"/>
          <w:sz w:val="22"/>
          <w:szCs w:val="22"/>
          <w:lang w:val="fr-FR"/>
        </w:rPr>
        <w:t>apel</w:t>
      </w:r>
      <w:proofErr w:type="spellEnd"/>
      <w:r w:rsidRPr="004C0F7D">
        <w:rPr>
          <w:rFonts w:asciiTheme="minorHAnsi" w:hAnsiTheme="minorHAnsi" w:cstheme="minorHAnsi"/>
          <w:sz w:val="22"/>
          <w:szCs w:val="22"/>
          <w:lang w:val="fr-FR"/>
        </w:rPr>
        <w:t>.</w:t>
      </w:r>
    </w:p>
    <w:p w14:paraId="433BB9C2" w14:textId="77777777" w:rsidR="000D4B32" w:rsidRPr="004C0F7D" w:rsidRDefault="000D4B32" w:rsidP="000D4B32">
      <w:pPr>
        <w:spacing w:before="0" w:after="0"/>
        <w:rPr>
          <w:rFonts w:asciiTheme="minorHAnsi" w:hAnsiTheme="minorHAnsi" w:cstheme="minorHAnsi"/>
          <w:sz w:val="22"/>
          <w:szCs w:val="22"/>
          <w:lang w:val="fr-FR"/>
        </w:rPr>
      </w:pPr>
    </w:p>
    <w:p w14:paraId="4693BA2D" w14:textId="2367893B" w:rsidR="002C0695" w:rsidRPr="004C0F7D" w:rsidRDefault="002C0695" w:rsidP="00B204DF">
      <w:pPr>
        <w:pStyle w:val="Heading2"/>
        <w:rPr>
          <w:sz w:val="22"/>
          <w:szCs w:val="22"/>
        </w:rPr>
      </w:pPr>
      <w:bookmarkStart w:id="234" w:name="_Toc90891338"/>
      <w:bookmarkStart w:id="235" w:name="_Toc99376176"/>
      <w:bookmarkStart w:id="236" w:name="_Toc159839965"/>
      <w:bookmarkEnd w:id="230"/>
      <w:bookmarkEnd w:id="231"/>
      <w:r w:rsidRPr="004C0F7D">
        <w:rPr>
          <w:sz w:val="22"/>
          <w:szCs w:val="22"/>
        </w:rPr>
        <w:t>Evaluarea tehnică și financiară</w:t>
      </w:r>
      <w:bookmarkEnd w:id="234"/>
      <w:bookmarkEnd w:id="235"/>
      <w:r w:rsidR="00AA2A40" w:rsidRPr="004C0F7D">
        <w:rPr>
          <w:sz w:val="22"/>
          <w:szCs w:val="22"/>
        </w:rPr>
        <w:t>. Criterii de evaluare tehnică şi financiară</w:t>
      </w:r>
      <w:bookmarkEnd w:id="236"/>
    </w:p>
    <w:p w14:paraId="11F5B3BB" w14:textId="77777777" w:rsidR="004B5BA8" w:rsidRPr="008A3568" w:rsidRDefault="004B5BA8" w:rsidP="004B5BA8">
      <w:pPr>
        <w:spacing w:before="0" w:after="0"/>
        <w:jc w:val="both"/>
        <w:rPr>
          <w:rFonts w:ascii="Calibri" w:hAnsi="Calibri"/>
          <w:sz w:val="22"/>
          <w:szCs w:val="22"/>
        </w:rPr>
      </w:pPr>
      <w:r w:rsidRPr="008A3568">
        <w:rPr>
          <w:rFonts w:ascii="Calibri" w:hAnsi="Calibri"/>
          <w:sz w:val="22"/>
          <w:szCs w:val="22"/>
        </w:rPr>
        <w:t xml:space="preserve">Evaluarea tehnică și financiară se va realiza în baza grilei de evaluare tehnică și fianciară, prezentată în Anexa 6 - Grila de evaluare tehnică şi financiară componenta/ Grila de evaluare tehnică și financiară cerere de finanţare (centralizată), Anexa 6.a Lista de verificare DNSH respectiv Anexa 7 - Grila de analiză a conformității și calității SF, Anexa 8 - </w:t>
      </w:r>
      <w:r w:rsidRPr="008A3568">
        <w:rPr>
          <w:rFonts w:ascii="Calibri" w:eastAsia="Times New Roman" w:hAnsi="Calibri"/>
          <w:bCs/>
          <w:sz w:val="22"/>
          <w:szCs w:val="22"/>
        </w:rPr>
        <w:t>Grila de verificare a conformităţii Documentaţiei de Avizare a lucrărilor de intervenţie/SF/SF mixt</w:t>
      </w:r>
      <w:r w:rsidRPr="008A3568">
        <w:rPr>
          <w:rFonts w:ascii="Calibri" w:hAnsi="Calibri"/>
          <w:sz w:val="22"/>
          <w:szCs w:val="22"/>
        </w:rPr>
        <w:t xml:space="preserve"> sau Anexa 9 - Grila de verificare a conformității Proiectului Tehnic, dacă este cazul.  </w:t>
      </w:r>
    </w:p>
    <w:p w14:paraId="19FCD2EB" w14:textId="77777777" w:rsidR="004B5BA8" w:rsidRPr="008A3568" w:rsidRDefault="004B5BA8" w:rsidP="004B5BA8">
      <w:pPr>
        <w:spacing w:before="0" w:after="0"/>
        <w:jc w:val="both"/>
        <w:rPr>
          <w:rFonts w:ascii="Calibri" w:hAnsi="Calibri"/>
          <w:sz w:val="22"/>
          <w:szCs w:val="22"/>
        </w:rPr>
      </w:pPr>
    </w:p>
    <w:p w14:paraId="13344DE0" w14:textId="77777777" w:rsidR="004B5BA8" w:rsidRPr="008A3568" w:rsidRDefault="004B5BA8" w:rsidP="004B5BA8">
      <w:pPr>
        <w:spacing w:before="0" w:after="0"/>
        <w:jc w:val="both"/>
        <w:rPr>
          <w:rFonts w:ascii="Calibri" w:hAnsi="Calibri"/>
          <w:sz w:val="22"/>
          <w:szCs w:val="22"/>
        </w:rPr>
      </w:pPr>
      <w:r w:rsidRPr="008A3568">
        <w:rPr>
          <w:rFonts w:ascii="Calibri" w:hAnsi="Calibri"/>
          <w:sz w:val="22"/>
          <w:szCs w:val="22"/>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589C4F4F" w14:textId="77777777" w:rsidR="004B5BA8" w:rsidRPr="008A3568" w:rsidRDefault="004B5BA8" w:rsidP="004B5BA8">
      <w:pPr>
        <w:spacing w:before="0" w:after="0"/>
        <w:jc w:val="both"/>
        <w:rPr>
          <w:rFonts w:ascii="Calibri" w:hAnsi="Calibri"/>
          <w:sz w:val="22"/>
          <w:szCs w:val="22"/>
        </w:rPr>
      </w:pPr>
    </w:p>
    <w:p w14:paraId="7F9B67BB" w14:textId="77777777" w:rsidR="004B5BA8" w:rsidRPr="008A3568" w:rsidRDefault="004B5BA8" w:rsidP="004B5BA8">
      <w:pPr>
        <w:spacing w:before="0" w:after="0"/>
        <w:jc w:val="both"/>
        <w:rPr>
          <w:rFonts w:ascii="Calibri" w:hAnsi="Calibri"/>
          <w:sz w:val="22"/>
          <w:szCs w:val="22"/>
        </w:rPr>
      </w:pPr>
      <w:r w:rsidRPr="008A3568">
        <w:rPr>
          <w:rFonts w:ascii="Calibri" w:hAnsi="Calibri"/>
          <w:sz w:val="22"/>
          <w:szCs w:val="22"/>
        </w:rPr>
        <w:t xml:space="preserve">Pe parcursul procesului de evaluare tehnică și financiară, comisia de evaluare poate solicita clarificări, fără a se impune limite în ceea ce privește numărul de clarificări. </w:t>
      </w:r>
    </w:p>
    <w:p w14:paraId="07E76F91" w14:textId="77777777" w:rsidR="004B5BA8" w:rsidRPr="008A3568" w:rsidRDefault="004B5BA8" w:rsidP="004B5BA8">
      <w:pPr>
        <w:spacing w:before="0" w:after="0"/>
        <w:jc w:val="both"/>
        <w:rPr>
          <w:rFonts w:ascii="Calibri" w:hAnsi="Calibri"/>
          <w:sz w:val="22"/>
          <w:szCs w:val="22"/>
        </w:rPr>
      </w:pPr>
      <w:r w:rsidRPr="008A3568">
        <w:rPr>
          <w:rFonts w:ascii="Calibri" w:hAnsi="Calibri"/>
          <w:sz w:val="22"/>
          <w:szCs w:val="22"/>
        </w:rPr>
        <w:t>Anexa 22 Instructiuni de completare a grilei ETF prezinta detalii cu privire la modul de punctare a criteriilor.</w:t>
      </w:r>
    </w:p>
    <w:p w14:paraId="54AFC040" w14:textId="77777777" w:rsidR="004B5BA8" w:rsidRPr="008A3568" w:rsidRDefault="004B5BA8" w:rsidP="004B5BA8">
      <w:pPr>
        <w:spacing w:before="0" w:after="0"/>
        <w:jc w:val="both"/>
        <w:rPr>
          <w:rFonts w:ascii="Calibri" w:hAnsi="Calibri"/>
          <w:sz w:val="22"/>
          <w:szCs w:val="22"/>
        </w:rPr>
      </w:pPr>
      <w:r w:rsidRPr="008A3568">
        <w:rPr>
          <w:rFonts w:ascii="Calibri" w:hAnsi="Calibri"/>
          <w:sz w:val="22"/>
          <w:szCs w:val="22"/>
        </w:rPr>
        <w:t>Astfel, comisia de evaluare:</w:t>
      </w:r>
    </w:p>
    <w:p w14:paraId="756F4864" w14:textId="77777777" w:rsidR="004B5BA8" w:rsidRPr="008A3568" w:rsidRDefault="004B5BA8" w:rsidP="00C6620F">
      <w:pPr>
        <w:pStyle w:val="ListParagraph"/>
        <w:numPr>
          <w:ilvl w:val="0"/>
          <w:numId w:val="42"/>
        </w:numPr>
        <w:spacing w:before="0" w:after="0"/>
        <w:jc w:val="both"/>
        <w:rPr>
          <w:rFonts w:ascii="Calibri" w:hAnsi="Calibri"/>
          <w:sz w:val="22"/>
          <w:szCs w:val="22"/>
        </w:rPr>
      </w:pPr>
      <w:r w:rsidRPr="008A3568">
        <w:rPr>
          <w:rFonts w:ascii="Calibri" w:hAnsi="Calibri"/>
          <w:sz w:val="22"/>
          <w:szCs w:val="22"/>
        </w:rPr>
        <w:t>va formula câte clarificări va considera necesar pentru evaluarea cererii de finanțare;</w:t>
      </w:r>
    </w:p>
    <w:p w14:paraId="493908CF" w14:textId="77777777" w:rsidR="004B5BA8" w:rsidRPr="008A3568" w:rsidRDefault="004B5BA8" w:rsidP="00C6620F">
      <w:pPr>
        <w:pStyle w:val="ListParagraph"/>
        <w:numPr>
          <w:ilvl w:val="0"/>
          <w:numId w:val="42"/>
        </w:numPr>
        <w:spacing w:before="0" w:after="0"/>
        <w:jc w:val="both"/>
        <w:rPr>
          <w:rFonts w:ascii="Calibri" w:hAnsi="Calibri"/>
          <w:sz w:val="22"/>
          <w:szCs w:val="22"/>
        </w:rPr>
      </w:pPr>
      <w:r w:rsidRPr="008A3568">
        <w:rPr>
          <w:rFonts w:ascii="Calibri" w:hAnsi="Calibri"/>
          <w:sz w:val="22"/>
          <w:szCs w:val="22"/>
        </w:rPr>
        <w:t>termenul de răspuns va fi rezonabil raportat la complexitatea clarificărilor, cu posibilitatea de prelungire la cererea beneficiarului.</w:t>
      </w:r>
    </w:p>
    <w:p w14:paraId="2C13B701" w14:textId="77777777" w:rsidR="004B5BA8" w:rsidRPr="008A3568" w:rsidRDefault="004B5BA8" w:rsidP="004B5BA8">
      <w:pPr>
        <w:spacing w:before="0" w:after="0"/>
        <w:jc w:val="both"/>
        <w:rPr>
          <w:rFonts w:ascii="Calibri" w:hAnsi="Calibri"/>
          <w:sz w:val="22"/>
          <w:szCs w:val="22"/>
        </w:rPr>
      </w:pPr>
    </w:p>
    <w:p w14:paraId="0B6077FC" w14:textId="77777777" w:rsidR="004B5BA8" w:rsidRPr="008A3568" w:rsidRDefault="004B5BA8" w:rsidP="004B5BA8">
      <w:pPr>
        <w:spacing w:before="0" w:after="0"/>
        <w:jc w:val="both"/>
        <w:rPr>
          <w:rFonts w:ascii="Calibri" w:hAnsi="Calibri"/>
          <w:sz w:val="22"/>
          <w:szCs w:val="22"/>
        </w:rPr>
      </w:pPr>
      <w:r w:rsidRPr="008A3568">
        <w:rPr>
          <w:rFonts w:ascii="Calibri" w:hAnsi="Calibri"/>
          <w:sz w:val="22"/>
          <w:szCs w:val="22"/>
        </w:rPr>
        <w:t>În lipsa unor răspunsuri la clarificări AM va lua decizia de selectare sau respingere a proiectelor în vederea finanțării pe baza informațiilor existente.</w:t>
      </w:r>
    </w:p>
    <w:p w14:paraId="0EE7B120" w14:textId="77777777" w:rsidR="004B5BA8" w:rsidRPr="008A3568" w:rsidRDefault="004B5BA8" w:rsidP="004B5BA8">
      <w:pPr>
        <w:spacing w:before="0" w:after="0"/>
        <w:jc w:val="both"/>
        <w:rPr>
          <w:rFonts w:ascii="Calibri" w:hAnsi="Calibri"/>
          <w:sz w:val="22"/>
          <w:szCs w:val="22"/>
        </w:rPr>
      </w:pPr>
      <w:r w:rsidRPr="008A3568">
        <w:rPr>
          <w:rFonts w:ascii="Calibri" w:hAnsi="Calibri"/>
          <w:sz w:val="22"/>
          <w:szCs w:val="22"/>
        </w:rPr>
        <w:t>Grilele de evaluare tehnică și financiară se completează și se generează în sistemul informatic MySMIS2021. Evaluatorii independenți vor verifica inclusiv criteriile sau subcriteriile utilizate pentru evaluarea tehnică și financiară complet digitalizabile și punctajele aferente acestora.</w:t>
      </w:r>
    </w:p>
    <w:p w14:paraId="6982E367" w14:textId="77777777" w:rsidR="004B5BA8" w:rsidRPr="008A3568" w:rsidRDefault="004B5BA8" w:rsidP="004B5BA8">
      <w:pPr>
        <w:spacing w:before="0" w:after="0"/>
        <w:jc w:val="both"/>
        <w:rPr>
          <w:rFonts w:ascii="Calibri" w:hAnsi="Calibri"/>
          <w:sz w:val="22"/>
          <w:szCs w:val="22"/>
        </w:rPr>
      </w:pPr>
    </w:p>
    <w:p w14:paraId="5D5ACAE5" w14:textId="77777777" w:rsidR="004B5BA8" w:rsidRPr="008A3568" w:rsidRDefault="004B5BA8" w:rsidP="004B5BA8">
      <w:pPr>
        <w:spacing w:before="0" w:after="0"/>
        <w:jc w:val="both"/>
        <w:rPr>
          <w:rFonts w:ascii="Calibri" w:hAnsi="Calibri"/>
          <w:sz w:val="22"/>
          <w:szCs w:val="22"/>
        </w:rPr>
      </w:pPr>
      <w:bookmarkStart w:id="237" w:name="_Hlk135647010"/>
      <w:r w:rsidRPr="008A3568">
        <w:rPr>
          <w:rFonts w:ascii="Calibri" w:hAnsi="Calibri"/>
          <w:sz w:val="22"/>
          <w:szCs w:val="22"/>
        </w:rPr>
        <w:lastRenderedPageBreak/>
        <w:t>Pentru criteriile digitalizate, punctajele sunt alocate prin sistemul informatic</w:t>
      </w:r>
      <w:r w:rsidRPr="008A3568">
        <w:rPr>
          <w:rFonts w:ascii="Calibri" w:hAnsi="Calibri"/>
          <w:sz w:val="22"/>
          <w:szCs w:val="22"/>
        </w:rPr>
        <w:br/>
        <w:t>MySMIS2021 și sunt selectate de către solicitantul de finanțare în conformitate</w:t>
      </w:r>
      <w:r w:rsidRPr="008A3568">
        <w:rPr>
          <w:rFonts w:ascii="Calibri" w:hAnsi="Calibri"/>
          <w:sz w:val="22"/>
          <w:szCs w:val="22"/>
        </w:rPr>
        <w:br/>
        <w:t xml:space="preserve">cu opțiunea aplicabilă în urma </w:t>
      </w:r>
      <w:r w:rsidRPr="008A3568">
        <w:rPr>
          <w:rStyle w:val="highlight"/>
          <w:rFonts w:ascii="Calibri" w:hAnsi="Calibri"/>
          <w:sz w:val="22"/>
          <w:szCs w:val="22"/>
        </w:rPr>
        <w:t>autoeva</w:t>
      </w:r>
      <w:r w:rsidRPr="008A3568">
        <w:rPr>
          <w:rFonts w:ascii="Calibri" w:hAnsi="Calibri"/>
          <w:sz w:val="22"/>
          <w:szCs w:val="22"/>
        </w:rPr>
        <w:t>luării efectuate de către acesta. Criteriile</w:t>
      </w:r>
      <w:r w:rsidRPr="008A3568">
        <w:rPr>
          <w:rFonts w:ascii="Calibri" w:hAnsi="Calibri"/>
          <w:sz w:val="22"/>
          <w:szCs w:val="22"/>
        </w:rPr>
        <w:br/>
        <w:t>autoevaluate și punctate de către solicitantul de finanțare vor fi reverificate de către</w:t>
      </w:r>
      <w:r w:rsidRPr="008A3568">
        <w:rPr>
          <w:rFonts w:ascii="Calibri" w:hAnsi="Calibri"/>
          <w:sz w:val="22"/>
          <w:szCs w:val="22"/>
        </w:rPr>
        <w:br/>
        <w:t>comisia de evaluare tehnică și financiară.</w:t>
      </w:r>
    </w:p>
    <w:p w14:paraId="7F26A348" w14:textId="77777777" w:rsidR="004B5BA8" w:rsidRPr="008A3568" w:rsidRDefault="004B5BA8" w:rsidP="004B5BA8">
      <w:pPr>
        <w:spacing w:before="0" w:after="0"/>
        <w:jc w:val="both"/>
        <w:rPr>
          <w:rFonts w:ascii="Calibri" w:hAnsi="Calibri"/>
          <w:sz w:val="22"/>
          <w:szCs w:val="22"/>
        </w:rPr>
      </w:pPr>
    </w:p>
    <w:p w14:paraId="0852F72C" w14:textId="77777777" w:rsidR="004B5BA8" w:rsidRPr="008A3568" w:rsidRDefault="004B5BA8" w:rsidP="004B5BA8">
      <w:pPr>
        <w:spacing w:before="0" w:after="0"/>
        <w:jc w:val="both"/>
        <w:rPr>
          <w:rFonts w:ascii="Calibri" w:hAnsi="Calibri"/>
          <w:bCs/>
          <w:sz w:val="22"/>
          <w:szCs w:val="22"/>
        </w:rPr>
      </w:pPr>
      <w:bookmarkStart w:id="238" w:name="_Hlk135644707"/>
      <w:r w:rsidRPr="008A3568">
        <w:rPr>
          <w:rFonts w:ascii="Calibri" w:hAnsi="Calibri"/>
          <w:bCs/>
          <w:sz w:val="22"/>
          <w:szCs w:val="22"/>
        </w:rPr>
        <w:t>Detalii despre modalitatea de acordare a punctajelor sunt menționate în grila relevantă pentru etapa de evaluare tehnică și financiară.</w:t>
      </w:r>
    </w:p>
    <w:bookmarkEnd w:id="237"/>
    <w:bookmarkEnd w:id="238"/>
    <w:p w14:paraId="4991F2A9" w14:textId="77777777" w:rsidR="00730ABE" w:rsidRPr="004C0F7D" w:rsidRDefault="00730ABE" w:rsidP="00F20357">
      <w:pPr>
        <w:spacing w:before="0" w:after="0"/>
        <w:jc w:val="both"/>
        <w:rPr>
          <w:rFonts w:asciiTheme="minorHAnsi" w:hAnsiTheme="minorHAnsi" w:cstheme="minorHAnsi"/>
          <w:b/>
          <w:sz w:val="22"/>
          <w:szCs w:val="22"/>
        </w:rPr>
      </w:pPr>
    </w:p>
    <w:p w14:paraId="5E0C4503" w14:textId="24FE4461" w:rsidR="002C0695" w:rsidRPr="004C0F7D" w:rsidRDefault="002C0695" w:rsidP="00F20357">
      <w:pPr>
        <w:spacing w:before="0" w:after="0"/>
        <w:jc w:val="both"/>
        <w:rPr>
          <w:rFonts w:asciiTheme="minorHAnsi" w:hAnsiTheme="minorHAnsi" w:cstheme="minorHAnsi"/>
          <w:sz w:val="22"/>
          <w:szCs w:val="22"/>
        </w:rPr>
      </w:pPr>
      <w:r w:rsidRPr="004C0F7D">
        <w:rPr>
          <w:rFonts w:asciiTheme="minorHAnsi" w:hAnsiTheme="minorHAnsi" w:cstheme="minorHAnsi"/>
          <w:b/>
          <w:sz w:val="22"/>
          <w:szCs w:val="22"/>
        </w:rPr>
        <w:t>Vizita pe teren</w:t>
      </w:r>
      <w:r w:rsidRPr="004C0F7D">
        <w:rPr>
          <w:rFonts w:asciiTheme="minorHAnsi" w:hAnsiTheme="minorHAnsi" w:cstheme="minorHAnsi"/>
          <w:sz w:val="22"/>
          <w:szCs w:val="22"/>
        </w:rPr>
        <w:t xml:space="preserve"> </w:t>
      </w:r>
    </w:p>
    <w:p w14:paraId="17C06161" w14:textId="5FE10B18" w:rsidR="000B2B04" w:rsidRPr="004C0F7D" w:rsidRDefault="002C0695" w:rsidP="00F20357">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În cadrul etapei de evaluare tehnică și financiară, se va efectua o vizită la locul de implementare a obiectivului investiţiei. Vizita la faţa locului va fi realizată de către comisia de evaluare formată din experţi independenţi</w:t>
      </w:r>
      <w:r w:rsidR="0088641D" w:rsidRPr="004C0F7D">
        <w:rPr>
          <w:rFonts w:asciiTheme="minorHAnsi" w:hAnsiTheme="minorHAnsi" w:cstheme="minorHAnsi"/>
          <w:sz w:val="22"/>
          <w:szCs w:val="22"/>
        </w:rPr>
        <w:t xml:space="preserve"> (specializarea tehnic</w:t>
      </w:r>
      <w:r w:rsidR="00817E70" w:rsidRPr="004C0F7D">
        <w:rPr>
          <w:rFonts w:asciiTheme="minorHAnsi" w:hAnsiTheme="minorHAnsi" w:cstheme="minorHAnsi"/>
          <w:sz w:val="22"/>
          <w:szCs w:val="22"/>
        </w:rPr>
        <w:t>ă</w:t>
      </w:r>
      <w:r w:rsidR="0088641D" w:rsidRPr="004C0F7D">
        <w:rPr>
          <w:rFonts w:asciiTheme="minorHAnsi" w:hAnsiTheme="minorHAnsi" w:cstheme="minorHAnsi"/>
          <w:sz w:val="22"/>
          <w:szCs w:val="22"/>
        </w:rPr>
        <w:t xml:space="preserve"> și financiar</w:t>
      </w:r>
      <w:r w:rsidR="00817E70" w:rsidRPr="004C0F7D">
        <w:rPr>
          <w:rFonts w:asciiTheme="minorHAnsi" w:hAnsiTheme="minorHAnsi" w:cstheme="minorHAnsi"/>
          <w:sz w:val="22"/>
          <w:szCs w:val="22"/>
        </w:rPr>
        <w:t>ă</w:t>
      </w:r>
      <w:r w:rsidR="0088641D" w:rsidRPr="004C0F7D">
        <w:rPr>
          <w:rFonts w:asciiTheme="minorHAnsi" w:hAnsiTheme="minorHAnsi" w:cstheme="minorHAnsi"/>
          <w:sz w:val="22"/>
          <w:szCs w:val="22"/>
        </w:rPr>
        <w:t>)</w:t>
      </w:r>
      <w:r w:rsidRPr="004C0F7D">
        <w:rPr>
          <w:rFonts w:asciiTheme="minorHAnsi" w:hAnsiTheme="minorHAnsi" w:cstheme="minorHAnsi"/>
          <w:sz w:val="22"/>
          <w:szCs w:val="22"/>
        </w:rPr>
        <w:t xml:space="preserve"> şi reprezentan</w:t>
      </w:r>
      <w:r w:rsidR="005C71FC" w:rsidRPr="004C0F7D">
        <w:rPr>
          <w:rFonts w:asciiTheme="minorHAnsi" w:hAnsiTheme="minorHAnsi" w:cstheme="minorHAnsi"/>
          <w:sz w:val="22"/>
          <w:szCs w:val="22"/>
        </w:rPr>
        <w:t xml:space="preserve">ţii </w:t>
      </w:r>
      <w:r w:rsidR="00817E70" w:rsidRPr="004C0F7D">
        <w:rPr>
          <w:rFonts w:asciiTheme="minorHAnsi" w:hAnsiTheme="minorHAnsi" w:cstheme="minorHAnsi"/>
          <w:sz w:val="22"/>
          <w:szCs w:val="22"/>
        </w:rPr>
        <w:t xml:space="preserve">AM </w:t>
      </w:r>
      <w:r w:rsidRPr="004C0F7D">
        <w:rPr>
          <w:rFonts w:asciiTheme="minorHAnsi" w:hAnsiTheme="minorHAnsi" w:cstheme="minorHAnsi"/>
          <w:sz w:val="22"/>
          <w:szCs w:val="22"/>
        </w:rPr>
        <w:t>şi va avea drept scop stabilirea conformității între situaţia prezentată în documentele analizate şi cea din teren.</w:t>
      </w:r>
    </w:p>
    <w:p w14:paraId="4A647F2F" w14:textId="77777777" w:rsidR="00472D7B" w:rsidRPr="004C0F7D" w:rsidRDefault="00472D7B" w:rsidP="00F20357">
      <w:pPr>
        <w:spacing w:before="0" w:after="0"/>
        <w:jc w:val="both"/>
        <w:rPr>
          <w:rFonts w:asciiTheme="minorHAnsi" w:hAnsiTheme="minorHAnsi" w:cstheme="minorHAnsi"/>
          <w:sz w:val="22"/>
          <w:szCs w:val="22"/>
        </w:rPr>
      </w:pPr>
    </w:p>
    <w:p w14:paraId="0C7009B7" w14:textId="57737CF2" w:rsidR="000B2B04" w:rsidRPr="004C0F7D" w:rsidRDefault="002C0695" w:rsidP="00F20357">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În acest sens se va completa </w:t>
      </w:r>
      <w:r w:rsidRPr="004C0F7D">
        <w:rPr>
          <w:rFonts w:asciiTheme="minorHAnsi" w:hAnsiTheme="minorHAnsi" w:cstheme="minorHAnsi"/>
          <w:i/>
          <w:sz w:val="22"/>
          <w:szCs w:val="22"/>
        </w:rPr>
        <w:t>Raportul de vizită în teren</w:t>
      </w:r>
      <w:r w:rsidRPr="004C0F7D">
        <w:rPr>
          <w:rFonts w:asciiTheme="minorHAnsi" w:hAnsiTheme="minorHAnsi" w:cstheme="minorHAnsi"/>
          <w:sz w:val="22"/>
          <w:szCs w:val="22"/>
        </w:rPr>
        <w:t xml:space="preserve">, care va fi semnat de către membrii </w:t>
      </w:r>
      <w:r w:rsidR="002C4890" w:rsidRPr="004C0F7D">
        <w:rPr>
          <w:rFonts w:asciiTheme="minorHAnsi" w:hAnsiTheme="minorHAnsi" w:cstheme="minorHAnsi"/>
          <w:sz w:val="22"/>
          <w:szCs w:val="22"/>
        </w:rPr>
        <w:t>C</w:t>
      </w:r>
      <w:r w:rsidRPr="004C0F7D">
        <w:rPr>
          <w:rFonts w:asciiTheme="minorHAnsi" w:hAnsiTheme="minorHAnsi" w:cstheme="minorHAnsi"/>
          <w:sz w:val="22"/>
          <w:szCs w:val="22"/>
        </w:rPr>
        <w:t xml:space="preserve">omisiei de </w:t>
      </w:r>
      <w:r w:rsidR="002C4890" w:rsidRPr="004C0F7D">
        <w:rPr>
          <w:rFonts w:asciiTheme="minorHAnsi" w:hAnsiTheme="minorHAnsi" w:cstheme="minorHAnsi"/>
          <w:sz w:val="22"/>
          <w:szCs w:val="22"/>
        </w:rPr>
        <w:t>E</w:t>
      </w:r>
      <w:r w:rsidRPr="004C0F7D">
        <w:rPr>
          <w:rFonts w:asciiTheme="minorHAnsi" w:hAnsiTheme="minorHAnsi" w:cstheme="minorHAnsi"/>
          <w:sz w:val="22"/>
          <w:szCs w:val="22"/>
        </w:rPr>
        <w:t xml:space="preserve">valuare, reprezentanții </w:t>
      </w:r>
      <w:r w:rsidR="00817E70" w:rsidRPr="004C0F7D">
        <w:rPr>
          <w:rFonts w:asciiTheme="minorHAnsi" w:hAnsiTheme="minorHAnsi" w:cstheme="minorHAnsi"/>
          <w:sz w:val="22"/>
          <w:szCs w:val="22"/>
        </w:rPr>
        <w:t xml:space="preserve">AM </w:t>
      </w:r>
      <w:r w:rsidRPr="004C0F7D">
        <w:rPr>
          <w:rFonts w:asciiTheme="minorHAnsi" w:hAnsiTheme="minorHAnsi" w:cstheme="minorHAnsi"/>
          <w:sz w:val="22"/>
          <w:szCs w:val="22"/>
        </w:rPr>
        <w:t xml:space="preserve">prezenți în teren, cât și de către reprezentantul legal al solicitantului/persoana împuternicită.   </w:t>
      </w:r>
    </w:p>
    <w:p w14:paraId="41316A93" w14:textId="77777777" w:rsidR="00472D7B" w:rsidRPr="004C0F7D" w:rsidRDefault="00472D7B" w:rsidP="00F20357">
      <w:pPr>
        <w:spacing w:before="0" w:after="0"/>
        <w:jc w:val="both"/>
        <w:rPr>
          <w:rFonts w:asciiTheme="minorHAnsi" w:hAnsiTheme="minorHAnsi" w:cstheme="minorHAnsi"/>
          <w:sz w:val="22"/>
          <w:szCs w:val="22"/>
        </w:rPr>
      </w:pPr>
    </w:p>
    <w:p w14:paraId="1FD272FB" w14:textId="77777777" w:rsidR="000B2B04" w:rsidRPr="004C0F7D" w:rsidRDefault="002C0695" w:rsidP="00F20357">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Vizita la faţa locului va fi stabilită de comun acord cu solicitantul finanţării nerambursabile şi va dura </w:t>
      </w:r>
      <w:r w:rsidR="0088641D" w:rsidRPr="004C0F7D">
        <w:rPr>
          <w:rFonts w:asciiTheme="minorHAnsi" w:hAnsiTheme="minorHAnsi" w:cstheme="minorHAnsi"/>
          <w:sz w:val="22"/>
          <w:szCs w:val="22"/>
        </w:rPr>
        <w:t>o</w:t>
      </w:r>
      <w:r w:rsidRPr="004C0F7D">
        <w:rPr>
          <w:rFonts w:asciiTheme="minorHAnsi" w:hAnsiTheme="minorHAnsi" w:cstheme="minorHAnsi"/>
          <w:sz w:val="22"/>
          <w:szCs w:val="22"/>
        </w:rPr>
        <w:t xml:space="preserve"> zi (sau prin excepție vizita poate dura două sau mai multe zile, pentru cererile de finanțare unde sunt incluse mai multe componente). Impactul asupra situaţiei constatate în teren va fi reflectat în grila de evaluare tehnică şi financiară.</w:t>
      </w:r>
      <w:r w:rsidR="00E11F97" w:rsidRPr="004C0F7D">
        <w:rPr>
          <w:rFonts w:asciiTheme="minorHAnsi" w:hAnsiTheme="minorHAnsi" w:cstheme="minorHAnsi"/>
          <w:sz w:val="22"/>
          <w:szCs w:val="22"/>
        </w:rPr>
        <w:t xml:space="preserve"> </w:t>
      </w:r>
      <w:r w:rsidR="00472D7B" w:rsidRPr="004C0F7D">
        <w:rPr>
          <w:rFonts w:asciiTheme="minorHAnsi" w:hAnsiTheme="minorHAnsi" w:cstheme="minorHAnsi"/>
          <w:sz w:val="22"/>
          <w:szCs w:val="22"/>
        </w:rPr>
        <w:t xml:space="preserve"> </w:t>
      </w:r>
      <w:r w:rsidRPr="004C0F7D">
        <w:rPr>
          <w:rFonts w:asciiTheme="minorHAnsi" w:hAnsiTheme="minorHAnsi" w:cstheme="minorHAnsi"/>
          <w:sz w:val="22"/>
          <w:szCs w:val="22"/>
        </w:rPr>
        <w:t>Vizita la fața locului se va realiza pentru toate proiectele aflate în etapa de evaluare tehnică și financiară.</w:t>
      </w:r>
    </w:p>
    <w:p w14:paraId="5C4E1B97" w14:textId="77777777" w:rsidR="000B2B04" w:rsidRPr="004C0F7D" w:rsidRDefault="002C0695" w:rsidP="00D0389F">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w:t>
      </w:r>
      <w:r w:rsidR="006C5863" w:rsidRPr="004C0F7D">
        <w:rPr>
          <w:rFonts w:asciiTheme="minorHAnsi" w:hAnsiTheme="minorHAnsi" w:cstheme="minorHAnsi"/>
          <w:sz w:val="22"/>
          <w:szCs w:val="22"/>
        </w:rPr>
        <w:t>AM</w:t>
      </w:r>
      <w:r w:rsidRPr="004C0F7D">
        <w:rPr>
          <w:rFonts w:asciiTheme="minorHAnsi" w:hAnsiTheme="minorHAnsi" w:cstheme="minorHAnsi"/>
          <w:sz w:val="22"/>
          <w:szCs w:val="22"/>
        </w:rPr>
        <w:t>.</w:t>
      </w:r>
    </w:p>
    <w:p w14:paraId="3B856665" w14:textId="2170EF22" w:rsidR="000B2B04" w:rsidRPr="004C0F7D" w:rsidRDefault="002C0695" w:rsidP="00D0389F">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Ca urmare a vizitei în teren </w:t>
      </w:r>
      <w:r w:rsidR="005C71FC" w:rsidRPr="004C0F7D">
        <w:rPr>
          <w:rFonts w:asciiTheme="minorHAnsi" w:hAnsiTheme="minorHAnsi" w:cstheme="minorHAnsi"/>
          <w:sz w:val="22"/>
          <w:szCs w:val="22"/>
        </w:rPr>
        <w:t xml:space="preserve">Comisia de Evaluare poate depuncta proiectul, </w:t>
      </w:r>
      <w:r w:rsidRPr="004C0F7D">
        <w:rPr>
          <w:rFonts w:asciiTheme="minorHAnsi" w:hAnsiTheme="minorHAnsi" w:cstheme="minorHAnsi"/>
          <w:sz w:val="22"/>
          <w:szCs w:val="22"/>
        </w:rPr>
        <w:t>în cazul identificării de neconcordanțe între cele menționate în cererea de finanțare/documentația tehnico-economica depusă și cele constatate la vizita pe teren.</w:t>
      </w:r>
    </w:p>
    <w:p w14:paraId="2EF9C2F4" w14:textId="5F16959E" w:rsidR="00914032" w:rsidRPr="004C0F7D" w:rsidRDefault="002C0695" w:rsidP="00C44726">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În cadrul etapei de vizită la fața locului nu vor fi preluate documente suplimentare.</w:t>
      </w:r>
    </w:p>
    <w:p w14:paraId="0076C3E4" w14:textId="77777777" w:rsidR="00C44726" w:rsidRPr="004C0F7D" w:rsidRDefault="00C44726" w:rsidP="00C44726">
      <w:pPr>
        <w:spacing w:before="0" w:after="0"/>
        <w:jc w:val="both"/>
        <w:rPr>
          <w:rFonts w:asciiTheme="minorHAnsi" w:hAnsiTheme="minorHAnsi" w:cstheme="minorHAnsi"/>
          <w:sz w:val="22"/>
          <w:szCs w:val="22"/>
        </w:rPr>
      </w:pPr>
    </w:p>
    <w:p w14:paraId="46C7D852" w14:textId="14761EE7" w:rsidR="000B39CA" w:rsidRPr="00131AE1" w:rsidRDefault="000B39CA" w:rsidP="00131AE1">
      <w:pPr>
        <w:spacing w:before="0" w:after="0"/>
        <w:jc w:val="both"/>
        <w:rPr>
          <w:rFonts w:asciiTheme="minorHAnsi" w:hAnsiTheme="minorHAnsi" w:cstheme="minorHAnsi"/>
          <w:b/>
          <w:bCs/>
          <w:sz w:val="22"/>
          <w:szCs w:val="22"/>
        </w:rPr>
      </w:pPr>
      <w:r w:rsidRPr="00131AE1">
        <w:rPr>
          <w:rFonts w:asciiTheme="minorHAnsi" w:hAnsiTheme="minorHAnsi" w:cstheme="minorHAnsi"/>
          <w:b/>
          <w:bCs/>
          <w:sz w:val="22"/>
          <w:szCs w:val="22"/>
        </w:rPr>
        <w:t>Criterii de evaluare tehnică şi financiară</w:t>
      </w:r>
    </w:p>
    <w:p w14:paraId="4EC99CE8" w14:textId="40DE39AF" w:rsidR="005219C6" w:rsidRPr="00131AE1" w:rsidRDefault="005219C6" w:rsidP="00131AE1">
      <w:pPr>
        <w:tabs>
          <w:tab w:val="left" w:pos="284"/>
        </w:tabs>
        <w:spacing w:before="0" w:after="0"/>
        <w:contextualSpacing/>
        <w:jc w:val="both"/>
        <w:rPr>
          <w:rFonts w:asciiTheme="minorHAnsi" w:hAnsiTheme="minorHAnsi" w:cstheme="minorHAnsi"/>
          <w:sz w:val="22"/>
          <w:szCs w:val="22"/>
        </w:rPr>
      </w:pPr>
      <w:r w:rsidRPr="00131AE1">
        <w:rPr>
          <w:rFonts w:asciiTheme="minorHAnsi" w:hAnsiTheme="minorHAnsi" w:cstheme="minorHAnsi"/>
          <w:sz w:val="22"/>
          <w:szCs w:val="22"/>
        </w:rPr>
        <w:t>În ceea ce prive</w:t>
      </w:r>
      <w:r w:rsidR="008B60E5" w:rsidRPr="00131AE1">
        <w:rPr>
          <w:rFonts w:asciiTheme="minorHAnsi" w:hAnsiTheme="minorHAnsi" w:cstheme="minorHAnsi"/>
          <w:sz w:val="22"/>
          <w:szCs w:val="22"/>
        </w:rPr>
        <w:t>ș</w:t>
      </w:r>
      <w:r w:rsidRPr="00131AE1">
        <w:rPr>
          <w:rFonts w:asciiTheme="minorHAnsi" w:hAnsiTheme="minorHAnsi" w:cstheme="minorHAnsi"/>
          <w:sz w:val="22"/>
          <w:szCs w:val="22"/>
        </w:rPr>
        <w:t>te criteriile de selecție, grila de evaluare tehnico-financiară c</w:t>
      </w:r>
      <w:r w:rsidR="008B60E5" w:rsidRPr="00131AE1">
        <w:rPr>
          <w:rFonts w:asciiTheme="minorHAnsi" w:hAnsiTheme="minorHAnsi" w:cstheme="minorHAnsi"/>
          <w:sz w:val="22"/>
          <w:szCs w:val="22"/>
        </w:rPr>
        <w:t>u</w:t>
      </w:r>
      <w:r w:rsidRPr="00131AE1">
        <w:rPr>
          <w:rFonts w:asciiTheme="minorHAnsi" w:hAnsiTheme="minorHAnsi" w:cstheme="minorHAnsi"/>
          <w:sz w:val="22"/>
          <w:szCs w:val="22"/>
        </w:rPr>
        <w:t>p</w:t>
      </w:r>
      <w:r w:rsidR="008B60E5" w:rsidRPr="00131AE1">
        <w:rPr>
          <w:rFonts w:asciiTheme="minorHAnsi" w:hAnsiTheme="minorHAnsi" w:cstheme="minorHAnsi"/>
          <w:sz w:val="22"/>
          <w:szCs w:val="22"/>
        </w:rPr>
        <w:t>r</w:t>
      </w:r>
      <w:r w:rsidRPr="00131AE1">
        <w:rPr>
          <w:rFonts w:asciiTheme="minorHAnsi" w:hAnsiTheme="minorHAnsi" w:cstheme="minorHAnsi"/>
          <w:sz w:val="22"/>
          <w:szCs w:val="22"/>
        </w:rPr>
        <w:t>inde dou</w:t>
      </w:r>
      <w:r w:rsidR="008B60E5" w:rsidRPr="00131AE1">
        <w:rPr>
          <w:rFonts w:asciiTheme="minorHAnsi" w:hAnsiTheme="minorHAnsi" w:cstheme="minorHAnsi"/>
          <w:sz w:val="22"/>
          <w:szCs w:val="22"/>
        </w:rPr>
        <w:t>ă</w:t>
      </w:r>
      <w:r w:rsidRPr="00131AE1">
        <w:rPr>
          <w:rFonts w:asciiTheme="minorHAnsi" w:hAnsiTheme="minorHAnsi" w:cstheme="minorHAnsi"/>
          <w:sz w:val="22"/>
          <w:szCs w:val="22"/>
        </w:rPr>
        <w:t xml:space="preserve"> Sec</w:t>
      </w:r>
      <w:r w:rsidR="008B60E5" w:rsidRPr="00131AE1">
        <w:rPr>
          <w:rFonts w:asciiTheme="minorHAnsi" w:hAnsiTheme="minorHAnsi" w:cstheme="minorHAnsi"/>
          <w:sz w:val="22"/>
          <w:szCs w:val="22"/>
        </w:rPr>
        <w:t>ț</w:t>
      </w:r>
      <w:r w:rsidRPr="00131AE1">
        <w:rPr>
          <w:rFonts w:asciiTheme="minorHAnsi" w:hAnsiTheme="minorHAnsi" w:cstheme="minorHAnsi"/>
          <w:sz w:val="22"/>
          <w:szCs w:val="22"/>
        </w:rPr>
        <w:t>iuni dup</w:t>
      </w:r>
      <w:r w:rsidR="008B60E5" w:rsidRPr="00131AE1">
        <w:rPr>
          <w:rFonts w:asciiTheme="minorHAnsi" w:hAnsiTheme="minorHAnsi" w:cstheme="minorHAnsi"/>
          <w:sz w:val="22"/>
          <w:szCs w:val="22"/>
        </w:rPr>
        <w:t>ă</w:t>
      </w:r>
      <w:r w:rsidRPr="00131AE1">
        <w:rPr>
          <w:rFonts w:asciiTheme="minorHAnsi" w:hAnsiTheme="minorHAnsi" w:cstheme="minorHAnsi"/>
          <w:sz w:val="22"/>
          <w:szCs w:val="22"/>
        </w:rPr>
        <w:t xml:space="preserve"> cum urmează:</w:t>
      </w:r>
    </w:p>
    <w:p w14:paraId="27955EBA" w14:textId="04BFB568" w:rsidR="005219C6" w:rsidRPr="00131AE1" w:rsidRDefault="005219C6" w:rsidP="00131AE1">
      <w:pPr>
        <w:pStyle w:val="ListParagraph"/>
        <w:numPr>
          <w:ilvl w:val="0"/>
          <w:numId w:val="4"/>
        </w:numPr>
        <w:tabs>
          <w:tab w:val="left" w:pos="284"/>
        </w:tabs>
        <w:spacing w:before="0" w:after="0"/>
        <w:ind w:left="0" w:firstLine="0"/>
        <w:jc w:val="both"/>
        <w:rPr>
          <w:rFonts w:asciiTheme="minorHAnsi" w:hAnsiTheme="minorHAnsi" w:cstheme="minorHAnsi"/>
          <w:sz w:val="22"/>
          <w:szCs w:val="22"/>
        </w:rPr>
      </w:pPr>
      <w:r w:rsidRPr="00131AE1">
        <w:rPr>
          <w:rFonts w:asciiTheme="minorHAnsi" w:hAnsiTheme="minorHAnsi" w:cstheme="minorHAnsi"/>
          <w:sz w:val="22"/>
          <w:szCs w:val="22"/>
        </w:rPr>
        <w:t>Secțiunea I – care cuprinde criterii referitoare la contribuția proiectului la obiectivului specific, eficiența costurilor, complementaritatea cu alte investiții propuse/realizate prin PRSE 2021-2027/alte surse, gradul de pregătire/maturitate al proiectului, contributia proiectului la teme orizontale (suplimentar peste minimul prevăzut de lege).</w:t>
      </w:r>
    </w:p>
    <w:p w14:paraId="71C9478A" w14:textId="0D61DF2A" w:rsidR="005219C6" w:rsidRDefault="005219C6" w:rsidP="00131AE1">
      <w:pPr>
        <w:pStyle w:val="ListParagraph"/>
        <w:numPr>
          <w:ilvl w:val="0"/>
          <w:numId w:val="4"/>
        </w:numPr>
        <w:spacing w:before="0" w:after="0"/>
        <w:ind w:left="0" w:firstLine="0"/>
        <w:jc w:val="both"/>
        <w:rPr>
          <w:rFonts w:asciiTheme="minorHAnsi" w:hAnsiTheme="minorHAnsi" w:cstheme="minorHAnsi"/>
          <w:sz w:val="22"/>
          <w:szCs w:val="22"/>
          <w:lang w:eastAsia="en-GB"/>
        </w:rPr>
      </w:pPr>
      <w:r w:rsidRPr="00131AE1">
        <w:rPr>
          <w:rFonts w:asciiTheme="minorHAnsi" w:hAnsiTheme="minorHAnsi" w:cstheme="minorHAnsi"/>
          <w:sz w:val="22"/>
          <w:szCs w:val="22"/>
          <w:lang w:eastAsia="en-GB"/>
        </w:rPr>
        <w:t xml:space="preserve">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pricind promovarea dezvoltarii durabile, a </w:t>
      </w:r>
      <w:r w:rsidRPr="00131AE1">
        <w:rPr>
          <w:rFonts w:asciiTheme="minorHAnsi" w:hAnsiTheme="minorHAnsi" w:cstheme="minorHAnsi"/>
          <w:sz w:val="22"/>
          <w:szCs w:val="22"/>
          <w:lang w:eastAsia="en-GB"/>
        </w:rPr>
        <w:lastRenderedPageBreak/>
        <w:t>egalitatii de şanse, de gen, nediscriminarii si accesibilitatii persoanelor cu disabilitati  (conformarea cu prevederile legale).</w:t>
      </w:r>
    </w:p>
    <w:p w14:paraId="7EBB0E18" w14:textId="77777777" w:rsidR="00131AE1" w:rsidRPr="00131AE1" w:rsidRDefault="00131AE1" w:rsidP="00131AE1">
      <w:pPr>
        <w:pStyle w:val="ListParagraph"/>
        <w:spacing w:before="0" w:after="0"/>
        <w:ind w:left="0"/>
        <w:jc w:val="both"/>
        <w:rPr>
          <w:rFonts w:asciiTheme="minorHAnsi" w:hAnsiTheme="minorHAnsi" w:cstheme="minorHAnsi"/>
          <w:sz w:val="22"/>
          <w:szCs w:val="22"/>
          <w:lang w:eastAsia="en-GB"/>
        </w:rPr>
      </w:pPr>
    </w:p>
    <w:p w14:paraId="17BA1735" w14:textId="4755B599" w:rsidR="00DD0795" w:rsidRDefault="00DD0795" w:rsidP="00131AE1">
      <w:pPr>
        <w:spacing w:before="0" w:after="0"/>
        <w:jc w:val="both"/>
        <w:rPr>
          <w:rFonts w:asciiTheme="minorHAnsi" w:hAnsiTheme="minorHAnsi" w:cstheme="minorHAnsi"/>
          <w:b/>
          <w:color w:val="2F5496" w:themeColor="accent1" w:themeShade="BF"/>
          <w:sz w:val="22"/>
          <w:szCs w:val="22"/>
        </w:rPr>
      </w:pPr>
      <w:r w:rsidRPr="00131AE1">
        <w:rPr>
          <w:rFonts w:asciiTheme="minorHAnsi" w:hAnsiTheme="minorHAnsi" w:cstheme="minorHAnsi"/>
          <w:b/>
          <w:color w:val="2F5496" w:themeColor="accent1" w:themeShade="BF"/>
          <w:sz w:val="22"/>
          <w:szCs w:val="22"/>
        </w:rPr>
        <w:t xml:space="preserve">Grilă </w:t>
      </w:r>
      <w:bookmarkStart w:id="239" w:name="_Hlk140563645"/>
      <w:r w:rsidRPr="00131AE1">
        <w:rPr>
          <w:rFonts w:asciiTheme="minorHAnsi" w:hAnsiTheme="minorHAnsi" w:cstheme="minorHAnsi"/>
          <w:b/>
          <w:color w:val="2F5496" w:themeColor="accent1" w:themeShade="BF"/>
          <w:sz w:val="22"/>
          <w:szCs w:val="22"/>
        </w:rPr>
        <w:t xml:space="preserve">– Clădiri amplasate în mediul urban </w:t>
      </w:r>
      <w:bookmarkEnd w:id="239"/>
    </w:p>
    <w:p w14:paraId="3E24971C" w14:textId="77777777" w:rsidR="00131AE1" w:rsidRPr="00131AE1" w:rsidRDefault="00131AE1" w:rsidP="00131AE1">
      <w:pPr>
        <w:spacing w:before="0" w:after="0"/>
        <w:jc w:val="both"/>
        <w:rPr>
          <w:rFonts w:asciiTheme="minorHAnsi" w:hAnsiTheme="minorHAnsi" w:cstheme="minorHAnsi"/>
          <w:b/>
          <w:color w:val="2F5496" w:themeColor="accent1" w:themeShade="BF"/>
          <w:sz w:val="22"/>
          <w:szCs w:val="22"/>
        </w:rPr>
      </w:pPr>
    </w:p>
    <w:p w14:paraId="5919014D" w14:textId="77777777" w:rsidR="00DD0795" w:rsidRPr="00131AE1" w:rsidRDefault="00DD0795" w:rsidP="00131AE1">
      <w:pPr>
        <w:spacing w:before="0" w:after="0"/>
        <w:jc w:val="both"/>
        <w:rPr>
          <w:rFonts w:asciiTheme="minorHAnsi" w:hAnsiTheme="minorHAnsi" w:cstheme="minorHAnsi"/>
          <w:b/>
          <w:bCs/>
          <w:sz w:val="22"/>
          <w:szCs w:val="22"/>
        </w:rPr>
      </w:pPr>
      <w:bookmarkStart w:id="240" w:name="_Hlk148690067"/>
      <w:r w:rsidRPr="00131AE1">
        <w:rPr>
          <w:rFonts w:asciiTheme="minorHAnsi" w:hAnsiTheme="minorHAnsi" w:cstheme="minorHAnsi"/>
          <w:b/>
          <w:bCs/>
          <w:sz w:val="22"/>
          <w:szCs w:val="22"/>
        </w:rPr>
        <w:t>Total punctaj 100</w:t>
      </w:r>
    </w:p>
    <w:p w14:paraId="2F53D7E4" w14:textId="1CC5CF90" w:rsidR="00DD0795" w:rsidRDefault="00DD0795" w:rsidP="00131AE1">
      <w:pPr>
        <w:spacing w:before="0" w:after="0"/>
        <w:jc w:val="both"/>
        <w:rPr>
          <w:rFonts w:asciiTheme="minorHAnsi" w:hAnsiTheme="minorHAnsi" w:cstheme="minorHAnsi"/>
          <w:b/>
          <w:bCs/>
          <w:sz w:val="22"/>
          <w:szCs w:val="22"/>
        </w:rPr>
      </w:pPr>
      <w:r w:rsidRPr="00131AE1">
        <w:rPr>
          <w:rFonts w:asciiTheme="minorHAnsi" w:hAnsiTheme="minorHAnsi" w:cstheme="minorHAnsi"/>
          <w:b/>
          <w:bCs/>
          <w:sz w:val="22"/>
          <w:szCs w:val="22"/>
        </w:rPr>
        <w:t>Sectiunea I – total punctaj maxim 92 puncte</w:t>
      </w:r>
    </w:p>
    <w:p w14:paraId="6BB8783D" w14:textId="77777777" w:rsidR="00131AE1" w:rsidRPr="00131AE1" w:rsidRDefault="00131AE1" w:rsidP="00131AE1">
      <w:pPr>
        <w:spacing w:before="0" w:after="0"/>
        <w:jc w:val="both"/>
        <w:rPr>
          <w:rFonts w:asciiTheme="minorHAnsi" w:hAnsiTheme="minorHAnsi" w:cstheme="minorHAnsi"/>
          <w:b/>
          <w:bCs/>
          <w:sz w:val="22"/>
          <w:szCs w:val="22"/>
        </w:rPr>
      </w:pPr>
    </w:p>
    <w:bookmarkEnd w:id="240"/>
    <w:p w14:paraId="6BD7E682" w14:textId="183B3912" w:rsidR="00DD0795" w:rsidRDefault="00DD0795" w:rsidP="00C6620F">
      <w:pPr>
        <w:pStyle w:val="ListParagraph"/>
        <w:numPr>
          <w:ilvl w:val="0"/>
          <w:numId w:val="68"/>
        </w:numPr>
        <w:tabs>
          <w:tab w:val="left" w:pos="284"/>
        </w:tabs>
        <w:spacing w:before="0" w:after="0"/>
        <w:ind w:left="0" w:firstLine="0"/>
        <w:jc w:val="both"/>
        <w:rPr>
          <w:rFonts w:asciiTheme="minorHAnsi" w:hAnsiTheme="minorHAnsi" w:cstheme="minorHAnsi"/>
          <w:b/>
          <w:bCs/>
          <w:sz w:val="22"/>
          <w:szCs w:val="22"/>
        </w:rPr>
      </w:pPr>
      <w:r w:rsidRPr="00131AE1">
        <w:rPr>
          <w:rFonts w:asciiTheme="minorHAnsi" w:hAnsiTheme="minorHAnsi" w:cstheme="minorHAnsi"/>
          <w:b/>
          <w:bCs/>
          <w:sz w:val="22"/>
          <w:szCs w:val="22"/>
        </w:rPr>
        <w:t>Contribuția proiectului la realizarea OS 2.1. Promovarea eficienței energetice și reducerea emisiilor de gaze cu efect de seră - maxim 80 puncte</w:t>
      </w:r>
    </w:p>
    <w:p w14:paraId="33091732" w14:textId="77777777" w:rsidR="00131AE1" w:rsidRPr="00131AE1" w:rsidRDefault="00131AE1" w:rsidP="00131AE1">
      <w:pPr>
        <w:pStyle w:val="ListParagraph"/>
        <w:tabs>
          <w:tab w:val="left" w:pos="284"/>
        </w:tabs>
        <w:spacing w:before="0" w:after="0"/>
        <w:ind w:left="0"/>
        <w:jc w:val="both"/>
        <w:rPr>
          <w:rFonts w:asciiTheme="minorHAnsi" w:hAnsiTheme="minorHAnsi" w:cstheme="minorHAnsi"/>
          <w:b/>
          <w:bCs/>
          <w:sz w:val="22"/>
          <w:szCs w:val="22"/>
        </w:rPr>
      </w:pPr>
    </w:p>
    <w:p w14:paraId="54B2FE1D" w14:textId="77777777" w:rsidR="00DD0795" w:rsidRPr="00131AE1" w:rsidRDefault="00DD0795" w:rsidP="00C6620F">
      <w:pPr>
        <w:pStyle w:val="ListParagraph"/>
        <w:numPr>
          <w:ilvl w:val="1"/>
          <w:numId w:val="68"/>
        </w:numPr>
        <w:spacing w:before="0" w:after="0"/>
        <w:ind w:left="0" w:firstLine="0"/>
        <w:jc w:val="both"/>
        <w:rPr>
          <w:rFonts w:asciiTheme="minorHAnsi" w:eastAsia="Times New Roman" w:hAnsiTheme="minorHAnsi" w:cstheme="minorHAnsi"/>
          <w:b/>
          <w:bCs/>
          <w:sz w:val="22"/>
          <w:szCs w:val="22"/>
          <w:lang w:eastAsia="ro-RO"/>
        </w:rPr>
      </w:pPr>
      <w:r w:rsidRPr="00131AE1">
        <w:rPr>
          <w:rFonts w:asciiTheme="minorHAnsi" w:eastAsia="Times New Roman" w:hAnsiTheme="minorHAnsi" w:cstheme="minorHAnsi"/>
          <w:b/>
          <w:bCs/>
          <w:sz w:val="22"/>
          <w:szCs w:val="22"/>
          <w:lang w:eastAsia="ro-RO"/>
        </w:rPr>
        <w:t xml:space="preserve">Reducerea consumului anual de energie primară (kWh/an)  </w:t>
      </w:r>
      <w:r w:rsidRPr="00131AE1">
        <w:rPr>
          <w:rFonts w:asciiTheme="minorHAnsi" w:eastAsia="Times New Roman" w:hAnsiTheme="minorHAnsi" w:cstheme="minorHAnsi"/>
          <w:sz w:val="22"/>
          <w:szCs w:val="22"/>
          <w:lang w:eastAsia="ro-RO"/>
        </w:rPr>
        <w:t>- maxim 12 puncte</w:t>
      </w:r>
    </w:p>
    <w:p w14:paraId="71CB8629" w14:textId="77777777" w:rsidR="00DD0795" w:rsidRPr="00131AE1" w:rsidRDefault="00DD0795" w:rsidP="00131AE1">
      <w:pPr>
        <w:spacing w:before="0" w:after="0"/>
        <w:jc w:val="both"/>
        <w:rPr>
          <w:rFonts w:asciiTheme="minorHAnsi" w:eastAsia="Times New Roman" w:hAnsiTheme="minorHAnsi" w:cstheme="minorHAnsi"/>
          <w:sz w:val="22"/>
          <w:szCs w:val="22"/>
        </w:rPr>
      </w:pPr>
      <w:r w:rsidRPr="00131AE1">
        <w:rPr>
          <w:rFonts w:asciiTheme="minorHAnsi" w:hAnsiTheme="minorHAnsi" w:cstheme="minorHAnsi"/>
          <w:sz w:val="22"/>
          <w:szCs w:val="22"/>
        </w:rPr>
        <w:t>a.  Proiectul prevede măsuri de intervenție ce conduc la o reducere a consumului anual de energie primară≥60% față de consumul inițial - 12 puncte</w:t>
      </w:r>
    </w:p>
    <w:p w14:paraId="27E6B4C1" w14:textId="77777777" w:rsidR="00DD0795" w:rsidRPr="00131AE1" w:rsidRDefault="00DD0795" w:rsidP="00131AE1">
      <w:pPr>
        <w:spacing w:before="0" w:after="0"/>
        <w:jc w:val="both"/>
        <w:rPr>
          <w:rFonts w:asciiTheme="minorHAnsi" w:hAnsiTheme="minorHAnsi" w:cstheme="minorHAnsi"/>
          <w:sz w:val="22"/>
          <w:szCs w:val="22"/>
        </w:rPr>
      </w:pPr>
      <w:r w:rsidRPr="00131AE1">
        <w:rPr>
          <w:rFonts w:asciiTheme="minorHAnsi" w:hAnsiTheme="minorHAnsi" w:cstheme="minorHAnsi"/>
          <w:sz w:val="22"/>
          <w:szCs w:val="22"/>
        </w:rPr>
        <w:t>b.  Proiectul prevede măsuri de intervenție ce conduc la o reducere a consumului anual de energie primară≥50%, dar &lt;60% față de consumul inițial - 6 puncte</w:t>
      </w:r>
    </w:p>
    <w:p w14:paraId="58B10C48" w14:textId="77777777" w:rsidR="00DD0795" w:rsidRPr="00131AE1" w:rsidRDefault="00DD0795" w:rsidP="00131AE1">
      <w:pPr>
        <w:spacing w:before="0" w:after="0"/>
        <w:jc w:val="both"/>
        <w:rPr>
          <w:rFonts w:asciiTheme="minorHAnsi" w:hAnsiTheme="minorHAnsi" w:cstheme="minorHAnsi"/>
          <w:sz w:val="22"/>
          <w:szCs w:val="22"/>
        </w:rPr>
      </w:pPr>
      <w:r w:rsidRPr="00131AE1">
        <w:rPr>
          <w:rFonts w:asciiTheme="minorHAnsi" w:hAnsiTheme="minorHAnsi" w:cstheme="minorHAnsi"/>
          <w:sz w:val="22"/>
          <w:szCs w:val="22"/>
        </w:rPr>
        <w:t>c.    Proiectul prevede măsuri de intervenție ce conduc la o reducere a consumului anual de energie primară &gt;40%, dar &lt;50%  față de consumul inițiala -1 punct</w:t>
      </w:r>
    </w:p>
    <w:p w14:paraId="1B30FA87" w14:textId="77777777" w:rsidR="00DD0795" w:rsidRPr="00131AE1" w:rsidRDefault="00DD0795" w:rsidP="00131AE1">
      <w:pPr>
        <w:spacing w:before="0" w:after="0"/>
        <w:jc w:val="both"/>
        <w:rPr>
          <w:rFonts w:asciiTheme="minorHAnsi" w:hAnsiTheme="minorHAnsi" w:cstheme="minorHAnsi"/>
          <w:sz w:val="22"/>
          <w:szCs w:val="22"/>
        </w:rPr>
      </w:pPr>
      <w:r w:rsidRPr="00131AE1">
        <w:rPr>
          <w:rFonts w:asciiTheme="minorHAnsi" w:hAnsiTheme="minorHAnsi" w:cstheme="minorHAnsi"/>
          <w:sz w:val="22"/>
          <w:szCs w:val="22"/>
        </w:rPr>
        <w:t>d. Proiectul prevede măsuri de intervenție ce conduc la o reducere a consumului anual de energie primară =40%  față de consumul inițial - 0 puncte</w:t>
      </w:r>
    </w:p>
    <w:p w14:paraId="64799D12" w14:textId="523F1490" w:rsidR="00DD0795" w:rsidRPr="00131AE1" w:rsidRDefault="00DD0795" w:rsidP="00131AE1">
      <w:pPr>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Punctarea subcriteriului se face prin selectarea unei singure optiuni și a punctajului aferent acesteia. In cazul in care reducerea este mai mica de 40% proiectul se respinge, fiind neeligibil.</w:t>
      </w:r>
    </w:p>
    <w:p w14:paraId="36229456" w14:textId="77777777" w:rsidR="00DD0795" w:rsidRPr="00131AE1" w:rsidRDefault="00DD0795" w:rsidP="00131AE1">
      <w:pPr>
        <w:spacing w:before="0" w:after="0"/>
        <w:jc w:val="both"/>
        <w:rPr>
          <w:rFonts w:asciiTheme="minorHAnsi" w:hAnsiTheme="minorHAnsi" w:cstheme="minorHAnsi"/>
          <w:i/>
          <w:iCs/>
          <w:sz w:val="22"/>
          <w:szCs w:val="22"/>
        </w:rPr>
      </w:pPr>
    </w:p>
    <w:p w14:paraId="288B94C8" w14:textId="77777777" w:rsidR="00DD0795" w:rsidRPr="00131AE1" w:rsidRDefault="00DD0795" w:rsidP="00C6620F">
      <w:pPr>
        <w:numPr>
          <w:ilvl w:val="1"/>
          <w:numId w:val="68"/>
        </w:numPr>
        <w:spacing w:before="0" w:after="0"/>
        <w:ind w:left="0" w:firstLine="0"/>
        <w:contextualSpacing/>
        <w:jc w:val="both"/>
        <w:rPr>
          <w:rFonts w:asciiTheme="minorHAnsi" w:hAnsiTheme="minorHAnsi" w:cstheme="minorHAnsi"/>
          <w:b/>
          <w:bCs/>
          <w:sz w:val="22"/>
          <w:szCs w:val="22"/>
        </w:rPr>
      </w:pPr>
      <w:r w:rsidRPr="00131AE1">
        <w:rPr>
          <w:rFonts w:asciiTheme="minorHAnsi" w:hAnsiTheme="minorHAnsi" w:cstheme="minorHAnsi"/>
          <w:b/>
          <w:bCs/>
          <w:sz w:val="22"/>
          <w:szCs w:val="22"/>
        </w:rPr>
        <w:t xml:space="preserve">Îmbunătățirea clasei de performanță energetică a cladirii </w:t>
      </w:r>
      <w:r w:rsidRPr="00131AE1">
        <w:rPr>
          <w:rFonts w:asciiTheme="minorHAnsi" w:hAnsiTheme="minorHAnsi" w:cstheme="minorHAnsi"/>
          <w:sz w:val="22"/>
          <w:szCs w:val="22"/>
        </w:rPr>
        <w:t>- maxim 6 puncte</w:t>
      </w:r>
    </w:p>
    <w:p w14:paraId="0DD77CF3" w14:textId="77777777" w:rsidR="00DD0795" w:rsidRPr="00131AE1" w:rsidRDefault="00DD0795" w:rsidP="00C6620F">
      <w:pPr>
        <w:pStyle w:val="ListParagraph"/>
        <w:numPr>
          <w:ilvl w:val="0"/>
          <w:numId w:val="69"/>
        </w:numPr>
        <w:spacing w:before="0" w:after="0"/>
        <w:ind w:left="0" w:firstLine="0"/>
        <w:jc w:val="both"/>
        <w:rPr>
          <w:rFonts w:asciiTheme="minorHAnsi" w:hAnsiTheme="minorHAnsi" w:cstheme="minorHAnsi"/>
          <w:sz w:val="22"/>
          <w:szCs w:val="22"/>
        </w:rPr>
      </w:pPr>
      <w:r w:rsidRPr="00131AE1">
        <w:rPr>
          <w:rFonts w:asciiTheme="minorHAnsi" w:eastAsia="Times New Roman" w:hAnsiTheme="minorHAnsi" w:cstheme="minorHAnsi"/>
          <w:sz w:val="22"/>
          <w:szCs w:val="22"/>
        </w:rPr>
        <w:t xml:space="preserve">Proiectul prevede măsuri de intervenție ce conduc la îmbunătățirea clasei de </w:t>
      </w:r>
      <w:r w:rsidRPr="00131AE1">
        <w:rPr>
          <w:rFonts w:asciiTheme="minorHAnsi" w:hAnsiTheme="minorHAnsi" w:cstheme="minorHAnsi"/>
          <w:sz w:val="22"/>
          <w:szCs w:val="22"/>
        </w:rPr>
        <w:t>performanță</w:t>
      </w:r>
      <w:r w:rsidRPr="00131AE1">
        <w:rPr>
          <w:rFonts w:asciiTheme="minorHAnsi" w:eastAsia="Times New Roman" w:hAnsiTheme="minorHAnsi" w:cstheme="minorHAnsi"/>
          <w:sz w:val="22"/>
          <w:szCs w:val="22"/>
        </w:rPr>
        <w:t xml:space="preserve"> cu 3 clase energetice</w:t>
      </w:r>
      <w:r w:rsidRPr="00131AE1">
        <w:rPr>
          <w:rFonts w:asciiTheme="minorHAnsi" w:hAnsiTheme="minorHAnsi" w:cstheme="minorHAnsi"/>
          <w:sz w:val="22"/>
          <w:szCs w:val="22"/>
        </w:rPr>
        <w:t xml:space="preserve"> - 6 puncte</w:t>
      </w:r>
    </w:p>
    <w:p w14:paraId="1EE123E9" w14:textId="77777777" w:rsidR="00DD0795" w:rsidRPr="00131AE1" w:rsidRDefault="00DD0795" w:rsidP="00C6620F">
      <w:pPr>
        <w:pStyle w:val="ListParagraph"/>
        <w:numPr>
          <w:ilvl w:val="0"/>
          <w:numId w:val="69"/>
        </w:numPr>
        <w:spacing w:before="0" w:after="0"/>
        <w:ind w:left="0" w:firstLine="0"/>
        <w:jc w:val="both"/>
        <w:rPr>
          <w:rFonts w:asciiTheme="minorHAnsi" w:hAnsiTheme="minorHAnsi" w:cstheme="minorHAnsi"/>
          <w:sz w:val="22"/>
          <w:szCs w:val="22"/>
        </w:rPr>
      </w:pPr>
      <w:r w:rsidRPr="00131AE1">
        <w:rPr>
          <w:rFonts w:asciiTheme="minorHAnsi" w:eastAsia="Times New Roman" w:hAnsiTheme="minorHAnsi" w:cstheme="minorHAnsi"/>
          <w:sz w:val="22"/>
          <w:szCs w:val="22"/>
        </w:rPr>
        <w:t>Proiectul prevede măsuri de intervenție ce conduc la îmbunătățirea clasei de performanta cu 2 clase energetice</w:t>
      </w:r>
      <w:r w:rsidRPr="00131AE1">
        <w:rPr>
          <w:rFonts w:asciiTheme="minorHAnsi" w:hAnsiTheme="minorHAnsi" w:cstheme="minorHAnsi"/>
          <w:sz w:val="22"/>
          <w:szCs w:val="22"/>
        </w:rPr>
        <w:t xml:space="preserve">  - 3 puncte</w:t>
      </w:r>
    </w:p>
    <w:p w14:paraId="3E2B6CDF" w14:textId="77777777" w:rsidR="00DD0795" w:rsidRPr="00131AE1" w:rsidRDefault="00DD0795" w:rsidP="00C6620F">
      <w:pPr>
        <w:pStyle w:val="ListParagraph"/>
        <w:numPr>
          <w:ilvl w:val="0"/>
          <w:numId w:val="69"/>
        </w:numPr>
        <w:spacing w:before="0" w:after="0"/>
        <w:ind w:left="0" w:firstLine="0"/>
        <w:jc w:val="both"/>
        <w:rPr>
          <w:rFonts w:asciiTheme="minorHAnsi" w:hAnsiTheme="minorHAnsi" w:cstheme="minorHAnsi"/>
          <w:sz w:val="22"/>
          <w:szCs w:val="22"/>
        </w:rPr>
      </w:pPr>
      <w:r w:rsidRPr="00131AE1">
        <w:rPr>
          <w:rFonts w:asciiTheme="minorHAnsi" w:eastAsia="Times New Roman" w:hAnsiTheme="minorHAnsi" w:cstheme="minorHAnsi"/>
          <w:sz w:val="22"/>
          <w:szCs w:val="22"/>
        </w:rPr>
        <w:t xml:space="preserve">Proiectul prevede măsuri de intervenție ce conduc la îmbunătățirea clasei de </w:t>
      </w:r>
      <w:r w:rsidRPr="00131AE1">
        <w:rPr>
          <w:rFonts w:asciiTheme="minorHAnsi" w:hAnsiTheme="minorHAnsi" w:cstheme="minorHAnsi"/>
          <w:sz w:val="22"/>
          <w:szCs w:val="22"/>
        </w:rPr>
        <w:t>performanță</w:t>
      </w:r>
      <w:r w:rsidRPr="00131AE1">
        <w:rPr>
          <w:rFonts w:asciiTheme="minorHAnsi" w:eastAsia="Times New Roman" w:hAnsiTheme="minorHAnsi" w:cstheme="minorHAnsi"/>
          <w:sz w:val="22"/>
          <w:szCs w:val="22"/>
        </w:rPr>
        <w:t xml:space="preserve"> cu o clasă energetică – 0 puncte </w:t>
      </w:r>
    </w:p>
    <w:p w14:paraId="4E04648E" w14:textId="64E19E97" w:rsidR="00DD0795" w:rsidRDefault="00DD0795" w:rsidP="00131AE1">
      <w:pPr>
        <w:spacing w:before="0" w:after="0"/>
        <w:jc w:val="both"/>
        <w:rPr>
          <w:rFonts w:asciiTheme="minorHAnsi" w:hAnsiTheme="minorHAnsi" w:cstheme="minorHAnsi"/>
          <w:i/>
          <w:iCs/>
          <w:sz w:val="22"/>
          <w:szCs w:val="22"/>
          <w:lang w:eastAsia="ro-RO"/>
        </w:rPr>
      </w:pPr>
      <w:r w:rsidRPr="00131AE1">
        <w:rPr>
          <w:rFonts w:asciiTheme="minorHAnsi" w:hAnsiTheme="minorHAnsi" w:cstheme="minorHAnsi"/>
          <w:i/>
          <w:iCs/>
          <w:sz w:val="22"/>
          <w:szCs w:val="22"/>
          <w:lang w:eastAsia="ro-RO"/>
        </w:rPr>
        <w:t>Punctarea subcriteriului se face prin selectarea unei singure optiuni și a punctajului aferent acesteia</w:t>
      </w:r>
      <w:r w:rsidR="00131AE1">
        <w:rPr>
          <w:rFonts w:asciiTheme="minorHAnsi" w:hAnsiTheme="minorHAnsi" w:cstheme="minorHAnsi"/>
          <w:i/>
          <w:iCs/>
          <w:sz w:val="22"/>
          <w:szCs w:val="22"/>
          <w:lang w:eastAsia="ro-RO"/>
        </w:rPr>
        <w:t>.</w:t>
      </w:r>
    </w:p>
    <w:p w14:paraId="3E8DE87D" w14:textId="77777777" w:rsidR="00131AE1" w:rsidRPr="00131AE1" w:rsidRDefault="00131AE1" w:rsidP="00131AE1">
      <w:pPr>
        <w:spacing w:before="0" w:after="0"/>
        <w:jc w:val="both"/>
        <w:rPr>
          <w:rFonts w:asciiTheme="minorHAnsi" w:hAnsiTheme="minorHAnsi" w:cstheme="minorHAnsi"/>
          <w:sz w:val="22"/>
          <w:szCs w:val="22"/>
        </w:rPr>
      </w:pPr>
    </w:p>
    <w:p w14:paraId="19926D7C" w14:textId="77777777" w:rsidR="00DD0795" w:rsidRPr="00131AE1" w:rsidRDefault="00DD0795" w:rsidP="00C6620F">
      <w:pPr>
        <w:numPr>
          <w:ilvl w:val="1"/>
          <w:numId w:val="68"/>
        </w:numPr>
        <w:spacing w:before="0" w:after="0"/>
        <w:ind w:left="0" w:firstLine="0"/>
        <w:contextualSpacing/>
        <w:jc w:val="both"/>
        <w:rPr>
          <w:rFonts w:asciiTheme="minorHAnsi" w:hAnsiTheme="minorHAnsi" w:cstheme="minorHAnsi"/>
          <w:b/>
          <w:bCs/>
          <w:sz w:val="22"/>
          <w:szCs w:val="22"/>
          <w:lang w:eastAsia="ro-RO"/>
        </w:rPr>
      </w:pPr>
      <w:r w:rsidRPr="00131AE1">
        <w:rPr>
          <w:rFonts w:asciiTheme="minorHAnsi" w:hAnsiTheme="minorHAnsi" w:cstheme="minorHAnsi"/>
          <w:b/>
          <w:bCs/>
          <w:sz w:val="22"/>
          <w:szCs w:val="22"/>
          <w:lang w:eastAsia="ro-RO"/>
        </w:rPr>
        <w:t xml:space="preserve">Regimul de ocupare al clădirii </w:t>
      </w:r>
      <w:r w:rsidRPr="00131AE1">
        <w:rPr>
          <w:rFonts w:asciiTheme="minorHAnsi" w:hAnsiTheme="minorHAnsi" w:cstheme="minorHAnsi"/>
          <w:sz w:val="22"/>
          <w:szCs w:val="22"/>
          <w:lang w:eastAsia="ro-RO"/>
        </w:rPr>
        <w:t>- maxim 8 puncte</w:t>
      </w:r>
    </w:p>
    <w:p w14:paraId="217EF5FB" w14:textId="77777777" w:rsidR="00DD0795" w:rsidRPr="00131AE1" w:rsidRDefault="00DD0795" w:rsidP="00C6620F">
      <w:pPr>
        <w:numPr>
          <w:ilvl w:val="0"/>
          <w:numId w:val="70"/>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Proiectul cuprinde o clădire al cărui regim de ocupare este permanent (24 h din 24, 7 zile din 7, pe tot parcursul anului) -  8 puncte</w:t>
      </w:r>
    </w:p>
    <w:p w14:paraId="1EAF600C" w14:textId="77777777" w:rsidR="00DD0795" w:rsidRPr="00131AE1" w:rsidRDefault="00DD0795" w:rsidP="00C6620F">
      <w:pPr>
        <w:numPr>
          <w:ilvl w:val="0"/>
          <w:numId w:val="70"/>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Proiectul cuprinde o clădire al cărui regim de ocupare este semipermanent (12 h din 24, 5 zile din 7) - 4 puncte</w:t>
      </w:r>
    </w:p>
    <w:p w14:paraId="4904793C" w14:textId="77777777" w:rsidR="00DD0795" w:rsidRPr="00131AE1" w:rsidRDefault="00DD0795" w:rsidP="00C6620F">
      <w:pPr>
        <w:numPr>
          <w:ilvl w:val="0"/>
          <w:numId w:val="70"/>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Proiectul cuprinde o clădire al cărui regim de ocupare este semipermanent (8 h din 24, 5 zile din 7) - 1 punct</w:t>
      </w:r>
    </w:p>
    <w:p w14:paraId="4BABDA92" w14:textId="77777777" w:rsidR="00DD0795" w:rsidRPr="00131AE1" w:rsidRDefault="00DD0795" w:rsidP="00C6620F">
      <w:pPr>
        <w:numPr>
          <w:ilvl w:val="0"/>
          <w:numId w:val="70"/>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Proiectul cuprinde o clădire care  nu se încadreaza în situaţiile prevăzute la a, b sau c - 0 puncte</w:t>
      </w:r>
    </w:p>
    <w:p w14:paraId="05A86F69" w14:textId="651CD0E2" w:rsidR="00DD0795" w:rsidRDefault="00DD0795" w:rsidP="00131AE1">
      <w:pPr>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Punctarea subcriteriului se face prin selectarea unei singure optiuni și a punctajului aferent acesteia.</w:t>
      </w:r>
    </w:p>
    <w:p w14:paraId="1D866743" w14:textId="77777777" w:rsidR="00131AE1" w:rsidRPr="00131AE1" w:rsidRDefault="00131AE1" w:rsidP="00131AE1">
      <w:pPr>
        <w:spacing w:before="0" w:after="0"/>
        <w:jc w:val="both"/>
        <w:rPr>
          <w:rFonts w:asciiTheme="minorHAnsi" w:hAnsiTheme="minorHAnsi" w:cstheme="minorHAnsi"/>
          <w:i/>
          <w:iCs/>
          <w:sz w:val="22"/>
          <w:szCs w:val="22"/>
        </w:rPr>
      </w:pPr>
    </w:p>
    <w:p w14:paraId="29C6B882" w14:textId="77777777" w:rsidR="00DD0795" w:rsidRPr="00131AE1" w:rsidRDefault="00DD0795" w:rsidP="00C6620F">
      <w:pPr>
        <w:numPr>
          <w:ilvl w:val="1"/>
          <w:numId w:val="68"/>
        </w:numPr>
        <w:spacing w:before="0" w:after="0"/>
        <w:ind w:left="0" w:firstLine="0"/>
        <w:contextualSpacing/>
        <w:jc w:val="both"/>
        <w:rPr>
          <w:rFonts w:asciiTheme="minorHAnsi" w:hAnsiTheme="minorHAnsi" w:cstheme="minorHAnsi"/>
          <w:b/>
          <w:bCs/>
          <w:sz w:val="22"/>
          <w:szCs w:val="22"/>
          <w:lang w:eastAsia="ro-RO"/>
        </w:rPr>
      </w:pPr>
      <w:r w:rsidRPr="00131AE1">
        <w:rPr>
          <w:rFonts w:asciiTheme="minorHAnsi" w:hAnsiTheme="minorHAnsi" w:cstheme="minorHAnsi"/>
          <w:b/>
          <w:bCs/>
          <w:sz w:val="22"/>
          <w:szCs w:val="22"/>
          <w:lang w:eastAsia="ro-RO"/>
        </w:rPr>
        <w:t xml:space="preserve">Destinația clădirii  </w:t>
      </w:r>
      <w:r w:rsidRPr="00131AE1">
        <w:rPr>
          <w:rFonts w:asciiTheme="minorHAnsi" w:hAnsiTheme="minorHAnsi" w:cstheme="minorHAnsi"/>
          <w:sz w:val="22"/>
          <w:szCs w:val="22"/>
          <w:lang w:eastAsia="ro-RO"/>
        </w:rPr>
        <w:t>- maxim 8 puncte</w:t>
      </w:r>
    </w:p>
    <w:p w14:paraId="47A110E4" w14:textId="77777777" w:rsidR="00DD0795" w:rsidRPr="00131AE1" w:rsidRDefault="00DD0795" w:rsidP="00C6620F">
      <w:pPr>
        <w:numPr>
          <w:ilvl w:val="0"/>
          <w:numId w:val="71"/>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Proiectul se implementează în clădiri în care se desfășoară activități de învățământ/ educație  - 8 puncte</w:t>
      </w:r>
    </w:p>
    <w:p w14:paraId="0911E77A" w14:textId="77777777" w:rsidR="00DD0795" w:rsidRPr="00131AE1" w:rsidRDefault="00DD0795" w:rsidP="00C6620F">
      <w:pPr>
        <w:numPr>
          <w:ilvl w:val="0"/>
          <w:numId w:val="71"/>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lastRenderedPageBreak/>
        <w:t>Proiectul se implementează în clădiri în care se desfășoară activități medicale, serviciile sociale  - 4 puncte</w:t>
      </w:r>
    </w:p>
    <w:p w14:paraId="0EE9F556" w14:textId="77777777" w:rsidR="00DD0795" w:rsidRPr="00131AE1" w:rsidRDefault="00DD0795" w:rsidP="00C6620F">
      <w:pPr>
        <w:numPr>
          <w:ilvl w:val="0"/>
          <w:numId w:val="71"/>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 xml:space="preserve">Proiectul se implementează în clădiri cu funcție administrativă, birouri sau alte tipuri de clădiri care nu se regăsesc la punctele a și b – 0 puncte </w:t>
      </w:r>
    </w:p>
    <w:p w14:paraId="7A6F9DD5" w14:textId="4834442A" w:rsidR="00DD0795" w:rsidRDefault="00DD0795" w:rsidP="00131AE1">
      <w:pPr>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Punctarea subcriteriului se face prin selectarea unei singure optiuni și a punctajului aferent acesteia.</w:t>
      </w:r>
    </w:p>
    <w:p w14:paraId="1827DC65" w14:textId="77777777" w:rsidR="00131AE1" w:rsidRPr="00131AE1" w:rsidRDefault="00131AE1" w:rsidP="00131AE1">
      <w:pPr>
        <w:spacing w:before="0" w:after="0"/>
        <w:jc w:val="both"/>
        <w:rPr>
          <w:rFonts w:asciiTheme="minorHAnsi" w:hAnsiTheme="minorHAnsi" w:cstheme="minorHAnsi"/>
          <w:i/>
          <w:iCs/>
          <w:sz w:val="22"/>
          <w:szCs w:val="22"/>
        </w:rPr>
      </w:pPr>
    </w:p>
    <w:p w14:paraId="2706E4EC" w14:textId="77777777" w:rsidR="00DD0795" w:rsidRPr="00131AE1" w:rsidRDefault="00DD0795" w:rsidP="00C6620F">
      <w:pPr>
        <w:numPr>
          <w:ilvl w:val="1"/>
          <w:numId w:val="68"/>
        </w:numPr>
        <w:spacing w:before="0" w:after="0"/>
        <w:ind w:left="0" w:firstLine="0"/>
        <w:contextualSpacing/>
        <w:jc w:val="both"/>
        <w:rPr>
          <w:rFonts w:asciiTheme="minorHAnsi" w:hAnsiTheme="minorHAnsi" w:cstheme="minorHAnsi"/>
          <w:b/>
          <w:bCs/>
          <w:sz w:val="22"/>
          <w:szCs w:val="22"/>
          <w:lang w:eastAsia="ro-RO"/>
        </w:rPr>
      </w:pPr>
      <w:r w:rsidRPr="00131AE1">
        <w:rPr>
          <w:rFonts w:asciiTheme="minorHAnsi" w:hAnsiTheme="minorHAnsi" w:cstheme="minorHAnsi"/>
          <w:b/>
          <w:bCs/>
          <w:sz w:val="22"/>
          <w:szCs w:val="22"/>
        </w:rPr>
        <w:t>Suprafața utilă a clădirii</w:t>
      </w:r>
      <w:r w:rsidRPr="00131AE1">
        <w:rPr>
          <w:rFonts w:asciiTheme="minorHAnsi" w:hAnsiTheme="minorHAnsi" w:cstheme="minorHAnsi"/>
          <w:sz w:val="22"/>
          <w:szCs w:val="22"/>
          <w:lang w:eastAsia="ro-RO"/>
        </w:rPr>
        <w:t xml:space="preserve"> - maxim 6 puncte</w:t>
      </w:r>
    </w:p>
    <w:p w14:paraId="4E8904FB" w14:textId="77777777" w:rsidR="00DD0795" w:rsidRPr="00131AE1" w:rsidRDefault="00DD0795" w:rsidP="00131AE1">
      <w:pPr>
        <w:spacing w:before="0" w:after="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 xml:space="preserve">a. </w:t>
      </w:r>
      <w:r w:rsidRPr="00131AE1">
        <w:rPr>
          <w:rFonts w:asciiTheme="minorHAnsi" w:hAnsiTheme="minorHAnsi" w:cstheme="minorHAnsi"/>
          <w:sz w:val="22"/>
          <w:szCs w:val="22"/>
        </w:rPr>
        <w:t xml:space="preserve">clădirea - componentă a proiectului are o suprafață totala utilă peste 2000 mp </w:t>
      </w:r>
      <w:r w:rsidRPr="00131AE1">
        <w:rPr>
          <w:rFonts w:asciiTheme="minorHAnsi" w:hAnsiTheme="minorHAnsi" w:cstheme="minorHAnsi"/>
          <w:sz w:val="22"/>
          <w:szCs w:val="22"/>
          <w:lang w:eastAsia="ro-RO"/>
        </w:rPr>
        <w:t>– 6 puncte</w:t>
      </w:r>
    </w:p>
    <w:p w14:paraId="7990E374" w14:textId="77777777" w:rsidR="00DD0795" w:rsidRPr="00131AE1" w:rsidRDefault="00DD0795" w:rsidP="00131AE1">
      <w:pPr>
        <w:spacing w:before="0" w:after="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 xml:space="preserve">b. </w:t>
      </w:r>
      <w:r w:rsidRPr="00131AE1">
        <w:rPr>
          <w:rFonts w:asciiTheme="minorHAnsi" w:hAnsiTheme="minorHAnsi" w:cstheme="minorHAnsi"/>
          <w:sz w:val="22"/>
          <w:szCs w:val="22"/>
        </w:rPr>
        <w:t>clădirea - componentă a proiectului are o suprafață utilă totală mai mare sau egală cu 1000 mp și cel mult 2000 mp</w:t>
      </w:r>
      <w:r w:rsidRPr="00131AE1">
        <w:rPr>
          <w:rFonts w:asciiTheme="minorHAnsi" w:hAnsiTheme="minorHAnsi" w:cstheme="minorHAnsi"/>
          <w:sz w:val="22"/>
          <w:szCs w:val="22"/>
          <w:lang w:eastAsia="ro-RO"/>
        </w:rPr>
        <w:t xml:space="preserve"> - 3 puncte</w:t>
      </w:r>
    </w:p>
    <w:p w14:paraId="4672C3EA" w14:textId="77777777" w:rsidR="00DD0795" w:rsidRPr="00131AE1" w:rsidRDefault="00DD0795" w:rsidP="00131AE1">
      <w:pPr>
        <w:spacing w:before="0" w:after="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 xml:space="preserve">c. </w:t>
      </w:r>
      <w:r w:rsidRPr="00131AE1">
        <w:rPr>
          <w:rFonts w:asciiTheme="minorHAnsi" w:hAnsiTheme="minorHAnsi" w:cstheme="minorHAnsi"/>
          <w:sz w:val="22"/>
          <w:szCs w:val="22"/>
        </w:rPr>
        <w:t xml:space="preserve">clădirea - componentă a proiectului are suprafața utilă totală mai mică de 1000 mp (dar mai mare sau egala cu 250 mp) </w:t>
      </w:r>
      <w:r w:rsidRPr="00131AE1">
        <w:rPr>
          <w:rFonts w:asciiTheme="minorHAnsi" w:hAnsiTheme="minorHAnsi" w:cstheme="minorHAnsi"/>
          <w:sz w:val="22"/>
          <w:szCs w:val="22"/>
          <w:lang w:eastAsia="ro-RO"/>
        </w:rPr>
        <w:t>- 0 puncte</w:t>
      </w:r>
    </w:p>
    <w:p w14:paraId="1E77BE1C" w14:textId="2326A9B2" w:rsidR="00DD0795" w:rsidRDefault="00DD0795" w:rsidP="00131AE1">
      <w:pPr>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Punctarea subcriteriului se face prin selectarea unei singure opțiuni și a punctajului aferent acesteia</w:t>
      </w:r>
      <w:r w:rsidR="00131AE1">
        <w:rPr>
          <w:rFonts w:asciiTheme="minorHAnsi" w:hAnsiTheme="minorHAnsi" w:cstheme="minorHAnsi"/>
          <w:i/>
          <w:iCs/>
          <w:sz w:val="22"/>
          <w:szCs w:val="22"/>
        </w:rPr>
        <w:t>.</w:t>
      </w:r>
    </w:p>
    <w:p w14:paraId="1D48CA03" w14:textId="77777777" w:rsidR="00131AE1" w:rsidRPr="00131AE1" w:rsidRDefault="00131AE1" w:rsidP="00131AE1">
      <w:pPr>
        <w:spacing w:before="0" w:after="0"/>
        <w:jc w:val="both"/>
        <w:rPr>
          <w:rFonts w:asciiTheme="minorHAnsi" w:hAnsiTheme="minorHAnsi" w:cstheme="minorHAnsi"/>
          <w:i/>
          <w:iCs/>
          <w:sz w:val="22"/>
          <w:szCs w:val="22"/>
        </w:rPr>
      </w:pPr>
    </w:p>
    <w:p w14:paraId="72C50A37" w14:textId="412B91C5" w:rsidR="00DD0795" w:rsidRPr="00131AE1" w:rsidRDefault="00DD0795" w:rsidP="00131AE1">
      <w:pPr>
        <w:spacing w:before="0" w:after="0"/>
        <w:jc w:val="both"/>
        <w:rPr>
          <w:rFonts w:asciiTheme="minorHAnsi" w:hAnsiTheme="minorHAnsi" w:cstheme="minorHAnsi"/>
          <w:b/>
          <w:bCs/>
          <w:sz w:val="22"/>
          <w:szCs w:val="22"/>
        </w:rPr>
      </w:pPr>
      <w:r w:rsidRPr="00131AE1">
        <w:rPr>
          <w:rFonts w:asciiTheme="minorHAnsi" w:hAnsiTheme="minorHAnsi" w:cstheme="minorHAnsi"/>
          <w:b/>
          <w:bCs/>
          <w:sz w:val="22"/>
          <w:szCs w:val="22"/>
        </w:rPr>
        <w:t xml:space="preserve">1.6 Volumetria clădirii (volum brut climatizat) </w:t>
      </w:r>
      <w:r w:rsidRPr="00131AE1">
        <w:rPr>
          <w:rFonts w:asciiTheme="minorHAnsi" w:hAnsiTheme="minorHAnsi" w:cstheme="minorHAnsi"/>
          <w:sz w:val="22"/>
          <w:szCs w:val="22"/>
        </w:rPr>
        <w:t>- maxim 8 puncte</w:t>
      </w:r>
    </w:p>
    <w:p w14:paraId="0C25DC37" w14:textId="6DD3B8F9" w:rsidR="00DD0795" w:rsidRPr="00131AE1" w:rsidRDefault="00DD0795" w:rsidP="00C6620F">
      <w:pPr>
        <w:numPr>
          <w:ilvl w:val="0"/>
          <w:numId w:val="72"/>
        </w:numPr>
        <w:spacing w:before="0" w:after="0"/>
        <w:ind w:left="0" w:firstLine="0"/>
        <w:contextualSpacing/>
        <w:jc w:val="both"/>
        <w:rPr>
          <w:rFonts w:asciiTheme="minorHAnsi" w:hAnsiTheme="minorHAnsi" w:cstheme="minorHAnsi"/>
          <w:sz w:val="22"/>
          <w:szCs w:val="22"/>
          <w:lang w:eastAsia="ro-RO"/>
        </w:rPr>
      </w:pPr>
      <w:r w:rsidRPr="00131AE1">
        <w:rPr>
          <w:rFonts w:asciiTheme="minorHAnsi" w:hAnsiTheme="minorHAnsi" w:cstheme="minorHAnsi"/>
          <w:sz w:val="22"/>
          <w:szCs w:val="22"/>
        </w:rPr>
        <w:t xml:space="preserve">Proiectul se implementează în clădiri cu un volum de peste 12 000 mc </w:t>
      </w:r>
      <w:r w:rsidRPr="00131AE1">
        <w:rPr>
          <w:rFonts w:asciiTheme="minorHAnsi" w:hAnsiTheme="minorHAnsi" w:cstheme="minorHAnsi"/>
          <w:sz w:val="22"/>
          <w:szCs w:val="22"/>
          <w:lang w:eastAsia="ro-RO"/>
        </w:rPr>
        <w:t>- 8 puncte</w:t>
      </w:r>
    </w:p>
    <w:p w14:paraId="237DE3C1" w14:textId="45A2F5AD" w:rsidR="00DD0795" w:rsidRPr="00131AE1" w:rsidRDefault="00DD0795" w:rsidP="00C6620F">
      <w:pPr>
        <w:numPr>
          <w:ilvl w:val="0"/>
          <w:numId w:val="72"/>
        </w:numPr>
        <w:spacing w:before="0" w:after="0"/>
        <w:ind w:left="0" w:firstLine="0"/>
        <w:contextualSpacing/>
        <w:jc w:val="both"/>
        <w:rPr>
          <w:rFonts w:asciiTheme="minorHAnsi" w:hAnsiTheme="minorHAnsi" w:cstheme="minorHAnsi"/>
          <w:sz w:val="22"/>
          <w:szCs w:val="22"/>
          <w:lang w:eastAsia="ro-RO"/>
        </w:rPr>
      </w:pPr>
      <w:r w:rsidRPr="00131AE1">
        <w:rPr>
          <w:rFonts w:asciiTheme="minorHAnsi" w:hAnsiTheme="minorHAnsi" w:cstheme="minorHAnsi"/>
          <w:sz w:val="22"/>
          <w:szCs w:val="22"/>
        </w:rPr>
        <w:t>Proiectul se implementează în clădiri cu un volum mare de 5 000 mc și cel mult 12 000 mc</w:t>
      </w:r>
      <w:r w:rsidRPr="00131AE1">
        <w:rPr>
          <w:rFonts w:asciiTheme="minorHAnsi" w:hAnsiTheme="minorHAnsi" w:cstheme="minorHAnsi"/>
          <w:sz w:val="22"/>
          <w:szCs w:val="22"/>
          <w:lang w:eastAsia="ro-RO"/>
        </w:rPr>
        <w:t xml:space="preserve"> - 4 puncte</w:t>
      </w:r>
    </w:p>
    <w:p w14:paraId="2F971850" w14:textId="77777777" w:rsidR="00DD0795" w:rsidRPr="00131AE1" w:rsidRDefault="00DD0795" w:rsidP="00C6620F">
      <w:pPr>
        <w:numPr>
          <w:ilvl w:val="0"/>
          <w:numId w:val="72"/>
        </w:numPr>
        <w:spacing w:before="0" w:after="0"/>
        <w:ind w:left="0" w:firstLine="0"/>
        <w:contextualSpacing/>
        <w:jc w:val="both"/>
        <w:rPr>
          <w:rFonts w:asciiTheme="minorHAnsi" w:hAnsiTheme="minorHAnsi" w:cstheme="minorHAnsi"/>
          <w:sz w:val="22"/>
          <w:szCs w:val="22"/>
          <w:lang w:eastAsia="ro-RO"/>
        </w:rPr>
      </w:pPr>
      <w:r w:rsidRPr="00131AE1">
        <w:rPr>
          <w:rFonts w:asciiTheme="minorHAnsi" w:hAnsiTheme="minorHAnsi" w:cstheme="minorHAnsi"/>
          <w:sz w:val="22"/>
          <w:szCs w:val="22"/>
        </w:rPr>
        <w:t>Proiectul se implementează în clădiri cu un volum cel mult egal cu 5000 mc – 0 puncte</w:t>
      </w:r>
    </w:p>
    <w:p w14:paraId="751F47EA" w14:textId="573FCD08" w:rsidR="00DD0795" w:rsidRPr="00131AE1" w:rsidRDefault="00DD0795" w:rsidP="00131AE1">
      <w:pPr>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Punctarea subcriteriului se face prin selectarea unei singure opțiuni și a punctajului aferent acesteia</w:t>
      </w:r>
      <w:r w:rsidR="00131AE1">
        <w:rPr>
          <w:rFonts w:asciiTheme="minorHAnsi" w:hAnsiTheme="minorHAnsi" w:cstheme="minorHAnsi"/>
          <w:i/>
          <w:iCs/>
          <w:sz w:val="22"/>
          <w:szCs w:val="22"/>
        </w:rPr>
        <w:t>.</w:t>
      </w:r>
    </w:p>
    <w:p w14:paraId="01F5AB49" w14:textId="77777777" w:rsidR="00DD0795" w:rsidRPr="00131AE1" w:rsidRDefault="00DD0795" w:rsidP="00131AE1">
      <w:pPr>
        <w:spacing w:before="0" w:after="0"/>
        <w:contextualSpacing/>
        <w:jc w:val="both"/>
        <w:rPr>
          <w:rFonts w:asciiTheme="minorHAnsi" w:hAnsiTheme="minorHAnsi" w:cstheme="minorHAnsi"/>
          <w:sz w:val="22"/>
          <w:szCs w:val="22"/>
          <w:lang w:eastAsia="ro-RO"/>
        </w:rPr>
      </w:pPr>
    </w:p>
    <w:p w14:paraId="4C16D936" w14:textId="77777777" w:rsidR="00DD0795" w:rsidRPr="00131AE1" w:rsidRDefault="00DD0795" w:rsidP="00131AE1">
      <w:pPr>
        <w:spacing w:before="0" w:after="0"/>
        <w:jc w:val="both"/>
        <w:rPr>
          <w:rFonts w:asciiTheme="minorHAnsi" w:hAnsiTheme="minorHAnsi" w:cstheme="minorHAnsi"/>
          <w:b/>
          <w:bCs/>
          <w:sz w:val="22"/>
          <w:szCs w:val="22"/>
        </w:rPr>
      </w:pPr>
      <w:r w:rsidRPr="00131AE1">
        <w:rPr>
          <w:rFonts w:asciiTheme="minorHAnsi" w:hAnsiTheme="minorHAnsi" w:cstheme="minorHAnsi"/>
          <w:b/>
          <w:bCs/>
          <w:sz w:val="22"/>
          <w:szCs w:val="22"/>
        </w:rPr>
        <w:t xml:space="preserve">1.7 Racordarea/branşarea la sistemul centralizat de termoficare </w:t>
      </w:r>
      <w:r w:rsidRPr="00131AE1">
        <w:rPr>
          <w:rFonts w:asciiTheme="minorHAnsi" w:hAnsiTheme="minorHAnsi" w:cstheme="minorHAnsi"/>
          <w:sz w:val="22"/>
          <w:szCs w:val="22"/>
        </w:rPr>
        <w:t>- maxim 3 puncte</w:t>
      </w:r>
    </w:p>
    <w:p w14:paraId="2397DA8A" w14:textId="77777777" w:rsidR="00DD0795" w:rsidRPr="00131AE1" w:rsidRDefault="00DD0795" w:rsidP="00131AE1">
      <w:pPr>
        <w:spacing w:before="0" w:after="0"/>
        <w:jc w:val="both"/>
        <w:rPr>
          <w:rFonts w:asciiTheme="minorHAnsi" w:hAnsiTheme="minorHAnsi" w:cstheme="minorHAnsi"/>
          <w:sz w:val="22"/>
          <w:szCs w:val="22"/>
          <w:lang w:eastAsia="ro-RO"/>
        </w:rPr>
      </w:pPr>
      <w:r w:rsidRPr="00131AE1">
        <w:rPr>
          <w:rFonts w:asciiTheme="minorHAnsi" w:hAnsiTheme="minorHAnsi" w:cstheme="minorHAnsi"/>
          <w:sz w:val="22"/>
          <w:szCs w:val="22"/>
        </w:rPr>
        <w:t>a.Clădirea este /va fi racordată/branșată (ca urmare a realizării proiectului) la sistemul centralizat de termoficare</w:t>
      </w:r>
      <w:r w:rsidRPr="00131AE1">
        <w:rPr>
          <w:rFonts w:asciiTheme="minorHAnsi" w:hAnsiTheme="minorHAnsi" w:cstheme="minorHAnsi"/>
          <w:sz w:val="22"/>
          <w:szCs w:val="22"/>
          <w:lang w:eastAsia="ro-RO"/>
        </w:rPr>
        <w:t xml:space="preserve">  - 3 puncte</w:t>
      </w:r>
    </w:p>
    <w:p w14:paraId="13A7A585" w14:textId="77777777" w:rsidR="00DD0795" w:rsidRPr="00131AE1" w:rsidRDefault="00DD0795" w:rsidP="00131AE1">
      <w:pPr>
        <w:spacing w:before="0" w:after="0"/>
        <w:jc w:val="both"/>
        <w:rPr>
          <w:rFonts w:asciiTheme="minorHAnsi" w:hAnsiTheme="minorHAnsi" w:cstheme="minorHAnsi"/>
          <w:sz w:val="22"/>
          <w:szCs w:val="22"/>
        </w:rPr>
      </w:pPr>
      <w:r w:rsidRPr="00131AE1">
        <w:rPr>
          <w:rFonts w:asciiTheme="minorHAnsi" w:hAnsiTheme="minorHAnsi" w:cstheme="minorHAnsi"/>
          <w:sz w:val="22"/>
          <w:szCs w:val="22"/>
        </w:rPr>
        <w:t xml:space="preserve">b. Clădirea nu este /va fi racordată/branșată la sistemul centralizat de termoficare - 0 puncte </w:t>
      </w:r>
    </w:p>
    <w:p w14:paraId="1D827A3B" w14:textId="45A9927C" w:rsidR="00DD0795" w:rsidRDefault="00DD0795" w:rsidP="00131AE1">
      <w:pPr>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Punctarea subcriteriului se face prin selectarea unei singure opțiuni și a punctajului aferent acesteia.</w:t>
      </w:r>
    </w:p>
    <w:p w14:paraId="15656C13" w14:textId="77777777" w:rsidR="00131AE1" w:rsidRPr="00131AE1" w:rsidRDefault="00131AE1" w:rsidP="00131AE1">
      <w:pPr>
        <w:spacing w:before="0" w:after="0"/>
        <w:jc w:val="both"/>
        <w:rPr>
          <w:rFonts w:asciiTheme="minorHAnsi" w:hAnsiTheme="minorHAnsi" w:cstheme="minorHAnsi"/>
          <w:i/>
          <w:iCs/>
          <w:sz w:val="22"/>
          <w:szCs w:val="22"/>
        </w:rPr>
      </w:pPr>
    </w:p>
    <w:p w14:paraId="3197DE1C" w14:textId="77777777" w:rsidR="00DD0795" w:rsidRPr="00131AE1" w:rsidRDefault="00DD0795" w:rsidP="00C6620F">
      <w:pPr>
        <w:pStyle w:val="ListParagraph"/>
        <w:numPr>
          <w:ilvl w:val="1"/>
          <w:numId w:val="73"/>
        </w:numPr>
        <w:spacing w:before="0" w:after="0"/>
        <w:ind w:left="0" w:firstLine="0"/>
        <w:jc w:val="both"/>
        <w:rPr>
          <w:rFonts w:asciiTheme="minorHAnsi" w:eastAsia="Times New Roman" w:hAnsiTheme="minorHAnsi" w:cstheme="minorHAnsi"/>
          <w:b/>
          <w:bCs/>
          <w:sz w:val="22"/>
          <w:szCs w:val="22"/>
        </w:rPr>
      </w:pPr>
      <w:r w:rsidRPr="00131AE1">
        <w:rPr>
          <w:rFonts w:asciiTheme="minorHAnsi" w:hAnsiTheme="minorHAnsi" w:cstheme="minorHAnsi"/>
          <w:b/>
          <w:bCs/>
          <w:sz w:val="22"/>
          <w:szCs w:val="22"/>
        </w:rPr>
        <w:t xml:space="preserve">Instalarea sistemelor de management energetic integrat (BMS) </w:t>
      </w:r>
      <w:r w:rsidRPr="00131AE1">
        <w:rPr>
          <w:rFonts w:asciiTheme="minorHAnsi" w:eastAsia="Times New Roman" w:hAnsiTheme="minorHAnsi" w:cstheme="minorHAnsi"/>
          <w:b/>
          <w:bCs/>
          <w:sz w:val="22"/>
          <w:szCs w:val="22"/>
        </w:rPr>
        <w:t>– maxim 6 puncte</w:t>
      </w:r>
    </w:p>
    <w:p w14:paraId="2A30A640" w14:textId="77777777" w:rsidR="00DD0795" w:rsidRPr="00131AE1" w:rsidRDefault="00DD0795" w:rsidP="00C6620F">
      <w:pPr>
        <w:pStyle w:val="ListParagraph"/>
        <w:numPr>
          <w:ilvl w:val="0"/>
          <w:numId w:val="74"/>
        </w:numPr>
        <w:spacing w:before="0" w:after="0"/>
        <w:ind w:left="0" w:firstLine="0"/>
        <w:jc w:val="both"/>
        <w:rPr>
          <w:rFonts w:asciiTheme="minorHAnsi" w:eastAsia="Times New Roman" w:hAnsiTheme="minorHAnsi" w:cstheme="minorHAnsi"/>
          <w:b/>
          <w:bCs/>
          <w:sz w:val="22"/>
          <w:szCs w:val="22"/>
        </w:rPr>
      </w:pPr>
      <w:r w:rsidRPr="00131AE1">
        <w:rPr>
          <w:rFonts w:asciiTheme="minorHAnsi" w:hAnsiTheme="minorHAnsi" w:cstheme="minorHAnsi"/>
          <w:sz w:val="22"/>
          <w:szCs w:val="22"/>
        </w:rPr>
        <w:t xml:space="preserve">Proiectul prevede instalarea de sisteme de management energetic integrat (BMS) </w:t>
      </w:r>
      <w:r w:rsidRPr="00131AE1">
        <w:rPr>
          <w:rFonts w:asciiTheme="minorHAnsi" w:eastAsia="Times New Roman" w:hAnsiTheme="minorHAnsi" w:cstheme="minorHAnsi"/>
          <w:sz w:val="22"/>
          <w:szCs w:val="22"/>
          <w:lang w:eastAsia="ro-RO"/>
        </w:rPr>
        <w:t>– 6 puncte</w:t>
      </w:r>
      <w:r w:rsidRPr="00131AE1">
        <w:rPr>
          <w:rFonts w:asciiTheme="minorHAnsi" w:eastAsia="Times New Roman" w:hAnsiTheme="minorHAnsi" w:cstheme="minorHAnsi"/>
          <w:b/>
          <w:bCs/>
          <w:sz w:val="22"/>
          <w:szCs w:val="22"/>
          <w:lang w:eastAsia="ro-RO"/>
        </w:rPr>
        <w:t xml:space="preserve"> </w:t>
      </w:r>
    </w:p>
    <w:p w14:paraId="2766A311" w14:textId="77777777" w:rsidR="00DD0795" w:rsidRPr="00131AE1" w:rsidRDefault="00DD0795" w:rsidP="00C6620F">
      <w:pPr>
        <w:pStyle w:val="ListParagraph"/>
        <w:numPr>
          <w:ilvl w:val="0"/>
          <w:numId w:val="74"/>
        </w:numPr>
        <w:spacing w:before="0" w:after="0"/>
        <w:ind w:left="0" w:firstLine="0"/>
        <w:jc w:val="both"/>
        <w:rPr>
          <w:rFonts w:asciiTheme="minorHAnsi" w:eastAsia="Times New Roman" w:hAnsiTheme="minorHAnsi" w:cstheme="minorHAnsi"/>
          <w:b/>
          <w:bCs/>
          <w:sz w:val="22"/>
          <w:szCs w:val="22"/>
        </w:rPr>
      </w:pPr>
      <w:r w:rsidRPr="00131AE1">
        <w:rPr>
          <w:rFonts w:asciiTheme="minorHAnsi" w:hAnsiTheme="minorHAnsi" w:cstheme="minorHAnsi"/>
          <w:sz w:val="22"/>
          <w:szCs w:val="22"/>
        </w:rPr>
        <w:t xml:space="preserve">Proiectul nu prevede instalarea de sisteme de management energetic integrat (BMS) – 0 puncte </w:t>
      </w:r>
    </w:p>
    <w:p w14:paraId="0ADEDDD4" w14:textId="6EEFE440" w:rsidR="00DD0795" w:rsidRDefault="00DD0795" w:rsidP="00131AE1">
      <w:pPr>
        <w:autoSpaceDE w:val="0"/>
        <w:autoSpaceDN w:val="0"/>
        <w:adjustRightInd w:val="0"/>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Punctarea subcriteriului se face prin selectarea unei singure opțiuni și a punctajului aferent acesteia.</w:t>
      </w:r>
    </w:p>
    <w:p w14:paraId="041452CE" w14:textId="77777777" w:rsidR="00131AE1" w:rsidRPr="00131AE1" w:rsidRDefault="00131AE1" w:rsidP="00131AE1">
      <w:pPr>
        <w:autoSpaceDE w:val="0"/>
        <w:autoSpaceDN w:val="0"/>
        <w:adjustRightInd w:val="0"/>
        <w:spacing w:before="0" w:after="0"/>
        <w:jc w:val="both"/>
        <w:rPr>
          <w:rFonts w:asciiTheme="minorHAnsi" w:eastAsia="Times New Roman" w:hAnsiTheme="minorHAnsi" w:cstheme="minorHAnsi"/>
          <w:i/>
          <w:iCs/>
          <w:sz w:val="22"/>
          <w:szCs w:val="22"/>
        </w:rPr>
      </w:pPr>
    </w:p>
    <w:p w14:paraId="22F0C338" w14:textId="77777777" w:rsidR="00DD0795" w:rsidRPr="00131AE1" w:rsidRDefault="00DD0795" w:rsidP="00131AE1">
      <w:pPr>
        <w:spacing w:before="0" w:after="0"/>
        <w:jc w:val="both"/>
        <w:rPr>
          <w:rFonts w:asciiTheme="minorHAnsi" w:hAnsiTheme="minorHAnsi" w:cstheme="minorHAnsi"/>
          <w:b/>
          <w:bCs/>
          <w:sz w:val="22"/>
          <w:szCs w:val="22"/>
        </w:rPr>
      </w:pPr>
      <w:r w:rsidRPr="00131AE1">
        <w:rPr>
          <w:rFonts w:asciiTheme="minorHAnsi" w:hAnsiTheme="minorHAnsi" w:cstheme="minorHAnsi"/>
          <w:b/>
          <w:bCs/>
          <w:sz w:val="22"/>
          <w:szCs w:val="22"/>
        </w:rPr>
        <w:t xml:space="preserve">1.9  Proiectul prevede instalarea unor sisteme alternative de producere a energiei din surse regenerabile de energie </w:t>
      </w:r>
      <w:r w:rsidRPr="00131AE1">
        <w:rPr>
          <w:rFonts w:asciiTheme="minorHAnsi" w:hAnsiTheme="minorHAnsi" w:cstheme="minorHAnsi"/>
          <w:sz w:val="22"/>
          <w:szCs w:val="22"/>
        </w:rPr>
        <w:t xml:space="preserve"> - maxim 7 puncte</w:t>
      </w:r>
    </w:p>
    <w:p w14:paraId="097DED79" w14:textId="77777777" w:rsidR="00DD0795" w:rsidRPr="00131AE1" w:rsidRDefault="00DD0795" w:rsidP="00131AE1">
      <w:pPr>
        <w:spacing w:before="0" w:after="0"/>
        <w:jc w:val="both"/>
        <w:rPr>
          <w:rFonts w:asciiTheme="minorHAnsi" w:hAnsiTheme="minorHAnsi" w:cstheme="minorHAnsi"/>
          <w:sz w:val="22"/>
          <w:szCs w:val="22"/>
          <w:lang w:eastAsia="ro-RO"/>
        </w:rPr>
      </w:pPr>
      <w:r w:rsidRPr="00131AE1">
        <w:rPr>
          <w:rFonts w:asciiTheme="minorHAnsi" w:hAnsiTheme="minorHAnsi" w:cstheme="minorHAnsi"/>
          <w:sz w:val="22"/>
          <w:szCs w:val="22"/>
        </w:rPr>
        <w:t>a. Proiectul prevede instalarea unor sisteme alternative de producere a energiei din surse regenerabile de energie; la finalul implementării proiectului este atins un nivel mai mare de 20% din consumul total de energie primară care este realizat din surse regenerabile de energie (la nivel de proiect)</w:t>
      </w:r>
      <w:r w:rsidRPr="00131AE1">
        <w:rPr>
          <w:rFonts w:asciiTheme="minorHAnsi" w:hAnsiTheme="minorHAnsi" w:cstheme="minorHAnsi"/>
          <w:sz w:val="22"/>
          <w:szCs w:val="22"/>
          <w:lang w:eastAsia="ro-RO"/>
        </w:rPr>
        <w:t xml:space="preserve"> - 7 puncte</w:t>
      </w:r>
    </w:p>
    <w:p w14:paraId="3F0C024A" w14:textId="77777777" w:rsidR="00DD0795" w:rsidRPr="00131AE1" w:rsidRDefault="00DD0795" w:rsidP="00131AE1">
      <w:pPr>
        <w:tabs>
          <w:tab w:val="left" w:pos="284"/>
        </w:tabs>
        <w:spacing w:before="0" w:after="0"/>
        <w:jc w:val="both"/>
        <w:rPr>
          <w:rFonts w:asciiTheme="minorHAnsi" w:hAnsiTheme="minorHAnsi" w:cstheme="minorHAnsi"/>
          <w:sz w:val="22"/>
          <w:szCs w:val="22"/>
          <w:lang w:eastAsia="ro-RO"/>
        </w:rPr>
      </w:pPr>
      <w:r w:rsidRPr="00131AE1">
        <w:rPr>
          <w:rFonts w:asciiTheme="minorHAnsi" w:hAnsiTheme="minorHAnsi" w:cstheme="minorHAnsi"/>
          <w:sz w:val="22"/>
          <w:szCs w:val="22"/>
        </w:rPr>
        <w:t xml:space="preserve">b.  Proiectul prevede instalarea unor sisteme alternative de producere a energiei din surse regenerabile de energie; la finalul implementării proiectului este atins un nivel mai mare de 10% si mai mic sau egal cu 20% din consumul total de energie primară care este realizat din surse regenerabile de energie (la nivel de proiect) </w:t>
      </w:r>
      <w:r w:rsidRPr="00131AE1">
        <w:rPr>
          <w:rFonts w:asciiTheme="minorHAnsi" w:hAnsiTheme="minorHAnsi" w:cstheme="minorHAnsi"/>
          <w:sz w:val="22"/>
          <w:szCs w:val="22"/>
          <w:lang w:eastAsia="ro-RO"/>
        </w:rPr>
        <w:t xml:space="preserve"> - 4</w:t>
      </w:r>
      <w:r w:rsidRPr="00131AE1">
        <w:rPr>
          <w:rFonts w:asciiTheme="minorHAnsi" w:hAnsiTheme="minorHAnsi" w:cstheme="minorHAnsi"/>
          <w:b/>
          <w:bCs/>
          <w:sz w:val="22"/>
          <w:szCs w:val="22"/>
          <w:lang w:eastAsia="ro-RO"/>
        </w:rPr>
        <w:t xml:space="preserve"> </w:t>
      </w:r>
      <w:r w:rsidRPr="00131AE1">
        <w:rPr>
          <w:rFonts w:asciiTheme="minorHAnsi" w:hAnsiTheme="minorHAnsi" w:cstheme="minorHAnsi"/>
          <w:sz w:val="22"/>
          <w:szCs w:val="22"/>
          <w:lang w:eastAsia="ro-RO"/>
        </w:rPr>
        <w:t>puncte</w:t>
      </w:r>
    </w:p>
    <w:p w14:paraId="4AC0A7B9" w14:textId="77777777" w:rsidR="00DD0795" w:rsidRPr="00131AE1" w:rsidRDefault="00DD0795" w:rsidP="00C6620F">
      <w:pPr>
        <w:pStyle w:val="ListParagraph"/>
        <w:numPr>
          <w:ilvl w:val="0"/>
          <w:numId w:val="74"/>
        </w:numPr>
        <w:tabs>
          <w:tab w:val="left" w:pos="284"/>
        </w:tabs>
        <w:spacing w:before="0" w:after="0"/>
        <w:ind w:left="0" w:firstLine="0"/>
        <w:jc w:val="both"/>
        <w:rPr>
          <w:rFonts w:asciiTheme="minorHAnsi" w:eastAsia="Times New Roman" w:hAnsiTheme="minorHAnsi" w:cstheme="minorHAnsi"/>
          <w:sz w:val="22"/>
          <w:szCs w:val="22"/>
          <w:lang w:eastAsia="ro-RO"/>
        </w:rPr>
      </w:pPr>
      <w:r w:rsidRPr="00131AE1">
        <w:rPr>
          <w:rFonts w:asciiTheme="minorHAnsi" w:eastAsia="Times New Roman" w:hAnsiTheme="minorHAnsi" w:cstheme="minorHAnsi"/>
          <w:sz w:val="22"/>
          <w:szCs w:val="22"/>
        </w:rPr>
        <w:t xml:space="preserve">Proiectul prevede instalarea unor sisteme alternative de producere a energiei din surse regenerabile de energie; la finalul implementării proiectului este atins un nivel mai mic sau egal cu 10%, dar mai mare de 3% din consumul total de energie primară care este realizat din surse regenerabile de energie (la nivel de proiect) </w:t>
      </w:r>
      <w:r w:rsidRPr="00131AE1">
        <w:rPr>
          <w:rFonts w:asciiTheme="minorHAnsi" w:eastAsia="Times New Roman" w:hAnsiTheme="minorHAnsi" w:cstheme="minorHAnsi"/>
          <w:sz w:val="22"/>
          <w:szCs w:val="22"/>
          <w:lang w:eastAsia="ro-RO"/>
        </w:rPr>
        <w:t>- 1punct</w:t>
      </w:r>
    </w:p>
    <w:p w14:paraId="5BEF520D" w14:textId="77777777" w:rsidR="00DD0795" w:rsidRPr="00131AE1" w:rsidRDefault="00DD0795" w:rsidP="00C6620F">
      <w:pPr>
        <w:pStyle w:val="ListParagraph"/>
        <w:numPr>
          <w:ilvl w:val="0"/>
          <w:numId w:val="74"/>
        </w:numPr>
        <w:spacing w:before="0" w:after="0"/>
        <w:ind w:left="0" w:firstLine="0"/>
        <w:jc w:val="both"/>
        <w:rPr>
          <w:rFonts w:asciiTheme="minorHAnsi" w:eastAsia="Times New Roman" w:hAnsiTheme="minorHAnsi" w:cstheme="minorHAnsi"/>
          <w:sz w:val="22"/>
          <w:szCs w:val="22"/>
          <w:lang w:eastAsia="ro-RO"/>
        </w:rPr>
      </w:pPr>
      <w:r w:rsidRPr="00131AE1">
        <w:rPr>
          <w:rFonts w:asciiTheme="minorHAnsi" w:hAnsiTheme="minorHAnsi" w:cstheme="minorHAnsi"/>
          <w:sz w:val="22"/>
          <w:szCs w:val="22"/>
        </w:rPr>
        <w:lastRenderedPageBreak/>
        <w:t>Proiectul nu se incadrează în situaţiile prevăzute la a, b sau c</w:t>
      </w:r>
      <w:r w:rsidRPr="00131AE1">
        <w:rPr>
          <w:rFonts w:asciiTheme="minorHAnsi" w:hAnsiTheme="minorHAnsi" w:cstheme="minorHAnsi"/>
          <w:sz w:val="22"/>
          <w:szCs w:val="22"/>
          <w:lang w:eastAsia="ro-RO"/>
        </w:rPr>
        <w:t xml:space="preserve">  - 0 puncte</w:t>
      </w:r>
    </w:p>
    <w:p w14:paraId="2FDF911B" w14:textId="1AB95D83" w:rsidR="00DD0795" w:rsidRDefault="00DD0795" w:rsidP="00131AE1">
      <w:pPr>
        <w:autoSpaceDE w:val="0"/>
        <w:autoSpaceDN w:val="0"/>
        <w:adjustRightInd w:val="0"/>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Punctarea subcriteriului se face prin selectarea unei singure opțiuni și a punctajului aferent acesteia.</w:t>
      </w:r>
    </w:p>
    <w:p w14:paraId="544538AA" w14:textId="77777777" w:rsidR="00131AE1" w:rsidRPr="00131AE1" w:rsidRDefault="00131AE1" w:rsidP="00131AE1">
      <w:pPr>
        <w:autoSpaceDE w:val="0"/>
        <w:autoSpaceDN w:val="0"/>
        <w:adjustRightInd w:val="0"/>
        <w:spacing w:before="0" w:after="0"/>
        <w:jc w:val="both"/>
        <w:rPr>
          <w:rFonts w:asciiTheme="minorHAnsi" w:eastAsia="Times New Roman" w:hAnsiTheme="minorHAnsi" w:cstheme="minorHAnsi"/>
          <w:i/>
          <w:iCs/>
          <w:sz w:val="22"/>
          <w:szCs w:val="22"/>
        </w:rPr>
      </w:pPr>
    </w:p>
    <w:p w14:paraId="2ECE77F9" w14:textId="77777777" w:rsidR="00DD0795" w:rsidRPr="00131AE1" w:rsidRDefault="00DD0795" w:rsidP="00131AE1">
      <w:pPr>
        <w:spacing w:before="0" w:after="0"/>
        <w:jc w:val="both"/>
        <w:rPr>
          <w:rFonts w:asciiTheme="minorHAnsi" w:hAnsiTheme="minorHAnsi" w:cstheme="minorHAnsi"/>
          <w:sz w:val="22"/>
          <w:szCs w:val="22"/>
        </w:rPr>
      </w:pPr>
      <w:r w:rsidRPr="00131AE1">
        <w:rPr>
          <w:rFonts w:asciiTheme="minorHAnsi" w:hAnsiTheme="minorHAnsi" w:cstheme="minorHAnsi"/>
          <w:b/>
          <w:bCs/>
          <w:sz w:val="22"/>
          <w:szCs w:val="22"/>
        </w:rPr>
        <w:t xml:space="preserve">1.10. Costul investitiei raportat la reducerea consumului de energie primară (lei investiți pe 1 kWh/an de reducere a consumului de energie primară)  </w:t>
      </w:r>
      <w:r w:rsidRPr="00131AE1">
        <w:rPr>
          <w:rFonts w:asciiTheme="minorHAnsi" w:hAnsiTheme="minorHAnsi" w:cstheme="minorHAnsi"/>
          <w:sz w:val="22"/>
          <w:szCs w:val="22"/>
        </w:rPr>
        <w:t>- maxim 8 puncte</w:t>
      </w:r>
    </w:p>
    <w:p w14:paraId="41DD6A04" w14:textId="77777777" w:rsidR="00DD0795" w:rsidRPr="00131AE1" w:rsidRDefault="00DD0795" w:rsidP="00C6620F">
      <w:pPr>
        <w:numPr>
          <w:ilvl w:val="0"/>
          <w:numId w:val="75"/>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rPr>
        <w:t>mai mic de 12,55 lei la 1 kWh/an reducere a consumului de energie primară</w:t>
      </w:r>
      <w:r w:rsidRPr="00131AE1">
        <w:rPr>
          <w:rFonts w:asciiTheme="minorHAnsi" w:hAnsiTheme="minorHAnsi" w:cstheme="minorHAnsi"/>
          <w:sz w:val="22"/>
          <w:szCs w:val="22"/>
          <w:lang w:eastAsia="ro-RO"/>
        </w:rPr>
        <w:t xml:space="preserve"> - </w:t>
      </w:r>
      <w:r w:rsidRPr="00131AE1">
        <w:rPr>
          <w:rFonts w:asciiTheme="minorHAnsi" w:hAnsiTheme="minorHAnsi" w:cstheme="minorHAnsi"/>
          <w:sz w:val="22"/>
          <w:szCs w:val="22"/>
        </w:rPr>
        <w:t>8 puncte</w:t>
      </w:r>
    </w:p>
    <w:p w14:paraId="6638FE22" w14:textId="77777777" w:rsidR="00DD0795" w:rsidRPr="00131AE1" w:rsidRDefault="00DD0795" w:rsidP="00C6620F">
      <w:pPr>
        <w:numPr>
          <w:ilvl w:val="0"/>
          <w:numId w:val="75"/>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rPr>
        <w:t>intre 12,55 lei (inclusiv) si 13,95 lei la 1 kWh/an reducere a consumului de energie primară</w:t>
      </w:r>
      <w:r w:rsidRPr="00131AE1">
        <w:rPr>
          <w:rFonts w:asciiTheme="minorHAnsi" w:hAnsiTheme="minorHAnsi" w:cstheme="minorHAnsi"/>
          <w:sz w:val="22"/>
          <w:szCs w:val="22"/>
          <w:lang w:eastAsia="ro-RO"/>
        </w:rPr>
        <w:t xml:space="preserve"> - 5 puncte</w:t>
      </w:r>
    </w:p>
    <w:p w14:paraId="337A40A9" w14:textId="77777777" w:rsidR="00DD0795" w:rsidRPr="00131AE1" w:rsidRDefault="00DD0795" w:rsidP="00C6620F">
      <w:pPr>
        <w:numPr>
          <w:ilvl w:val="0"/>
          <w:numId w:val="75"/>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rPr>
        <w:t xml:space="preserve">intre 13,95 lei (inclusiv) si 15,35 lei la 1 kWh/an reducere a consumului de energie primară </w:t>
      </w:r>
      <w:r w:rsidRPr="00131AE1">
        <w:rPr>
          <w:rFonts w:asciiTheme="minorHAnsi" w:hAnsiTheme="minorHAnsi" w:cstheme="minorHAnsi"/>
          <w:sz w:val="22"/>
          <w:szCs w:val="22"/>
          <w:lang w:eastAsia="ro-RO"/>
        </w:rPr>
        <w:t>- 3 puncte</w:t>
      </w:r>
    </w:p>
    <w:p w14:paraId="740F52DB" w14:textId="77777777" w:rsidR="00DD0795" w:rsidRPr="00131AE1" w:rsidRDefault="00DD0795" w:rsidP="00C6620F">
      <w:pPr>
        <w:numPr>
          <w:ilvl w:val="0"/>
          <w:numId w:val="75"/>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rPr>
        <w:t xml:space="preserve">peste 15,35 (inclusiv) lei la 1 kWh/an reducere a consumului de energie primară – 0 puncte </w:t>
      </w:r>
    </w:p>
    <w:p w14:paraId="0AEA95FF" w14:textId="59F78412" w:rsidR="00DD0795" w:rsidRPr="00131AE1" w:rsidRDefault="00DD0795" w:rsidP="00131AE1">
      <w:pPr>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*Costul investitie se va calcula prin insumarea liniilor din devizul general</w:t>
      </w:r>
      <w:r w:rsidR="00BE6CCA">
        <w:rPr>
          <w:rFonts w:asciiTheme="minorHAnsi" w:hAnsiTheme="minorHAnsi" w:cstheme="minorHAnsi"/>
          <w:i/>
          <w:iCs/>
          <w:sz w:val="22"/>
          <w:szCs w:val="22"/>
        </w:rPr>
        <w:t xml:space="preserve"> (cheltuieli eligibile)</w:t>
      </w:r>
      <w:r w:rsidRPr="00131AE1">
        <w:rPr>
          <w:rFonts w:asciiTheme="minorHAnsi" w:hAnsiTheme="minorHAnsi" w:cstheme="minorHAnsi"/>
          <w:i/>
          <w:iCs/>
          <w:sz w:val="22"/>
          <w:szCs w:val="22"/>
        </w:rPr>
        <w:t>: cap 1+ cap 2+ cap 4 (fara liniile 4.5 Dotari si 4.6 Active necorporale)+ cap 5 (fara 5.2 Comisioane, taxe, costul creditului)</w:t>
      </w:r>
    </w:p>
    <w:p w14:paraId="775CB623" w14:textId="369F8C68" w:rsidR="00DD0795" w:rsidRDefault="00DD0795" w:rsidP="00131AE1">
      <w:pPr>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Punctarea subcriteriului se face prin selectarea unei singure ipoteze și a punctajului aferent acesteia</w:t>
      </w:r>
      <w:r w:rsidR="00131AE1">
        <w:rPr>
          <w:rFonts w:asciiTheme="minorHAnsi" w:hAnsiTheme="minorHAnsi" w:cstheme="minorHAnsi"/>
          <w:i/>
          <w:iCs/>
          <w:sz w:val="22"/>
          <w:szCs w:val="22"/>
        </w:rPr>
        <w:t>.</w:t>
      </w:r>
    </w:p>
    <w:p w14:paraId="21DA51EB" w14:textId="77777777" w:rsidR="00131AE1" w:rsidRPr="00131AE1" w:rsidRDefault="00131AE1" w:rsidP="00131AE1">
      <w:pPr>
        <w:spacing w:before="0" w:after="0"/>
        <w:jc w:val="both"/>
        <w:rPr>
          <w:rFonts w:asciiTheme="minorHAnsi" w:hAnsiTheme="minorHAnsi" w:cstheme="minorHAnsi"/>
          <w:i/>
          <w:iCs/>
          <w:sz w:val="22"/>
          <w:szCs w:val="22"/>
        </w:rPr>
      </w:pPr>
    </w:p>
    <w:p w14:paraId="3AC45294" w14:textId="54567B1D" w:rsidR="00DD0795" w:rsidRPr="00131AE1" w:rsidRDefault="00DD0795" w:rsidP="00131AE1">
      <w:pPr>
        <w:spacing w:before="0" w:after="0"/>
        <w:jc w:val="both"/>
        <w:rPr>
          <w:rFonts w:asciiTheme="minorHAnsi" w:hAnsiTheme="minorHAnsi" w:cstheme="minorHAnsi"/>
          <w:sz w:val="22"/>
          <w:szCs w:val="22"/>
        </w:rPr>
      </w:pPr>
      <w:r w:rsidRPr="00131AE1">
        <w:rPr>
          <w:rFonts w:asciiTheme="minorHAnsi" w:hAnsiTheme="minorHAnsi" w:cstheme="minorHAnsi"/>
          <w:b/>
          <w:bCs/>
          <w:sz w:val="22"/>
          <w:szCs w:val="22"/>
        </w:rPr>
        <w:t>1.11. Complementaritatea cu alte investiții propuse/realizate prin PRSE 2021-2027/alte surse, programe de finanțare</w:t>
      </w:r>
      <w:r w:rsidRPr="00131AE1">
        <w:rPr>
          <w:rFonts w:asciiTheme="minorHAnsi" w:hAnsiTheme="minorHAnsi" w:cstheme="minorHAnsi"/>
          <w:sz w:val="22"/>
          <w:szCs w:val="22"/>
        </w:rPr>
        <w:t>- maxim 8 puncte</w:t>
      </w:r>
    </w:p>
    <w:p w14:paraId="18A0C6F8" w14:textId="5632F790" w:rsidR="00DD0795" w:rsidRPr="00131AE1" w:rsidRDefault="00DD0795" w:rsidP="00C6620F">
      <w:pPr>
        <w:numPr>
          <w:ilvl w:val="0"/>
          <w:numId w:val="76"/>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rPr>
        <w:t>Proiectul este complementar cu alte proiecte din urmatoarele domenii: îmbunătățire eficienta energetica, creare/extindere spatii verzi, regenerare urbana, mobilitate urbana (zone pietonale, piste de biciclete etc.), in acelasi areal al zonei de interventie</w:t>
      </w:r>
      <w:r w:rsidRPr="00131AE1">
        <w:rPr>
          <w:rFonts w:asciiTheme="minorHAnsi" w:hAnsiTheme="minorHAnsi" w:cstheme="minorHAnsi"/>
          <w:sz w:val="22"/>
          <w:szCs w:val="22"/>
          <w:lang w:eastAsia="ro-RO"/>
        </w:rPr>
        <w:t xml:space="preserve"> - </w:t>
      </w:r>
      <w:r w:rsidRPr="00131AE1">
        <w:rPr>
          <w:rFonts w:asciiTheme="minorHAnsi" w:hAnsiTheme="minorHAnsi" w:cstheme="minorHAnsi"/>
          <w:sz w:val="22"/>
          <w:szCs w:val="22"/>
        </w:rPr>
        <w:t>4 puncte</w:t>
      </w:r>
    </w:p>
    <w:p w14:paraId="6AFDCB58" w14:textId="77777777" w:rsidR="00DD0795" w:rsidRPr="00131AE1" w:rsidRDefault="00DD0795" w:rsidP="00C6620F">
      <w:pPr>
        <w:numPr>
          <w:ilvl w:val="0"/>
          <w:numId w:val="76"/>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rPr>
        <w:t>Proiectul este complementar cu proiecte ce vizeaza producerea energiei din surse regenerabile de energie, pentru arealul zonei de interventie</w:t>
      </w:r>
      <w:r w:rsidRPr="00131AE1">
        <w:rPr>
          <w:rFonts w:asciiTheme="minorHAnsi" w:hAnsiTheme="minorHAnsi" w:cstheme="minorHAnsi"/>
          <w:sz w:val="22"/>
          <w:szCs w:val="22"/>
          <w:lang w:eastAsia="ro-RO"/>
        </w:rPr>
        <w:t xml:space="preserve"> -  4 puncte</w:t>
      </w:r>
    </w:p>
    <w:p w14:paraId="256ED21A" w14:textId="77777777" w:rsidR="00DD0795" w:rsidRPr="00131AE1" w:rsidRDefault="00DD0795" w:rsidP="00131AE1">
      <w:pPr>
        <w:spacing w:before="0" w:after="0"/>
        <w:jc w:val="both"/>
        <w:rPr>
          <w:rFonts w:asciiTheme="minorHAnsi" w:hAnsiTheme="minorHAnsi" w:cstheme="minorHAnsi"/>
          <w:i/>
          <w:iCs/>
          <w:sz w:val="22"/>
          <w:szCs w:val="22"/>
          <w:lang w:eastAsia="ro-RO"/>
        </w:rPr>
      </w:pPr>
      <w:r w:rsidRPr="00131AE1">
        <w:rPr>
          <w:rFonts w:asciiTheme="minorHAnsi" w:hAnsiTheme="minorHAnsi" w:cstheme="minorHAnsi"/>
          <w:i/>
          <w:iCs/>
          <w:sz w:val="22"/>
          <w:szCs w:val="22"/>
        </w:rPr>
        <w:t>* fara investitii care vizeaza instalarea de statii de alimentare/ reincarcare electrica</w:t>
      </w:r>
    </w:p>
    <w:p w14:paraId="4BA034B7" w14:textId="4F855992" w:rsidR="00DD0795" w:rsidRDefault="00DD0795" w:rsidP="00131AE1">
      <w:pPr>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Punctajul este cumulativ. În cazul în care proiectul nu răspunde cerinţelor de la pct a sau b, se va puncta cu  0 (zero) la opţiunea respectivă.</w:t>
      </w:r>
    </w:p>
    <w:p w14:paraId="49CA0E87" w14:textId="77777777" w:rsidR="00131AE1" w:rsidRPr="00131AE1" w:rsidRDefault="00131AE1" w:rsidP="00131AE1">
      <w:pPr>
        <w:spacing w:before="0" w:after="0"/>
        <w:jc w:val="both"/>
        <w:rPr>
          <w:rFonts w:asciiTheme="minorHAnsi" w:hAnsiTheme="minorHAnsi" w:cstheme="minorHAnsi"/>
          <w:i/>
          <w:iCs/>
          <w:sz w:val="22"/>
          <w:szCs w:val="22"/>
          <w:lang w:eastAsia="ro-RO"/>
        </w:rPr>
      </w:pPr>
    </w:p>
    <w:p w14:paraId="5C1322AD" w14:textId="77777777" w:rsidR="00DD0795" w:rsidRPr="00131AE1" w:rsidRDefault="00DD0795" w:rsidP="00C6620F">
      <w:pPr>
        <w:pStyle w:val="ListParagraph"/>
        <w:numPr>
          <w:ilvl w:val="0"/>
          <w:numId w:val="73"/>
        </w:numPr>
        <w:spacing w:before="0" w:after="0"/>
        <w:ind w:left="0" w:firstLine="0"/>
        <w:jc w:val="both"/>
        <w:rPr>
          <w:rFonts w:asciiTheme="minorHAnsi" w:eastAsia="Times New Roman" w:hAnsiTheme="minorHAnsi" w:cstheme="minorHAnsi"/>
          <w:b/>
          <w:sz w:val="22"/>
          <w:szCs w:val="22"/>
          <w:lang w:eastAsia="ro-RO"/>
        </w:rPr>
      </w:pPr>
      <w:r w:rsidRPr="00131AE1">
        <w:rPr>
          <w:rFonts w:asciiTheme="minorHAnsi" w:hAnsiTheme="minorHAnsi" w:cstheme="minorHAnsi"/>
          <w:b/>
          <w:bCs/>
          <w:sz w:val="22"/>
          <w:szCs w:val="22"/>
        </w:rPr>
        <w:t xml:space="preserve">Contribuția proiectului la obiectivele PAED (Planului de Acțiune pentru Energie Durabilă) - doar pentru clădirile din mediul urban </w:t>
      </w:r>
      <w:r w:rsidRPr="00131AE1">
        <w:rPr>
          <w:rFonts w:asciiTheme="minorHAnsi" w:eastAsia="Times New Roman" w:hAnsiTheme="minorHAnsi" w:cstheme="minorHAnsi"/>
          <w:b/>
          <w:sz w:val="22"/>
          <w:szCs w:val="22"/>
          <w:lang w:eastAsia="ro-RO"/>
        </w:rPr>
        <w:t xml:space="preserve"> </w:t>
      </w:r>
      <w:r w:rsidRPr="00131AE1">
        <w:rPr>
          <w:rFonts w:asciiTheme="minorHAnsi" w:eastAsia="Times New Roman" w:hAnsiTheme="minorHAnsi" w:cstheme="minorHAnsi"/>
          <w:bCs/>
          <w:sz w:val="22"/>
          <w:szCs w:val="22"/>
          <w:lang w:eastAsia="ro-RO"/>
        </w:rPr>
        <w:t>- maxim 4 puncte</w:t>
      </w:r>
    </w:p>
    <w:p w14:paraId="65262AA6" w14:textId="77777777" w:rsidR="00DD0795" w:rsidRPr="00131AE1" w:rsidRDefault="00DD0795" w:rsidP="00C6620F">
      <w:pPr>
        <w:numPr>
          <w:ilvl w:val="0"/>
          <w:numId w:val="77"/>
        </w:numPr>
        <w:spacing w:before="0" w:after="0"/>
        <w:ind w:left="0" w:firstLine="0"/>
        <w:jc w:val="both"/>
        <w:rPr>
          <w:rFonts w:asciiTheme="minorHAnsi" w:eastAsia="Times New Roman" w:hAnsiTheme="minorHAnsi" w:cstheme="minorHAnsi"/>
          <w:sz w:val="22"/>
          <w:szCs w:val="22"/>
          <w:lang w:eastAsia="ro-RO"/>
        </w:rPr>
      </w:pPr>
      <w:r w:rsidRPr="00131AE1">
        <w:rPr>
          <w:rFonts w:asciiTheme="minorHAnsi" w:hAnsiTheme="minorHAnsi" w:cstheme="minorHAnsi"/>
          <w:sz w:val="22"/>
          <w:szCs w:val="22"/>
          <w:lang w:eastAsia="ro-RO"/>
        </w:rPr>
        <w:t>Proiectul contribuie la realizarea măsurilor și obiectivelor PAED (Planul de Acțiune pentru Energie Durabilă) elaborat la nivelul localității (se regasește în PAED) – 4 puncte</w:t>
      </w:r>
    </w:p>
    <w:p w14:paraId="043F206A" w14:textId="69653DAB" w:rsidR="00DD0795" w:rsidRPr="00131AE1" w:rsidRDefault="00DD0795" w:rsidP="00C6620F">
      <w:pPr>
        <w:numPr>
          <w:ilvl w:val="0"/>
          <w:numId w:val="77"/>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i/>
          <w:iCs/>
          <w:sz w:val="22"/>
          <w:szCs w:val="22"/>
        </w:rPr>
        <w:t>Proiectul nu contribuie la realizarea măsurilor și obiectivelor PAED (Planul de Acțiune pentru Energie Durabilă) elaborat la nivelul localității (nu se regasește în PAED) – 0 puncte.</w:t>
      </w:r>
    </w:p>
    <w:p w14:paraId="012B0A02" w14:textId="679C3EBC" w:rsidR="00DD0795" w:rsidRDefault="00DD0795" w:rsidP="00131AE1">
      <w:pPr>
        <w:tabs>
          <w:tab w:val="left" w:pos="993"/>
        </w:tabs>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Punctarea subcriteriului se face prin selectarea unei singure ipoteze și a punctajului aferent acesteia. În cazul în care nu există PAED elaborat la nivelul localității, proiectul se punctează la b.</w:t>
      </w:r>
    </w:p>
    <w:p w14:paraId="701FAF80" w14:textId="77777777" w:rsidR="00131AE1" w:rsidRPr="00131AE1" w:rsidRDefault="00131AE1" w:rsidP="00131AE1">
      <w:pPr>
        <w:tabs>
          <w:tab w:val="left" w:pos="993"/>
        </w:tabs>
        <w:spacing w:before="0" w:after="0"/>
        <w:jc w:val="both"/>
        <w:rPr>
          <w:rFonts w:asciiTheme="minorHAnsi" w:hAnsiTheme="minorHAnsi" w:cstheme="minorHAnsi"/>
          <w:i/>
          <w:iCs/>
          <w:sz w:val="22"/>
          <w:szCs w:val="22"/>
        </w:rPr>
      </w:pPr>
    </w:p>
    <w:p w14:paraId="6B2BB276" w14:textId="77777777" w:rsidR="00DD0795" w:rsidRPr="00131AE1" w:rsidRDefault="00DD0795" w:rsidP="00C6620F">
      <w:pPr>
        <w:pStyle w:val="ListParagraph"/>
        <w:numPr>
          <w:ilvl w:val="0"/>
          <w:numId w:val="73"/>
        </w:numPr>
        <w:spacing w:before="0" w:after="0"/>
        <w:ind w:left="0" w:firstLine="0"/>
        <w:jc w:val="both"/>
        <w:rPr>
          <w:rFonts w:asciiTheme="minorHAnsi" w:eastAsia="Times New Roman" w:hAnsiTheme="minorHAnsi" w:cstheme="minorHAnsi"/>
          <w:b/>
          <w:sz w:val="22"/>
          <w:szCs w:val="22"/>
          <w:lang w:eastAsia="ro-RO"/>
        </w:rPr>
      </w:pPr>
      <w:r w:rsidRPr="00131AE1">
        <w:rPr>
          <w:rFonts w:asciiTheme="minorHAnsi" w:hAnsiTheme="minorHAnsi" w:cstheme="minorHAnsi"/>
          <w:b/>
          <w:bCs/>
          <w:sz w:val="22"/>
          <w:szCs w:val="22"/>
        </w:rPr>
        <w:t>Contribuția proiectului la teme orizontale</w:t>
      </w:r>
      <w:r w:rsidRPr="00131AE1">
        <w:rPr>
          <w:rFonts w:asciiTheme="minorHAnsi" w:eastAsia="Times New Roman" w:hAnsiTheme="minorHAnsi" w:cstheme="minorHAnsi"/>
          <w:bCs/>
          <w:sz w:val="22"/>
          <w:szCs w:val="22"/>
          <w:lang w:eastAsia="ro-RO"/>
        </w:rPr>
        <w:t xml:space="preserve">  - maxim 8 puncte</w:t>
      </w:r>
    </w:p>
    <w:p w14:paraId="066A3A81" w14:textId="77777777" w:rsidR="00DD0795" w:rsidRPr="00131AE1" w:rsidRDefault="00DD0795" w:rsidP="00C6620F">
      <w:pPr>
        <w:pStyle w:val="ListParagraph"/>
        <w:numPr>
          <w:ilvl w:val="0"/>
          <w:numId w:val="78"/>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rPr>
        <w:t>Soluția propusă promovează principiul "Nature Based Solutions - NBS"</w:t>
      </w:r>
      <w:r w:rsidRPr="00131AE1">
        <w:rPr>
          <w:rFonts w:asciiTheme="minorHAnsi" w:hAnsiTheme="minorHAnsi" w:cstheme="minorHAnsi"/>
          <w:sz w:val="22"/>
          <w:szCs w:val="22"/>
          <w:lang w:eastAsia="ro-RO"/>
        </w:rPr>
        <w:t>–</w:t>
      </w:r>
      <w:r w:rsidRPr="00131AE1">
        <w:rPr>
          <w:rFonts w:asciiTheme="minorHAnsi" w:eastAsia="Times New Roman" w:hAnsiTheme="minorHAnsi" w:cstheme="minorHAnsi"/>
          <w:sz w:val="22"/>
          <w:szCs w:val="22"/>
          <w:lang w:eastAsia="ro-RO"/>
        </w:rPr>
        <w:t xml:space="preserve"> </w:t>
      </w:r>
      <w:r w:rsidRPr="00131AE1">
        <w:rPr>
          <w:rFonts w:asciiTheme="minorHAnsi" w:hAnsiTheme="minorHAnsi" w:cstheme="minorHAnsi"/>
          <w:sz w:val="22"/>
          <w:szCs w:val="22"/>
          <w:lang w:eastAsia="ro-RO"/>
        </w:rPr>
        <w:t xml:space="preserve">2 </w:t>
      </w:r>
      <w:r w:rsidRPr="00131AE1">
        <w:rPr>
          <w:rFonts w:asciiTheme="minorHAnsi" w:eastAsia="Times New Roman" w:hAnsiTheme="minorHAnsi" w:cstheme="minorHAnsi"/>
          <w:sz w:val="22"/>
          <w:szCs w:val="22"/>
          <w:lang w:eastAsia="ro-RO"/>
        </w:rPr>
        <w:t>puncte</w:t>
      </w:r>
    </w:p>
    <w:p w14:paraId="34531997" w14:textId="77777777" w:rsidR="00DD0795" w:rsidRPr="00131AE1" w:rsidRDefault="00DD0795" w:rsidP="00C6620F">
      <w:pPr>
        <w:pStyle w:val="ListParagraph"/>
        <w:numPr>
          <w:ilvl w:val="0"/>
          <w:numId w:val="78"/>
        </w:numPr>
        <w:tabs>
          <w:tab w:val="left" w:pos="993"/>
        </w:tabs>
        <w:spacing w:before="0" w:after="0"/>
        <w:ind w:left="0" w:firstLine="0"/>
        <w:jc w:val="both"/>
        <w:rPr>
          <w:rFonts w:asciiTheme="minorHAnsi" w:hAnsiTheme="minorHAnsi" w:cstheme="minorHAnsi"/>
          <w:sz w:val="22"/>
          <w:szCs w:val="22"/>
        </w:rPr>
      </w:pPr>
      <w:r w:rsidRPr="00131AE1">
        <w:rPr>
          <w:rFonts w:asciiTheme="minorHAnsi" w:hAnsiTheme="minorHAnsi" w:cstheme="minorHAnsi"/>
          <w:sz w:val="22"/>
          <w:szCs w:val="22"/>
        </w:rPr>
        <w:t xml:space="preserve">Proiectul prevede crearea de facilități/adaptarea infrastructurii/echipamentelor pentru accesul persoanelor cu disabilități, pentru mai multe tipuri de disabilități (suplimentar fata de minimul legislativ) </w:t>
      </w:r>
      <w:r w:rsidRPr="00131AE1">
        <w:rPr>
          <w:rFonts w:asciiTheme="minorHAnsi" w:hAnsiTheme="minorHAnsi" w:cstheme="minorHAnsi"/>
          <w:sz w:val="22"/>
          <w:szCs w:val="22"/>
          <w:lang w:eastAsia="ro-RO"/>
        </w:rPr>
        <w:t>–</w:t>
      </w:r>
      <w:r w:rsidRPr="00131AE1">
        <w:rPr>
          <w:rFonts w:asciiTheme="minorHAnsi" w:eastAsia="Times New Roman" w:hAnsiTheme="minorHAnsi" w:cstheme="minorHAnsi"/>
          <w:sz w:val="22"/>
          <w:szCs w:val="22"/>
          <w:lang w:eastAsia="ro-RO"/>
        </w:rPr>
        <w:t xml:space="preserve"> </w:t>
      </w:r>
      <w:r w:rsidRPr="00131AE1">
        <w:rPr>
          <w:rFonts w:asciiTheme="minorHAnsi" w:hAnsiTheme="minorHAnsi" w:cstheme="minorHAnsi"/>
          <w:sz w:val="22"/>
          <w:szCs w:val="22"/>
          <w:lang w:eastAsia="ro-RO"/>
        </w:rPr>
        <w:t xml:space="preserve">2 </w:t>
      </w:r>
      <w:r w:rsidRPr="00131AE1">
        <w:rPr>
          <w:rFonts w:asciiTheme="minorHAnsi" w:eastAsia="Times New Roman" w:hAnsiTheme="minorHAnsi" w:cstheme="minorHAnsi"/>
          <w:sz w:val="22"/>
          <w:szCs w:val="22"/>
          <w:lang w:eastAsia="ro-RO"/>
        </w:rPr>
        <w:t>puncte</w:t>
      </w:r>
    </w:p>
    <w:p w14:paraId="73098E91" w14:textId="77777777" w:rsidR="00DD0795" w:rsidRPr="00131AE1" w:rsidRDefault="00DD0795" w:rsidP="00C6620F">
      <w:pPr>
        <w:pStyle w:val="ListParagraph"/>
        <w:numPr>
          <w:ilvl w:val="0"/>
          <w:numId w:val="78"/>
        </w:numPr>
        <w:tabs>
          <w:tab w:val="left" w:pos="993"/>
        </w:tabs>
        <w:spacing w:before="0" w:after="0"/>
        <w:ind w:left="0" w:firstLine="0"/>
        <w:jc w:val="both"/>
        <w:rPr>
          <w:rFonts w:asciiTheme="minorHAnsi" w:hAnsiTheme="minorHAnsi" w:cstheme="minorHAnsi"/>
          <w:sz w:val="22"/>
          <w:szCs w:val="22"/>
        </w:rPr>
      </w:pPr>
      <w:r w:rsidRPr="00131AE1">
        <w:rPr>
          <w:rFonts w:asciiTheme="minorHAnsi" w:hAnsiTheme="minorHAnsi" w:cstheme="minorHAnsi"/>
          <w:sz w:val="22"/>
          <w:szCs w:val="22"/>
        </w:rPr>
        <w:t xml:space="preserve">Proiectul prevede achiziții verzi – 2 puncte </w:t>
      </w:r>
    </w:p>
    <w:p w14:paraId="50AF5346" w14:textId="77777777" w:rsidR="00DD0795" w:rsidRPr="00131AE1" w:rsidRDefault="00DD0795" w:rsidP="00C6620F">
      <w:pPr>
        <w:pStyle w:val="ListParagraph"/>
        <w:numPr>
          <w:ilvl w:val="0"/>
          <w:numId w:val="78"/>
        </w:numPr>
        <w:tabs>
          <w:tab w:val="left" w:pos="993"/>
        </w:tabs>
        <w:spacing w:before="0" w:after="0"/>
        <w:ind w:left="0" w:firstLine="0"/>
        <w:jc w:val="both"/>
        <w:rPr>
          <w:rFonts w:asciiTheme="minorHAnsi" w:hAnsiTheme="minorHAnsi" w:cstheme="minorHAnsi"/>
          <w:sz w:val="22"/>
          <w:szCs w:val="22"/>
        </w:rPr>
      </w:pPr>
      <w:r w:rsidRPr="00131AE1">
        <w:rPr>
          <w:rFonts w:asciiTheme="minorHAnsi" w:hAnsiTheme="minorHAnsi" w:cstheme="minorHAnsi"/>
          <w:sz w:val="22"/>
          <w:szCs w:val="22"/>
        </w:rPr>
        <w:t xml:space="preserve">Proiectul prevede măsuri încadrate în categoria măsurilor suplimentare conform Anexei 12 la ghid, Metodologia privind imunizarea și abordarea DNSH – 2 puncte </w:t>
      </w:r>
    </w:p>
    <w:p w14:paraId="23E046E8" w14:textId="0A9CAF59" w:rsidR="00DD0795" w:rsidRDefault="00DD0795" w:rsidP="00131AE1">
      <w:pPr>
        <w:tabs>
          <w:tab w:val="left" w:pos="993"/>
        </w:tabs>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Punctajul este cumulativ. În cazul în care proiectul nu răspunde cerinţelor de la pct.a, b, c sau d, se va puncta cu  0 (zero) la opţiunea respectivă.</w:t>
      </w:r>
    </w:p>
    <w:p w14:paraId="37FFA7E6" w14:textId="77777777" w:rsidR="00131AE1" w:rsidRPr="00131AE1" w:rsidRDefault="00131AE1" w:rsidP="00131AE1">
      <w:pPr>
        <w:tabs>
          <w:tab w:val="left" w:pos="993"/>
        </w:tabs>
        <w:spacing w:before="0" w:after="0"/>
        <w:jc w:val="both"/>
        <w:rPr>
          <w:rFonts w:asciiTheme="minorHAnsi" w:hAnsiTheme="minorHAnsi" w:cstheme="minorHAnsi"/>
          <w:i/>
          <w:iCs/>
          <w:sz w:val="22"/>
          <w:szCs w:val="22"/>
        </w:rPr>
      </w:pPr>
    </w:p>
    <w:p w14:paraId="6E0D0885" w14:textId="77777777" w:rsidR="00DD0795" w:rsidRPr="00131AE1" w:rsidRDefault="00DD0795" w:rsidP="00131AE1">
      <w:pPr>
        <w:spacing w:before="0" w:after="0"/>
        <w:mirrorIndents/>
        <w:jc w:val="both"/>
        <w:rPr>
          <w:rFonts w:asciiTheme="minorHAnsi" w:hAnsiTheme="minorHAnsi" w:cstheme="minorHAnsi"/>
          <w:b/>
          <w:bCs/>
          <w:sz w:val="22"/>
          <w:szCs w:val="22"/>
        </w:rPr>
      </w:pPr>
      <w:r w:rsidRPr="00131AE1">
        <w:rPr>
          <w:rFonts w:asciiTheme="minorHAnsi" w:hAnsiTheme="minorHAnsi" w:cstheme="minorHAnsi"/>
          <w:b/>
          <w:bCs/>
          <w:sz w:val="22"/>
          <w:szCs w:val="22"/>
        </w:rPr>
        <w:t>Secțiunea II – total punctaj  maxim 8 puncte.</w:t>
      </w:r>
    </w:p>
    <w:p w14:paraId="58F3199C" w14:textId="65D8EFBB" w:rsidR="00DD0795" w:rsidRDefault="00DD0795" w:rsidP="00131AE1">
      <w:pPr>
        <w:spacing w:before="0" w:after="0"/>
        <w:mirrorIndents/>
        <w:jc w:val="both"/>
        <w:rPr>
          <w:rFonts w:asciiTheme="minorHAnsi" w:hAnsiTheme="minorHAnsi" w:cstheme="minorHAnsi"/>
          <w:b/>
          <w:bCs/>
          <w:sz w:val="22"/>
          <w:szCs w:val="22"/>
        </w:rPr>
      </w:pPr>
      <w:r w:rsidRPr="00131AE1">
        <w:rPr>
          <w:rFonts w:asciiTheme="minorHAnsi" w:hAnsiTheme="minorHAnsi" w:cstheme="minorHAnsi"/>
          <w:b/>
          <w:bCs/>
          <w:sz w:val="22"/>
          <w:szCs w:val="22"/>
        </w:rPr>
        <w:t>Referitor la notarea criteriilor din această secțiune – notarea cu 0 (zero) a unui criteriu sau a oricarei optiuni ale unui criteriu duce la respingerea proiectului.</w:t>
      </w:r>
    </w:p>
    <w:p w14:paraId="4E71B638" w14:textId="77777777" w:rsidR="00131AE1" w:rsidRPr="00131AE1" w:rsidRDefault="00131AE1" w:rsidP="00131AE1">
      <w:pPr>
        <w:spacing w:before="0" w:after="0"/>
        <w:mirrorIndents/>
        <w:jc w:val="both"/>
        <w:rPr>
          <w:rFonts w:asciiTheme="minorHAnsi" w:hAnsiTheme="minorHAnsi" w:cstheme="minorHAnsi"/>
          <w:b/>
          <w:bCs/>
          <w:sz w:val="22"/>
          <w:szCs w:val="22"/>
        </w:rPr>
      </w:pPr>
    </w:p>
    <w:p w14:paraId="012A6638" w14:textId="77777777" w:rsidR="00DD0795" w:rsidRPr="00131AE1" w:rsidRDefault="00DD0795" w:rsidP="00C6620F">
      <w:pPr>
        <w:numPr>
          <w:ilvl w:val="0"/>
          <w:numId w:val="73"/>
        </w:numPr>
        <w:spacing w:before="0" w:after="0"/>
        <w:ind w:left="0" w:firstLine="0"/>
        <w:jc w:val="both"/>
        <w:rPr>
          <w:rFonts w:asciiTheme="minorHAnsi" w:hAnsiTheme="minorHAnsi" w:cstheme="minorHAnsi"/>
          <w:b/>
          <w:sz w:val="22"/>
          <w:szCs w:val="22"/>
        </w:rPr>
      </w:pPr>
      <w:r w:rsidRPr="00131AE1">
        <w:rPr>
          <w:rFonts w:asciiTheme="minorHAnsi" w:hAnsiTheme="minorHAnsi" w:cstheme="minorHAnsi"/>
          <w:b/>
          <w:sz w:val="22"/>
          <w:szCs w:val="22"/>
        </w:rPr>
        <w:t xml:space="preserve">Calitatea documentației tehnico-economice </w:t>
      </w:r>
      <w:r w:rsidRPr="00131AE1">
        <w:rPr>
          <w:rFonts w:asciiTheme="minorHAnsi" w:hAnsiTheme="minorHAnsi" w:cstheme="minorHAnsi"/>
          <w:bCs/>
          <w:sz w:val="22"/>
          <w:szCs w:val="22"/>
        </w:rPr>
        <w:t>- 0/1</w:t>
      </w:r>
    </w:p>
    <w:p w14:paraId="52A01F13" w14:textId="77777777" w:rsidR="00DD0795" w:rsidRPr="00131AE1" w:rsidRDefault="00DD0795" w:rsidP="00C6620F">
      <w:pPr>
        <w:numPr>
          <w:ilvl w:val="0"/>
          <w:numId w:val="79"/>
        </w:numPr>
        <w:spacing w:before="0" w:after="0"/>
        <w:ind w:left="0" w:firstLine="0"/>
        <w:jc w:val="both"/>
        <w:rPr>
          <w:rFonts w:asciiTheme="minorHAnsi" w:hAnsiTheme="minorHAnsi" w:cstheme="minorHAnsi"/>
          <w:bCs/>
          <w:sz w:val="22"/>
          <w:szCs w:val="22"/>
          <w:lang w:eastAsia="ro-RO"/>
        </w:rPr>
      </w:pPr>
      <w:r w:rsidRPr="00131AE1">
        <w:rPr>
          <w:rFonts w:asciiTheme="minorHAnsi" w:hAnsiTheme="minorHAnsi" w:cstheme="minorHAnsi"/>
          <w:bCs/>
          <w:sz w:val="22"/>
          <w:szCs w:val="22"/>
          <w:lang w:eastAsia="ro-RO"/>
        </w:rPr>
        <w:t>Documentația tehnică este conformă (conform Grilei de verificare a conformitatii administrative a documentației tehnice) - 1 punct</w:t>
      </w:r>
    </w:p>
    <w:p w14:paraId="63D50699" w14:textId="77777777" w:rsidR="00DD0795" w:rsidRPr="00131AE1" w:rsidRDefault="00DD0795" w:rsidP="00C6620F">
      <w:pPr>
        <w:numPr>
          <w:ilvl w:val="0"/>
          <w:numId w:val="79"/>
        </w:numPr>
        <w:spacing w:before="0" w:after="0"/>
        <w:ind w:left="0" w:firstLine="0"/>
        <w:jc w:val="both"/>
        <w:rPr>
          <w:rFonts w:asciiTheme="minorHAnsi" w:hAnsiTheme="minorHAnsi" w:cstheme="minorHAnsi"/>
          <w:bCs/>
          <w:sz w:val="22"/>
          <w:szCs w:val="22"/>
          <w:lang w:eastAsia="ro-RO"/>
        </w:rPr>
      </w:pPr>
      <w:r w:rsidRPr="00131AE1">
        <w:rPr>
          <w:rFonts w:asciiTheme="minorHAnsi" w:hAnsiTheme="minorHAnsi" w:cstheme="minorHAnsi"/>
          <w:bCs/>
          <w:sz w:val="22"/>
          <w:szCs w:val="22"/>
          <w:lang w:eastAsia="ro-RO"/>
        </w:rPr>
        <w:t xml:space="preserve"> Documentația tehnică nu este conformă (conform Grilei de verificare a conformitatii administrative a documentatiei tehnice) - 0 puncte</w:t>
      </w:r>
    </w:p>
    <w:p w14:paraId="6DD3A2AA" w14:textId="7B6861A6" w:rsidR="00DD0795" w:rsidRDefault="00DD0795" w:rsidP="00131AE1">
      <w:pPr>
        <w:spacing w:before="0" w:after="0"/>
        <w:jc w:val="both"/>
        <w:rPr>
          <w:rFonts w:asciiTheme="minorHAnsi" w:hAnsiTheme="minorHAnsi" w:cstheme="minorHAnsi"/>
          <w:bCs/>
          <w:i/>
          <w:iCs/>
          <w:sz w:val="22"/>
          <w:szCs w:val="22"/>
        </w:rPr>
      </w:pPr>
      <w:r w:rsidRPr="00131AE1">
        <w:rPr>
          <w:rFonts w:asciiTheme="minorHAnsi" w:hAnsiTheme="minorHAnsi" w:cstheme="minorHAnsi"/>
          <w:bCs/>
          <w:i/>
          <w:iCs/>
          <w:sz w:val="22"/>
          <w:szCs w:val="22"/>
        </w:rPr>
        <w:t>Dacă documentația tehnică nu este conformă, proiectul va fi respins de la finanțare.</w:t>
      </w:r>
    </w:p>
    <w:p w14:paraId="6E771F4E" w14:textId="77777777" w:rsidR="00131AE1" w:rsidRPr="00131AE1" w:rsidRDefault="00131AE1" w:rsidP="00131AE1">
      <w:pPr>
        <w:spacing w:before="0" w:after="0"/>
        <w:jc w:val="both"/>
        <w:rPr>
          <w:rFonts w:asciiTheme="minorHAnsi" w:hAnsiTheme="minorHAnsi" w:cstheme="minorHAnsi"/>
          <w:bCs/>
          <w:i/>
          <w:iCs/>
          <w:sz w:val="22"/>
          <w:szCs w:val="22"/>
        </w:rPr>
      </w:pPr>
    </w:p>
    <w:p w14:paraId="6B143F47" w14:textId="77777777" w:rsidR="00DD0795" w:rsidRPr="00131AE1" w:rsidRDefault="00DD0795" w:rsidP="00C6620F">
      <w:pPr>
        <w:numPr>
          <w:ilvl w:val="0"/>
          <w:numId w:val="73"/>
        </w:numPr>
        <w:spacing w:before="0" w:after="0"/>
        <w:ind w:left="0" w:firstLine="0"/>
        <w:jc w:val="both"/>
        <w:rPr>
          <w:rFonts w:asciiTheme="minorHAnsi" w:hAnsiTheme="minorHAnsi" w:cstheme="minorHAnsi"/>
          <w:sz w:val="22"/>
          <w:szCs w:val="22"/>
        </w:rPr>
      </w:pPr>
      <w:r w:rsidRPr="00131AE1">
        <w:rPr>
          <w:rFonts w:asciiTheme="minorHAnsi" w:hAnsiTheme="minorHAnsi" w:cstheme="minorHAnsi"/>
          <w:b/>
          <w:sz w:val="22"/>
          <w:szCs w:val="22"/>
        </w:rPr>
        <w:t xml:space="preserve">Bugetul proiectului </w:t>
      </w:r>
      <w:r w:rsidRPr="00131AE1">
        <w:rPr>
          <w:rFonts w:asciiTheme="minorHAnsi" w:hAnsiTheme="minorHAnsi" w:cstheme="minorHAnsi"/>
          <w:sz w:val="22"/>
          <w:szCs w:val="22"/>
        </w:rPr>
        <w:t>- 0/3</w:t>
      </w:r>
    </w:p>
    <w:p w14:paraId="02CC79D0" w14:textId="77777777" w:rsidR="00DD0795" w:rsidRPr="00131AE1" w:rsidRDefault="00DD0795" w:rsidP="00C6620F">
      <w:pPr>
        <w:numPr>
          <w:ilvl w:val="0"/>
          <w:numId w:val="80"/>
        </w:numPr>
        <w:spacing w:before="0" w:after="0"/>
        <w:ind w:left="0" w:firstLine="0"/>
        <w:jc w:val="both"/>
        <w:rPr>
          <w:rFonts w:asciiTheme="minorHAnsi" w:hAnsiTheme="minorHAnsi" w:cstheme="minorHAnsi"/>
          <w:sz w:val="22"/>
          <w:szCs w:val="22"/>
        </w:rPr>
      </w:pPr>
      <w:r w:rsidRPr="00131AE1">
        <w:rPr>
          <w:rFonts w:asciiTheme="minorHAnsi" w:hAnsiTheme="minorHAnsi" w:cstheme="minorHAnsi"/>
          <w:sz w:val="22"/>
          <w:szCs w:val="22"/>
        </w:rPr>
        <w:t>Costurile sunt realiste (corect estimate), suficiente şi necesare pentru implementarea proiectului (costurile pe unitatea de resurse utilizate sunt realiste si justificate de catre solicitant prin citarea unor surse independente si verificabile (statistici oficiale, preturi standard etc.) sau prin rezultatele unei cercetari de piata efectuate de solicitant)- 0/1</w:t>
      </w:r>
    </w:p>
    <w:p w14:paraId="7969CD24" w14:textId="77777777" w:rsidR="00DD0795" w:rsidRPr="00131AE1" w:rsidRDefault="00DD0795" w:rsidP="00C6620F">
      <w:pPr>
        <w:numPr>
          <w:ilvl w:val="0"/>
          <w:numId w:val="80"/>
        </w:numPr>
        <w:spacing w:before="0" w:after="0"/>
        <w:ind w:left="0" w:firstLine="0"/>
        <w:jc w:val="both"/>
        <w:rPr>
          <w:rFonts w:asciiTheme="minorHAnsi" w:hAnsiTheme="minorHAnsi" w:cstheme="minorHAnsi"/>
          <w:sz w:val="22"/>
          <w:szCs w:val="22"/>
        </w:rPr>
      </w:pPr>
      <w:r w:rsidRPr="00131AE1">
        <w:rPr>
          <w:rFonts w:asciiTheme="minorHAnsi" w:hAnsiTheme="minorHAnsi" w:cstheme="minorHAnsi"/>
          <w:sz w:val="22"/>
          <w:szCs w:val="22"/>
        </w:rPr>
        <w:t xml:space="preserve">Bugetul 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 - 0/1 </w:t>
      </w:r>
    </w:p>
    <w:p w14:paraId="6AEFE134" w14:textId="77777777" w:rsidR="00DD0795" w:rsidRPr="00131AE1" w:rsidRDefault="00DD0795" w:rsidP="00C6620F">
      <w:pPr>
        <w:numPr>
          <w:ilvl w:val="0"/>
          <w:numId w:val="80"/>
        </w:numPr>
        <w:spacing w:before="0" w:after="0"/>
        <w:ind w:left="0" w:firstLine="0"/>
        <w:jc w:val="both"/>
        <w:rPr>
          <w:rFonts w:asciiTheme="minorHAnsi" w:hAnsiTheme="minorHAnsi" w:cstheme="minorHAnsi"/>
          <w:sz w:val="22"/>
          <w:szCs w:val="22"/>
        </w:rPr>
      </w:pPr>
      <w:r w:rsidRPr="00131AE1">
        <w:rPr>
          <w:rFonts w:asciiTheme="minorHAnsi" w:hAnsiTheme="minorHAnsi" w:cstheme="minorHAnsi"/>
          <w:sz w:val="22"/>
          <w:szCs w:val="22"/>
        </w:rPr>
        <w:t>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 Lista de echipamente și/sau lucrări și/sau servicii cu încadrarea acestora pe secțiunea de cheltuieli eligibile /ne-eligibile (dacă este cazul), este corelată cu costurile cuprinse în cadrul liniilor bugetare. Toate elementele cuprinse in lista de lucrări/servicii/echipamente sunt clar identificate și detaliate. Achizitionarea lucrărilor/serviciilor/echipamentelor prevăzute în proiect este necesară și oportună, conform obiectivelor proiectului – 0/1</w:t>
      </w:r>
    </w:p>
    <w:p w14:paraId="732CB561" w14:textId="6AF8D2DE" w:rsidR="00DD0795" w:rsidRDefault="00DD0795" w:rsidP="00131AE1">
      <w:pPr>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Notarea cu 0 (zero) a oricărei opțiuni a, b sau c, va conduce la respingerea proiectului.</w:t>
      </w:r>
    </w:p>
    <w:p w14:paraId="66BE7F43" w14:textId="77777777" w:rsidR="00131AE1" w:rsidRPr="00131AE1" w:rsidRDefault="00131AE1" w:rsidP="00131AE1">
      <w:pPr>
        <w:spacing w:before="0" w:after="0"/>
        <w:jc w:val="both"/>
        <w:rPr>
          <w:rFonts w:asciiTheme="minorHAnsi" w:hAnsiTheme="minorHAnsi" w:cstheme="minorHAnsi"/>
          <w:i/>
          <w:iCs/>
          <w:sz w:val="22"/>
          <w:szCs w:val="22"/>
        </w:rPr>
      </w:pPr>
    </w:p>
    <w:p w14:paraId="1537511D" w14:textId="77777777" w:rsidR="00DD0795" w:rsidRPr="00131AE1" w:rsidRDefault="00DD0795" w:rsidP="00C6620F">
      <w:pPr>
        <w:numPr>
          <w:ilvl w:val="0"/>
          <w:numId w:val="73"/>
        </w:numPr>
        <w:spacing w:before="0" w:after="0"/>
        <w:ind w:left="0" w:firstLine="0"/>
        <w:contextualSpacing/>
        <w:jc w:val="both"/>
        <w:rPr>
          <w:rFonts w:asciiTheme="minorHAnsi" w:hAnsiTheme="minorHAnsi" w:cstheme="minorHAnsi"/>
          <w:sz w:val="22"/>
          <w:szCs w:val="22"/>
          <w:lang w:eastAsia="ro-RO"/>
        </w:rPr>
      </w:pPr>
      <w:r w:rsidRPr="00131AE1">
        <w:rPr>
          <w:rFonts w:asciiTheme="minorHAnsi" w:hAnsiTheme="minorHAnsi" w:cstheme="minorHAnsi"/>
          <w:b/>
          <w:sz w:val="22"/>
          <w:szCs w:val="22"/>
          <w:lang w:eastAsia="ro-RO"/>
        </w:rPr>
        <w:t xml:space="preserve">Capacitatea operațională a solicitantului și sustenabilitatea investiției </w:t>
      </w:r>
      <w:r w:rsidRPr="00131AE1">
        <w:rPr>
          <w:rFonts w:asciiTheme="minorHAnsi" w:hAnsiTheme="minorHAnsi" w:cstheme="minorHAnsi"/>
          <w:bCs/>
          <w:sz w:val="22"/>
          <w:szCs w:val="22"/>
          <w:lang w:eastAsia="ro-RO"/>
        </w:rPr>
        <w:t>- 0/3</w:t>
      </w:r>
    </w:p>
    <w:p w14:paraId="062F7737" w14:textId="77777777" w:rsidR="00DD0795" w:rsidRPr="00131AE1" w:rsidRDefault="00DD0795" w:rsidP="00C6620F">
      <w:pPr>
        <w:numPr>
          <w:ilvl w:val="0"/>
          <w:numId w:val="81"/>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 - 0/1</w:t>
      </w:r>
    </w:p>
    <w:p w14:paraId="65FD3CDD" w14:textId="77777777" w:rsidR="00DD0795" w:rsidRPr="00131AE1" w:rsidRDefault="00DD0795" w:rsidP="00C6620F">
      <w:pPr>
        <w:numPr>
          <w:ilvl w:val="0"/>
          <w:numId w:val="81"/>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 xml:space="preserve">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w:t>
      </w:r>
      <w:r w:rsidRPr="00131AE1">
        <w:rPr>
          <w:rFonts w:asciiTheme="minorHAnsi" w:hAnsiTheme="minorHAnsi" w:cstheme="minorHAnsi"/>
          <w:sz w:val="22"/>
          <w:szCs w:val="22"/>
          <w:lang w:eastAsia="ro-RO"/>
        </w:rPr>
        <w:lastRenderedPageBreak/>
        <w:t>cu activităţile şi ţintele stabilite şi sunt fezabile. Rezultatele sunt formulate în termeni cuantificabili, măsurabili şi verificabili - 0/1</w:t>
      </w:r>
    </w:p>
    <w:p w14:paraId="3F14D9DB" w14:textId="77777777" w:rsidR="00DD0795" w:rsidRPr="00131AE1" w:rsidRDefault="00DD0795" w:rsidP="00C6620F">
      <w:pPr>
        <w:numPr>
          <w:ilvl w:val="0"/>
          <w:numId w:val="81"/>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Investiția este sustenabilă, proiecțiile veniturilor și cheltuielilor sunt realiste, fundamentate pe date corecte și surse verificabile - 0/1</w:t>
      </w:r>
    </w:p>
    <w:p w14:paraId="11921E4B" w14:textId="35252DD8" w:rsidR="00DD0795" w:rsidRDefault="00DD0795" w:rsidP="00131AE1">
      <w:pPr>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Notarea cu 0 (zero) a oricărei opțiuni a, b sau c, va conduce la respingerea proiectului.</w:t>
      </w:r>
    </w:p>
    <w:p w14:paraId="6E5C7EA6" w14:textId="77777777" w:rsidR="00131AE1" w:rsidRPr="00131AE1" w:rsidRDefault="00131AE1" w:rsidP="00131AE1">
      <w:pPr>
        <w:spacing w:before="0" w:after="0"/>
        <w:jc w:val="both"/>
        <w:rPr>
          <w:rFonts w:asciiTheme="minorHAnsi" w:hAnsiTheme="minorHAnsi" w:cstheme="minorHAnsi"/>
          <w:i/>
          <w:iCs/>
          <w:sz w:val="22"/>
          <w:szCs w:val="22"/>
        </w:rPr>
      </w:pPr>
    </w:p>
    <w:p w14:paraId="2DA0EB07" w14:textId="77777777" w:rsidR="00DD0795" w:rsidRPr="00131AE1" w:rsidRDefault="00DD0795" w:rsidP="00C6620F">
      <w:pPr>
        <w:numPr>
          <w:ilvl w:val="0"/>
          <w:numId w:val="73"/>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b/>
          <w:bCs/>
          <w:sz w:val="22"/>
          <w:szCs w:val="22"/>
          <w:lang w:eastAsia="ro-RO"/>
        </w:rPr>
        <w:t>Respectarea principiilor orizontale privind  promovarea dezvoltării durabile, egalitatea de şanse, de gen, nediscriminarea și accesibilității persoanelor cu dizabilități (conformarea cu prevederile legale)</w:t>
      </w:r>
      <w:r w:rsidRPr="00131AE1">
        <w:rPr>
          <w:rFonts w:asciiTheme="minorHAnsi" w:hAnsiTheme="minorHAnsi" w:cstheme="minorHAnsi"/>
          <w:sz w:val="22"/>
          <w:szCs w:val="22"/>
          <w:lang w:eastAsia="ro-RO"/>
        </w:rPr>
        <w:t xml:space="preserve"> - 0/1</w:t>
      </w:r>
    </w:p>
    <w:p w14:paraId="116545D6" w14:textId="77777777" w:rsidR="00DD0795" w:rsidRPr="00131AE1" w:rsidRDefault="00DD0795" w:rsidP="00C6620F">
      <w:pPr>
        <w:numPr>
          <w:ilvl w:val="0"/>
          <w:numId w:val="82"/>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Proiectul vizează realizarea unor măsuri privind promovarea dezvoltarii durabile;</w:t>
      </w:r>
    </w:p>
    <w:p w14:paraId="7534D17F" w14:textId="77777777" w:rsidR="00DD0795" w:rsidRPr="00131AE1" w:rsidRDefault="00DD0795" w:rsidP="00C6620F">
      <w:pPr>
        <w:numPr>
          <w:ilvl w:val="0"/>
          <w:numId w:val="82"/>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Proiectul vizează realizarea unor măsuri privind promovarea egalitatii de şanse, de gen, nediscriminarii si accesibilitatii persoanelor cu disabilitati;</w:t>
      </w:r>
    </w:p>
    <w:p w14:paraId="0655DC2B" w14:textId="77777777" w:rsidR="00DD0795" w:rsidRPr="00131AE1" w:rsidRDefault="00DD0795" w:rsidP="00C6620F">
      <w:pPr>
        <w:numPr>
          <w:ilvl w:val="0"/>
          <w:numId w:val="82"/>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Proiectul vizează realizarea unor măsuri privind respectarea principiului DNSH ("Do not significant harm" - "A nu prejudicia în mod semnificativ").</w:t>
      </w:r>
    </w:p>
    <w:p w14:paraId="26EC07CF" w14:textId="77777777" w:rsidR="00DD0795" w:rsidRPr="00131AE1" w:rsidRDefault="00DD0795" w:rsidP="00131AE1">
      <w:pPr>
        <w:spacing w:before="0" w:after="0"/>
        <w:jc w:val="both"/>
        <w:rPr>
          <w:rFonts w:asciiTheme="minorHAnsi" w:hAnsiTheme="minorHAnsi" w:cstheme="minorHAnsi"/>
          <w:sz w:val="22"/>
          <w:szCs w:val="22"/>
        </w:rPr>
      </w:pPr>
      <w:r w:rsidRPr="00131AE1">
        <w:rPr>
          <w:rFonts w:asciiTheme="minorHAnsi" w:hAnsiTheme="minorHAnsi" w:cstheme="minorHAnsi"/>
          <w:i/>
          <w:iCs/>
          <w:sz w:val="22"/>
          <w:szCs w:val="22"/>
        </w:rPr>
        <w:t>Solicitantul fundamentează și probează cu documente relevante respectarea principiilor orizontale conform ghidului specific (se va nota în baza informațiilor incluse în cererea de finanțare, la secţiunea dedicată,  precum şi în anexele ei și în documentele relevante anexate şi se va urmări care sunt măsurile de conformare  ale solicitantului pentru respectarea condițiilor legale în vigoare privind temele orizontale, respectarea prevederilor/obligațiilor legale în vigoare privind temele orizontale, inclusiv DNSH (conform Anexa 12 din ghid)).  Evaluatorul independent va detalia în grila analiza pentru fiecare din cele 3 aspecte (a, b si c).</w:t>
      </w:r>
    </w:p>
    <w:p w14:paraId="2D958814" w14:textId="77777777" w:rsidR="00131AE1" w:rsidRDefault="00131AE1" w:rsidP="00131AE1">
      <w:pPr>
        <w:spacing w:before="0" w:after="0"/>
        <w:jc w:val="both"/>
        <w:rPr>
          <w:rFonts w:asciiTheme="minorHAnsi" w:hAnsiTheme="minorHAnsi" w:cstheme="minorHAnsi"/>
          <w:b/>
          <w:color w:val="2F5496" w:themeColor="accent1" w:themeShade="BF"/>
          <w:sz w:val="22"/>
          <w:szCs w:val="22"/>
        </w:rPr>
      </w:pPr>
    </w:p>
    <w:p w14:paraId="2747ABB7" w14:textId="77777777" w:rsidR="00131AE1" w:rsidRDefault="00131AE1" w:rsidP="00131AE1">
      <w:pPr>
        <w:spacing w:before="0" w:after="0"/>
        <w:jc w:val="both"/>
        <w:rPr>
          <w:rFonts w:asciiTheme="minorHAnsi" w:hAnsiTheme="minorHAnsi" w:cstheme="minorHAnsi"/>
          <w:b/>
          <w:color w:val="2F5496" w:themeColor="accent1" w:themeShade="BF"/>
          <w:sz w:val="22"/>
          <w:szCs w:val="22"/>
        </w:rPr>
      </w:pPr>
    </w:p>
    <w:p w14:paraId="33A7015B" w14:textId="37392B87" w:rsidR="00DD0795" w:rsidRPr="00131AE1" w:rsidRDefault="00DD0795" w:rsidP="00131AE1">
      <w:pPr>
        <w:spacing w:before="0" w:after="0"/>
        <w:jc w:val="both"/>
        <w:rPr>
          <w:rFonts w:asciiTheme="minorHAnsi" w:hAnsiTheme="minorHAnsi" w:cstheme="minorHAnsi"/>
          <w:b/>
          <w:color w:val="2F5496" w:themeColor="accent1" w:themeShade="BF"/>
          <w:sz w:val="22"/>
          <w:szCs w:val="22"/>
        </w:rPr>
      </w:pPr>
      <w:r w:rsidRPr="00131AE1">
        <w:rPr>
          <w:rFonts w:asciiTheme="minorHAnsi" w:hAnsiTheme="minorHAnsi" w:cstheme="minorHAnsi"/>
          <w:b/>
          <w:color w:val="2F5496" w:themeColor="accent1" w:themeShade="BF"/>
          <w:sz w:val="22"/>
          <w:szCs w:val="22"/>
        </w:rPr>
        <w:t xml:space="preserve">Grilă – Clădiri amplasate în arealul non-urban </w:t>
      </w:r>
    </w:p>
    <w:p w14:paraId="28EBD3C1" w14:textId="77777777" w:rsidR="00DD0795" w:rsidRPr="00131AE1" w:rsidRDefault="00DD0795" w:rsidP="00131AE1">
      <w:pPr>
        <w:spacing w:before="0" w:after="0"/>
        <w:jc w:val="both"/>
        <w:rPr>
          <w:rFonts w:asciiTheme="minorHAnsi" w:hAnsiTheme="minorHAnsi" w:cstheme="minorHAnsi"/>
          <w:b/>
          <w:bCs/>
          <w:sz w:val="22"/>
          <w:szCs w:val="22"/>
        </w:rPr>
      </w:pPr>
      <w:r w:rsidRPr="00131AE1">
        <w:rPr>
          <w:rFonts w:asciiTheme="minorHAnsi" w:hAnsiTheme="minorHAnsi" w:cstheme="minorHAnsi"/>
          <w:b/>
          <w:bCs/>
          <w:sz w:val="22"/>
          <w:szCs w:val="22"/>
        </w:rPr>
        <w:t>Total punctaj 100</w:t>
      </w:r>
    </w:p>
    <w:p w14:paraId="7A2768D4" w14:textId="6D739592" w:rsidR="00DD0795" w:rsidRDefault="00DD0795" w:rsidP="00131AE1">
      <w:pPr>
        <w:spacing w:before="0" w:after="0"/>
        <w:jc w:val="both"/>
        <w:rPr>
          <w:rFonts w:asciiTheme="minorHAnsi" w:hAnsiTheme="minorHAnsi" w:cstheme="minorHAnsi"/>
          <w:b/>
          <w:bCs/>
          <w:sz w:val="22"/>
          <w:szCs w:val="22"/>
        </w:rPr>
      </w:pPr>
      <w:r w:rsidRPr="00131AE1">
        <w:rPr>
          <w:rFonts w:asciiTheme="minorHAnsi" w:hAnsiTheme="minorHAnsi" w:cstheme="minorHAnsi"/>
          <w:b/>
          <w:bCs/>
          <w:sz w:val="22"/>
          <w:szCs w:val="22"/>
        </w:rPr>
        <w:t>Sectiunea I – total punctaj maxim 92 puncte</w:t>
      </w:r>
    </w:p>
    <w:p w14:paraId="063DF834" w14:textId="77777777" w:rsidR="00131AE1" w:rsidRPr="00131AE1" w:rsidRDefault="00131AE1" w:rsidP="00131AE1">
      <w:pPr>
        <w:spacing w:before="0" w:after="0"/>
        <w:jc w:val="both"/>
        <w:rPr>
          <w:rFonts w:asciiTheme="minorHAnsi" w:hAnsiTheme="minorHAnsi" w:cstheme="minorHAnsi"/>
          <w:b/>
          <w:bCs/>
          <w:sz w:val="22"/>
          <w:szCs w:val="22"/>
        </w:rPr>
      </w:pPr>
    </w:p>
    <w:p w14:paraId="37247C8B" w14:textId="3A375348" w:rsidR="00DD0795" w:rsidRPr="00131AE1" w:rsidRDefault="00DD0795" w:rsidP="00C6620F">
      <w:pPr>
        <w:pStyle w:val="ListParagraph"/>
        <w:numPr>
          <w:ilvl w:val="0"/>
          <w:numId w:val="83"/>
        </w:numPr>
        <w:tabs>
          <w:tab w:val="left" w:pos="284"/>
        </w:tabs>
        <w:spacing w:before="0" w:after="0"/>
        <w:ind w:left="0" w:firstLine="0"/>
        <w:jc w:val="both"/>
        <w:rPr>
          <w:rFonts w:asciiTheme="minorHAnsi" w:hAnsiTheme="minorHAnsi" w:cstheme="minorHAnsi"/>
          <w:b/>
          <w:bCs/>
          <w:sz w:val="22"/>
          <w:szCs w:val="22"/>
        </w:rPr>
      </w:pPr>
      <w:r w:rsidRPr="00131AE1">
        <w:rPr>
          <w:rFonts w:asciiTheme="minorHAnsi" w:hAnsiTheme="minorHAnsi" w:cstheme="minorHAnsi"/>
          <w:b/>
          <w:bCs/>
          <w:sz w:val="22"/>
          <w:szCs w:val="22"/>
        </w:rPr>
        <w:t>Contribuția proiectului la realizarea OS 2.1. Promovarea eficienței energetice și reducerea emisiilor de gaze cu efect de seră - maxim 84 puncte</w:t>
      </w:r>
    </w:p>
    <w:p w14:paraId="0DCAA116" w14:textId="00D25BC2" w:rsidR="00DD0795" w:rsidRPr="00131AE1" w:rsidRDefault="00DD0795" w:rsidP="00C6620F">
      <w:pPr>
        <w:pStyle w:val="ListParagraph"/>
        <w:numPr>
          <w:ilvl w:val="1"/>
          <w:numId w:val="83"/>
        </w:numPr>
        <w:spacing w:before="0" w:after="0"/>
        <w:ind w:left="0" w:firstLine="0"/>
        <w:jc w:val="both"/>
        <w:rPr>
          <w:rFonts w:asciiTheme="minorHAnsi" w:eastAsia="Times New Roman" w:hAnsiTheme="minorHAnsi" w:cstheme="minorHAnsi"/>
          <w:b/>
          <w:bCs/>
          <w:sz w:val="22"/>
          <w:szCs w:val="22"/>
          <w:lang w:eastAsia="ro-RO"/>
        </w:rPr>
      </w:pPr>
      <w:r w:rsidRPr="00131AE1">
        <w:rPr>
          <w:rFonts w:asciiTheme="minorHAnsi" w:eastAsia="Times New Roman" w:hAnsiTheme="minorHAnsi" w:cstheme="minorHAnsi"/>
          <w:b/>
          <w:bCs/>
          <w:sz w:val="22"/>
          <w:szCs w:val="22"/>
          <w:lang w:eastAsia="ro-RO"/>
        </w:rPr>
        <w:t xml:space="preserve">Reducerea consumului anual de energie primară (kWh/an)  </w:t>
      </w:r>
      <w:r w:rsidRPr="00131AE1">
        <w:rPr>
          <w:rFonts w:asciiTheme="minorHAnsi" w:eastAsia="Times New Roman" w:hAnsiTheme="minorHAnsi" w:cstheme="minorHAnsi"/>
          <w:sz w:val="22"/>
          <w:szCs w:val="22"/>
          <w:lang w:eastAsia="ro-RO"/>
        </w:rPr>
        <w:t>- maxim 12 puncte</w:t>
      </w:r>
    </w:p>
    <w:p w14:paraId="31929280" w14:textId="77777777" w:rsidR="00DD0795" w:rsidRPr="00131AE1" w:rsidRDefault="00DD0795" w:rsidP="00131AE1">
      <w:pPr>
        <w:spacing w:before="0" w:after="0"/>
        <w:jc w:val="both"/>
        <w:rPr>
          <w:rFonts w:asciiTheme="minorHAnsi" w:eastAsia="Times New Roman" w:hAnsiTheme="minorHAnsi" w:cstheme="minorHAnsi"/>
          <w:sz w:val="22"/>
          <w:szCs w:val="22"/>
        </w:rPr>
      </w:pPr>
      <w:r w:rsidRPr="00131AE1">
        <w:rPr>
          <w:rFonts w:asciiTheme="minorHAnsi" w:hAnsiTheme="minorHAnsi" w:cstheme="minorHAnsi"/>
          <w:sz w:val="22"/>
          <w:szCs w:val="22"/>
        </w:rPr>
        <w:t>a.  Proiectul prevede măsuri de intervenție ce conduc la o reducere a consumului anual de energie primară≥60% față de consumul inițial - 12 puncte</w:t>
      </w:r>
    </w:p>
    <w:p w14:paraId="5F0AF33E" w14:textId="77777777" w:rsidR="00DD0795" w:rsidRPr="00131AE1" w:rsidRDefault="00DD0795" w:rsidP="00131AE1">
      <w:pPr>
        <w:spacing w:before="0" w:after="0"/>
        <w:jc w:val="both"/>
        <w:rPr>
          <w:rFonts w:asciiTheme="minorHAnsi" w:hAnsiTheme="minorHAnsi" w:cstheme="minorHAnsi"/>
          <w:sz w:val="22"/>
          <w:szCs w:val="22"/>
        </w:rPr>
      </w:pPr>
      <w:r w:rsidRPr="00131AE1">
        <w:rPr>
          <w:rFonts w:asciiTheme="minorHAnsi" w:hAnsiTheme="minorHAnsi" w:cstheme="minorHAnsi"/>
          <w:sz w:val="22"/>
          <w:szCs w:val="22"/>
        </w:rPr>
        <w:t>b.  Proiectul prevede măsuri de intervenție ce conduc la o reducere a consumului anual de energie primară≥50%, dar &lt;60% față de consumul inițial - 6 puncte</w:t>
      </w:r>
    </w:p>
    <w:p w14:paraId="42227AF3" w14:textId="77777777" w:rsidR="00DD0795" w:rsidRPr="00131AE1" w:rsidRDefault="00DD0795" w:rsidP="00131AE1">
      <w:pPr>
        <w:spacing w:before="0" w:after="0"/>
        <w:jc w:val="both"/>
        <w:rPr>
          <w:rFonts w:asciiTheme="minorHAnsi" w:hAnsiTheme="minorHAnsi" w:cstheme="minorHAnsi"/>
          <w:sz w:val="22"/>
          <w:szCs w:val="22"/>
        </w:rPr>
      </w:pPr>
      <w:r w:rsidRPr="00131AE1">
        <w:rPr>
          <w:rFonts w:asciiTheme="minorHAnsi" w:hAnsiTheme="minorHAnsi" w:cstheme="minorHAnsi"/>
          <w:sz w:val="22"/>
          <w:szCs w:val="22"/>
        </w:rPr>
        <w:t>c.    Proiectul prevede măsuri de intervenție ce conduc la o reducere a consumului anual de energie primară &gt;40%, dar &lt;50%  față de consumul inițiala -1 punct</w:t>
      </w:r>
    </w:p>
    <w:p w14:paraId="3FD3858F" w14:textId="77777777" w:rsidR="00DD0795" w:rsidRPr="00131AE1" w:rsidRDefault="00DD0795" w:rsidP="00131AE1">
      <w:pPr>
        <w:spacing w:before="0" w:after="0"/>
        <w:jc w:val="both"/>
        <w:rPr>
          <w:rFonts w:asciiTheme="minorHAnsi" w:hAnsiTheme="minorHAnsi" w:cstheme="minorHAnsi"/>
          <w:sz w:val="22"/>
          <w:szCs w:val="22"/>
        </w:rPr>
      </w:pPr>
      <w:r w:rsidRPr="00131AE1">
        <w:rPr>
          <w:rFonts w:asciiTheme="minorHAnsi" w:hAnsiTheme="minorHAnsi" w:cstheme="minorHAnsi"/>
          <w:sz w:val="22"/>
          <w:szCs w:val="22"/>
        </w:rPr>
        <w:t>d. Proiectul prevede măsuri de intervenție ce conduc la o reducere a consumului anual de energie primară =40%  față de consumul inițial - 0 puncte</w:t>
      </w:r>
    </w:p>
    <w:p w14:paraId="0C622698" w14:textId="039364E0" w:rsidR="00DD0795" w:rsidRDefault="00DD0795" w:rsidP="00131AE1">
      <w:pPr>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Punctarea subcriteriului se face prin selectarea unei singure optiuni și a punctajului aferent acesteia. In cazul in care reducerea este mai mica de 40% proiectul se respinge, fiind neeligibil.</w:t>
      </w:r>
    </w:p>
    <w:p w14:paraId="48918D3D" w14:textId="07927DC2" w:rsidR="00131AE1" w:rsidRDefault="00131AE1" w:rsidP="00131AE1">
      <w:pPr>
        <w:spacing w:before="0" w:after="0"/>
        <w:jc w:val="both"/>
        <w:rPr>
          <w:rFonts w:asciiTheme="minorHAnsi" w:hAnsiTheme="minorHAnsi" w:cstheme="minorHAnsi"/>
          <w:i/>
          <w:iCs/>
          <w:sz w:val="22"/>
          <w:szCs w:val="22"/>
          <w:lang w:eastAsia="ro-RO"/>
        </w:rPr>
      </w:pPr>
    </w:p>
    <w:p w14:paraId="19EF3F70" w14:textId="77777777" w:rsidR="00BE6CCA" w:rsidRPr="00131AE1" w:rsidRDefault="00BE6CCA" w:rsidP="00131AE1">
      <w:pPr>
        <w:spacing w:before="0" w:after="0"/>
        <w:jc w:val="both"/>
        <w:rPr>
          <w:rFonts w:asciiTheme="minorHAnsi" w:hAnsiTheme="minorHAnsi" w:cstheme="minorHAnsi"/>
          <w:i/>
          <w:iCs/>
          <w:sz w:val="22"/>
          <w:szCs w:val="22"/>
          <w:lang w:eastAsia="ro-RO"/>
        </w:rPr>
      </w:pPr>
    </w:p>
    <w:p w14:paraId="2C6F5D60" w14:textId="74513939" w:rsidR="00DD0795" w:rsidRPr="00131AE1" w:rsidRDefault="00DD0795" w:rsidP="00C6620F">
      <w:pPr>
        <w:pStyle w:val="ListParagraph"/>
        <w:numPr>
          <w:ilvl w:val="1"/>
          <w:numId w:val="83"/>
        </w:numPr>
        <w:spacing w:before="0" w:after="0"/>
        <w:ind w:left="0" w:firstLine="0"/>
        <w:jc w:val="both"/>
        <w:rPr>
          <w:rFonts w:asciiTheme="minorHAnsi" w:hAnsiTheme="minorHAnsi" w:cstheme="minorHAnsi"/>
          <w:b/>
          <w:bCs/>
          <w:sz w:val="22"/>
          <w:szCs w:val="22"/>
        </w:rPr>
      </w:pPr>
      <w:r w:rsidRPr="00131AE1">
        <w:rPr>
          <w:rFonts w:asciiTheme="minorHAnsi" w:hAnsiTheme="minorHAnsi" w:cstheme="minorHAnsi"/>
          <w:b/>
          <w:bCs/>
          <w:sz w:val="22"/>
          <w:szCs w:val="22"/>
        </w:rPr>
        <w:t xml:space="preserve">Îmbunătățirea clasei de performanță energetică a cladirii </w:t>
      </w:r>
      <w:r w:rsidRPr="00131AE1">
        <w:rPr>
          <w:rFonts w:asciiTheme="minorHAnsi" w:hAnsiTheme="minorHAnsi" w:cstheme="minorHAnsi"/>
          <w:sz w:val="22"/>
          <w:szCs w:val="22"/>
        </w:rPr>
        <w:t>- maxim 6 puncte</w:t>
      </w:r>
    </w:p>
    <w:p w14:paraId="0A5C0060" w14:textId="77777777" w:rsidR="00DD0795" w:rsidRPr="00131AE1" w:rsidRDefault="00DD0795" w:rsidP="00C6620F">
      <w:pPr>
        <w:pStyle w:val="ListParagraph"/>
        <w:numPr>
          <w:ilvl w:val="1"/>
          <w:numId w:val="69"/>
        </w:numPr>
        <w:spacing w:before="0" w:after="0"/>
        <w:ind w:left="0" w:firstLine="0"/>
        <w:jc w:val="both"/>
        <w:rPr>
          <w:rFonts w:asciiTheme="minorHAnsi" w:hAnsiTheme="minorHAnsi" w:cstheme="minorHAnsi"/>
          <w:sz w:val="22"/>
          <w:szCs w:val="22"/>
        </w:rPr>
      </w:pPr>
      <w:r w:rsidRPr="00131AE1">
        <w:rPr>
          <w:rFonts w:asciiTheme="minorHAnsi" w:eastAsia="Times New Roman" w:hAnsiTheme="minorHAnsi" w:cstheme="minorHAnsi"/>
          <w:sz w:val="22"/>
          <w:szCs w:val="22"/>
        </w:rPr>
        <w:t xml:space="preserve">Proiectul prevede măsuri de intervenție ce conduc la îmbunătățirea clasei de </w:t>
      </w:r>
      <w:r w:rsidRPr="00131AE1">
        <w:rPr>
          <w:rFonts w:asciiTheme="minorHAnsi" w:hAnsiTheme="minorHAnsi" w:cstheme="minorHAnsi"/>
          <w:sz w:val="22"/>
          <w:szCs w:val="22"/>
        </w:rPr>
        <w:t>performanță</w:t>
      </w:r>
      <w:r w:rsidRPr="00131AE1">
        <w:rPr>
          <w:rFonts w:asciiTheme="minorHAnsi" w:eastAsia="Times New Roman" w:hAnsiTheme="minorHAnsi" w:cstheme="minorHAnsi"/>
          <w:sz w:val="22"/>
          <w:szCs w:val="22"/>
        </w:rPr>
        <w:t xml:space="preserve"> cu 3 clase energetice</w:t>
      </w:r>
      <w:r w:rsidRPr="00131AE1">
        <w:rPr>
          <w:rFonts w:asciiTheme="minorHAnsi" w:hAnsiTheme="minorHAnsi" w:cstheme="minorHAnsi"/>
          <w:sz w:val="22"/>
          <w:szCs w:val="22"/>
        </w:rPr>
        <w:t xml:space="preserve"> - 6 puncte</w:t>
      </w:r>
    </w:p>
    <w:p w14:paraId="7AD14FD4" w14:textId="77777777" w:rsidR="00DD0795" w:rsidRPr="00131AE1" w:rsidRDefault="00DD0795" w:rsidP="00C6620F">
      <w:pPr>
        <w:pStyle w:val="ListParagraph"/>
        <w:numPr>
          <w:ilvl w:val="1"/>
          <w:numId w:val="69"/>
        </w:numPr>
        <w:spacing w:before="0" w:after="0"/>
        <w:ind w:left="0" w:firstLine="0"/>
        <w:jc w:val="both"/>
        <w:rPr>
          <w:rFonts w:asciiTheme="minorHAnsi" w:hAnsiTheme="minorHAnsi" w:cstheme="minorHAnsi"/>
          <w:sz w:val="22"/>
          <w:szCs w:val="22"/>
        </w:rPr>
      </w:pPr>
      <w:r w:rsidRPr="00131AE1">
        <w:rPr>
          <w:rFonts w:asciiTheme="minorHAnsi" w:eastAsia="Times New Roman" w:hAnsiTheme="minorHAnsi" w:cstheme="minorHAnsi"/>
          <w:sz w:val="22"/>
          <w:szCs w:val="22"/>
        </w:rPr>
        <w:lastRenderedPageBreak/>
        <w:t>Proiectul prevede măsuri de intervenție ce conduc la îmbunătățirea clasei de performanta cu 2 clase energetice</w:t>
      </w:r>
      <w:r w:rsidRPr="00131AE1">
        <w:rPr>
          <w:rFonts w:asciiTheme="minorHAnsi" w:hAnsiTheme="minorHAnsi" w:cstheme="minorHAnsi"/>
          <w:sz w:val="22"/>
          <w:szCs w:val="22"/>
        </w:rPr>
        <w:t xml:space="preserve">  - 3 puncte</w:t>
      </w:r>
    </w:p>
    <w:p w14:paraId="76212F0A" w14:textId="0B814F71" w:rsidR="00DD0795" w:rsidRPr="00131AE1" w:rsidRDefault="00DD0795" w:rsidP="00C6620F">
      <w:pPr>
        <w:pStyle w:val="ListParagraph"/>
        <w:numPr>
          <w:ilvl w:val="1"/>
          <w:numId w:val="69"/>
        </w:numPr>
        <w:spacing w:before="0" w:after="0"/>
        <w:ind w:left="0" w:firstLine="0"/>
        <w:jc w:val="both"/>
        <w:rPr>
          <w:rFonts w:asciiTheme="minorHAnsi" w:hAnsiTheme="minorHAnsi" w:cstheme="minorHAnsi"/>
          <w:sz w:val="22"/>
          <w:szCs w:val="22"/>
        </w:rPr>
      </w:pPr>
      <w:r w:rsidRPr="00131AE1">
        <w:rPr>
          <w:rFonts w:asciiTheme="minorHAnsi" w:eastAsia="Times New Roman" w:hAnsiTheme="minorHAnsi" w:cstheme="minorHAnsi"/>
          <w:sz w:val="22"/>
          <w:szCs w:val="22"/>
        </w:rPr>
        <w:t xml:space="preserve">Proiectul prevede măsuri de intervenție ce conduc la îmbunătățirea clasei de </w:t>
      </w:r>
      <w:r w:rsidRPr="00131AE1">
        <w:rPr>
          <w:rFonts w:asciiTheme="minorHAnsi" w:hAnsiTheme="minorHAnsi" w:cstheme="minorHAnsi"/>
          <w:sz w:val="22"/>
          <w:szCs w:val="22"/>
        </w:rPr>
        <w:t>performanță</w:t>
      </w:r>
      <w:r w:rsidRPr="00131AE1">
        <w:rPr>
          <w:rFonts w:asciiTheme="minorHAnsi" w:eastAsia="Times New Roman" w:hAnsiTheme="minorHAnsi" w:cstheme="minorHAnsi"/>
          <w:sz w:val="22"/>
          <w:szCs w:val="22"/>
        </w:rPr>
        <w:t xml:space="preserve"> cu o clasă energetică – 0 puncte.</w:t>
      </w:r>
    </w:p>
    <w:p w14:paraId="63011C0B" w14:textId="560264FC" w:rsidR="00DD0795" w:rsidRDefault="00DD0795" w:rsidP="00131AE1">
      <w:pPr>
        <w:spacing w:before="0" w:after="0"/>
        <w:jc w:val="both"/>
        <w:rPr>
          <w:rFonts w:asciiTheme="minorHAnsi" w:hAnsiTheme="minorHAnsi" w:cstheme="minorHAnsi"/>
          <w:i/>
          <w:iCs/>
          <w:sz w:val="22"/>
          <w:szCs w:val="22"/>
          <w:lang w:eastAsia="ro-RO"/>
        </w:rPr>
      </w:pPr>
      <w:r w:rsidRPr="00131AE1">
        <w:rPr>
          <w:rFonts w:asciiTheme="minorHAnsi" w:hAnsiTheme="minorHAnsi" w:cstheme="minorHAnsi"/>
          <w:i/>
          <w:iCs/>
          <w:sz w:val="22"/>
          <w:szCs w:val="22"/>
          <w:lang w:eastAsia="ro-RO"/>
        </w:rPr>
        <w:t>Punctarea subcriteriului se face prin selectarea unei singure optiuni și a punctajului aferent acesteia</w:t>
      </w:r>
      <w:r w:rsidR="00131AE1">
        <w:rPr>
          <w:rFonts w:asciiTheme="minorHAnsi" w:hAnsiTheme="minorHAnsi" w:cstheme="minorHAnsi"/>
          <w:i/>
          <w:iCs/>
          <w:sz w:val="22"/>
          <w:szCs w:val="22"/>
          <w:lang w:eastAsia="ro-RO"/>
        </w:rPr>
        <w:t>.</w:t>
      </w:r>
    </w:p>
    <w:p w14:paraId="34E8F86E" w14:textId="77777777" w:rsidR="00131AE1" w:rsidRPr="00131AE1" w:rsidRDefault="00131AE1" w:rsidP="00131AE1">
      <w:pPr>
        <w:spacing w:before="0" w:after="0"/>
        <w:jc w:val="both"/>
        <w:rPr>
          <w:rFonts w:asciiTheme="minorHAnsi" w:hAnsiTheme="minorHAnsi" w:cstheme="minorHAnsi"/>
          <w:sz w:val="22"/>
          <w:szCs w:val="22"/>
        </w:rPr>
      </w:pPr>
    </w:p>
    <w:p w14:paraId="3C9DCC34" w14:textId="77777777" w:rsidR="00DD0795" w:rsidRPr="00131AE1" w:rsidRDefault="00DD0795" w:rsidP="00C6620F">
      <w:pPr>
        <w:numPr>
          <w:ilvl w:val="1"/>
          <w:numId w:val="83"/>
        </w:numPr>
        <w:spacing w:before="0" w:after="0"/>
        <w:ind w:left="0" w:firstLine="0"/>
        <w:contextualSpacing/>
        <w:jc w:val="both"/>
        <w:rPr>
          <w:rFonts w:asciiTheme="minorHAnsi" w:hAnsiTheme="minorHAnsi" w:cstheme="minorHAnsi"/>
          <w:b/>
          <w:bCs/>
          <w:sz w:val="22"/>
          <w:szCs w:val="22"/>
          <w:lang w:eastAsia="ro-RO"/>
        </w:rPr>
      </w:pPr>
      <w:r w:rsidRPr="00131AE1">
        <w:rPr>
          <w:rFonts w:asciiTheme="minorHAnsi" w:hAnsiTheme="minorHAnsi" w:cstheme="minorHAnsi"/>
          <w:b/>
          <w:bCs/>
          <w:sz w:val="22"/>
          <w:szCs w:val="22"/>
          <w:lang w:eastAsia="ro-RO"/>
        </w:rPr>
        <w:t xml:space="preserve">Regimul de ocupare al clădirii </w:t>
      </w:r>
      <w:r w:rsidRPr="00131AE1">
        <w:rPr>
          <w:rFonts w:asciiTheme="minorHAnsi" w:hAnsiTheme="minorHAnsi" w:cstheme="minorHAnsi"/>
          <w:sz w:val="22"/>
          <w:szCs w:val="22"/>
          <w:lang w:eastAsia="ro-RO"/>
        </w:rPr>
        <w:t>- maxim 8 puncte</w:t>
      </w:r>
    </w:p>
    <w:p w14:paraId="0CAFCA8C" w14:textId="77777777" w:rsidR="00DD0795" w:rsidRPr="00131AE1" w:rsidRDefault="00DD0795" w:rsidP="00C6620F">
      <w:pPr>
        <w:numPr>
          <w:ilvl w:val="0"/>
          <w:numId w:val="84"/>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Proiectul cuprinde o clădire al cărui regim de ocupare este permanent (24 h din 24, 7 zile din 7, pe tot parcursul anului) -  8 puncte</w:t>
      </w:r>
    </w:p>
    <w:p w14:paraId="4EFA26AA" w14:textId="77777777" w:rsidR="00DD0795" w:rsidRPr="00131AE1" w:rsidRDefault="00DD0795" w:rsidP="00C6620F">
      <w:pPr>
        <w:numPr>
          <w:ilvl w:val="0"/>
          <w:numId w:val="84"/>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Proiectul cuprinde o clădire al cărui regim de ocupare este semipermanent (12 h din 24, 5 zile din 7) - 4 puncte</w:t>
      </w:r>
    </w:p>
    <w:p w14:paraId="6DAA1E5F" w14:textId="77777777" w:rsidR="00DD0795" w:rsidRPr="00131AE1" w:rsidRDefault="00DD0795" w:rsidP="00C6620F">
      <w:pPr>
        <w:numPr>
          <w:ilvl w:val="0"/>
          <w:numId w:val="84"/>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Proiectul cuprinde o clădire al cărui regim de ocupare este semipermanent (8 h din 24, 5 zile din 7) - 1 punct</w:t>
      </w:r>
    </w:p>
    <w:p w14:paraId="325C21D1" w14:textId="77777777" w:rsidR="00DD0795" w:rsidRPr="00131AE1" w:rsidRDefault="00DD0795" w:rsidP="00C6620F">
      <w:pPr>
        <w:numPr>
          <w:ilvl w:val="0"/>
          <w:numId w:val="84"/>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Proiectul cuprinde o clădire care  nu se încadreaza în situaţiile prevăzute la a, b sau c - 0 puncte</w:t>
      </w:r>
    </w:p>
    <w:p w14:paraId="5DA67EE0" w14:textId="688F687A" w:rsidR="00DD0795" w:rsidRDefault="00DD0795" w:rsidP="00131AE1">
      <w:pPr>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Punctarea subcriteriului se face prin selectarea unei singure optiuni și a punctajului aferent acesteia.</w:t>
      </w:r>
    </w:p>
    <w:p w14:paraId="60A80C53" w14:textId="77777777" w:rsidR="00131AE1" w:rsidRPr="00131AE1" w:rsidRDefault="00131AE1" w:rsidP="00131AE1">
      <w:pPr>
        <w:spacing w:before="0" w:after="0"/>
        <w:jc w:val="both"/>
        <w:rPr>
          <w:rFonts w:asciiTheme="minorHAnsi" w:hAnsiTheme="minorHAnsi" w:cstheme="minorHAnsi"/>
          <w:i/>
          <w:iCs/>
          <w:sz w:val="22"/>
          <w:szCs w:val="22"/>
        </w:rPr>
      </w:pPr>
    </w:p>
    <w:p w14:paraId="575E30EA" w14:textId="77777777" w:rsidR="00DD0795" w:rsidRPr="00131AE1" w:rsidRDefault="00DD0795" w:rsidP="00C6620F">
      <w:pPr>
        <w:numPr>
          <w:ilvl w:val="1"/>
          <w:numId w:val="83"/>
        </w:numPr>
        <w:spacing w:before="0" w:after="0"/>
        <w:ind w:left="0" w:firstLine="0"/>
        <w:contextualSpacing/>
        <w:jc w:val="both"/>
        <w:rPr>
          <w:rFonts w:asciiTheme="minorHAnsi" w:hAnsiTheme="minorHAnsi" w:cstheme="minorHAnsi"/>
          <w:b/>
          <w:bCs/>
          <w:sz w:val="22"/>
          <w:szCs w:val="22"/>
          <w:lang w:eastAsia="ro-RO"/>
        </w:rPr>
      </w:pPr>
      <w:r w:rsidRPr="00131AE1">
        <w:rPr>
          <w:rFonts w:asciiTheme="minorHAnsi" w:hAnsiTheme="minorHAnsi" w:cstheme="minorHAnsi"/>
          <w:b/>
          <w:bCs/>
          <w:sz w:val="22"/>
          <w:szCs w:val="22"/>
          <w:lang w:eastAsia="ro-RO"/>
        </w:rPr>
        <w:t xml:space="preserve">Destinația clădirii  </w:t>
      </w:r>
      <w:r w:rsidRPr="00131AE1">
        <w:rPr>
          <w:rFonts w:asciiTheme="minorHAnsi" w:hAnsiTheme="minorHAnsi" w:cstheme="minorHAnsi"/>
          <w:sz w:val="22"/>
          <w:szCs w:val="22"/>
          <w:lang w:eastAsia="ro-RO"/>
        </w:rPr>
        <w:t>- maxim 8 puncte</w:t>
      </w:r>
    </w:p>
    <w:p w14:paraId="53875D2B" w14:textId="77777777" w:rsidR="00DD0795" w:rsidRPr="00131AE1" w:rsidRDefault="00DD0795" w:rsidP="00C6620F">
      <w:pPr>
        <w:numPr>
          <w:ilvl w:val="0"/>
          <w:numId w:val="85"/>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Proiectul se implementează în clădiri în care se desfășoară activități de învățământ/ educație  - 8 puncte</w:t>
      </w:r>
    </w:p>
    <w:p w14:paraId="0B0E2480" w14:textId="77777777" w:rsidR="00DD0795" w:rsidRPr="00131AE1" w:rsidRDefault="00DD0795" w:rsidP="00C6620F">
      <w:pPr>
        <w:numPr>
          <w:ilvl w:val="0"/>
          <w:numId w:val="85"/>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Proiectul se implementează în clădiri în care se desfășoară activități medicale, serviciile sociale  - 4 puncte</w:t>
      </w:r>
    </w:p>
    <w:p w14:paraId="389AE8DD" w14:textId="77777777" w:rsidR="00DD0795" w:rsidRPr="00131AE1" w:rsidRDefault="00DD0795" w:rsidP="00C6620F">
      <w:pPr>
        <w:numPr>
          <w:ilvl w:val="0"/>
          <w:numId w:val="85"/>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 xml:space="preserve">Proiectul se implementează în clădiri cu funcție administrativă, birouri sau alte tipuri de clădiri care nu se regăsesc la punctele a și b – 0 puncte </w:t>
      </w:r>
    </w:p>
    <w:p w14:paraId="347CDD4C" w14:textId="0A617BDD" w:rsidR="00DD0795" w:rsidRDefault="00DD0795" w:rsidP="00131AE1">
      <w:pPr>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Punctarea subcriteriului se face prin selectarea unei singure optiuni și a punctajului aferent acesteia.</w:t>
      </w:r>
    </w:p>
    <w:p w14:paraId="58D98E66" w14:textId="77777777" w:rsidR="00BE6CCA" w:rsidRPr="00131AE1" w:rsidRDefault="00BE6CCA" w:rsidP="00131AE1">
      <w:pPr>
        <w:spacing w:before="0" w:after="0"/>
        <w:jc w:val="both"/>
        <w:rPr>
          <w:rFonts w:asciiTheme="minorHAnsi" w:hAnsiTheme="minorHAnsi" w:cstheme="minorHAnsi"/>
          <w:i/>
          <w:iCs/>
          <w:sz w:val="22"/>
          <w:szCs w:val="22"/>
        </w:rPr>
      </w:pPr>
    </w:p>
    <w:p w14:paraId="35428600" w14:textId="77777777" w:rsidR="00DD0795" w:rsidRPr="00131AE1" w:rsidRDefault="00DD0795" w:rsidP="00C6620F">
      <w:pPr>
        <w:numPr>
          <w:ilvl w:val="1"/>
          <w:numId w:val="83"/>
        </w:numPr>
        <w:spacing w:before="0" w:after="0"/>
        <w:ind w:left="0" w:firstLine="0"/>
        <w:contextualSpacing/>
        <w:jc w:val="both"/>
        <w:rPr>
          <w:rFonts w:asciiTheme="minorHAnsi" w:hAnsiTheme="minorHAnsi" w:cstheme="minorHAnsi"/>
          <w:b/>
          <w:bCs/>
          <w:sz w:val="22"/>
          <w:szCs w:val="22"/>
          <w:lang w:eastAsia="ro-RO"/>
        </w:rPr>
      </w:pPr>
      <w:r w:rsidRPr="00131AE1">
        <w:rPr>
          <w:rFonts w:asciiTheme="minorHAnsi" w:hAnsiTheme="minorHAnsi" w:cstheme="minorHAnsi"/>
          <w:b/>
          <w:bCs/>
          <w:sz w:val="22"/>
          <w:szCs w:val="22"/>
        </w:rPr>
        <w:t>Suprafața utilă a clădirii</w:t>
      </w:r>
      <w:r w:rsidRPr="00131AE1">
        <w:rPr>
          <w:rFonts w:asciiTheme="minorHAnsi" w:hAnsiTheme="minorHAnsi" w:cstheme="minorHAnsi"/>
          <w:sz w:val="22"/>
          <w:szCs w:val="22"/>
          <w:lang w:eastAsia="ro-RO"/>
        </w:rPr>
        <w:t xml:space="preserve"> - maxim 6 puncte</w:t>
      </w:r>
    </w:p>
    <w:p w14:paraId="541B7C39" w14:textId="77777777" w:rsidR="00DD0795" w:rsidRPr="00131AE1" w:rsidRDefault="00DD0795" w:rsidP="00131AE1">
      <w:pPr>
        <w:spacing w:before="0" w:after="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 xml:space="preserve">a. </w:t>
      </w:r>
      <w:r w:rsidRPr="00131AE1">
        <w:rPr>
          <w:rFonts w:asciiTheme="minorHAnsi" w:hAnsiTheme="minorHAnsi" w:cstheme="minorHAnsi"/>
          <w:sz w:val="22"/>
          <w:szCs w:val="22"/>
        </w:rPr>
        <w:t xml:space="preserve">clădirea - componentă a proiectului are o suprafață totala utilă peste 2000 mp </w:t>
      </w:r>
      <w:r w:rsidRPr="00131AE1">
        <w:rPr>
          <w:rFonts w:asciiTheme="minorHAnsi" w:hAnsiTheme="minorHAnsi" w:cstheme="minorHAnsi"/>
          <w:sz w:val="22"/>
          <w:szCs w:val="22"/>
          <w:lang w:eastAsia="ro-RO"/>
        </w:rPr>
        <w:t>– 6 puncte</w:t>
      </w:r>
    </w:p>
    <w:p w14:paraId="3D7988D3" w14:textId="77777777" w:rsidR="00DD0795" w:rsidRPr="00131AE1" w:rsidRDefault="00DD0795" w:rsidP="00131AE1">
      <w:pPr>
        <w:spacing w:before="0" w:after="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 xml:space="preserve">b. </w:t>
      </w:r>
      <w:r w:rsidRPr="00131AE1">
        <w:rPr>
          <w:rFonts w:asciiTheme="minorHAnsi" w:hAnsiTheme="minorHAnsi" w:cstheme="minorHAnsi"/>
          <w:sz w:val="22"/>
          <w:szCs w:val="22"/>
        </w:rPr>
        <w:t>clădirea - componentă a proiectului are o suprafață utilă totală mai mare sau egală cu 1000 mp și cel mult 2000 mp</w:t>
      </w:r>
      <w:r w:rsidRPr="00131AE1">
        <w:rPr>
          <w:rFonts w:asciiTheme="minorHAnsi" w:hAnsiTheme="minorHAnsi" w:cstheme="minorHAnsi"/>
          <w:sz w:val="22"/>
          <w:szCs w:val="22"/>
          <w:lang w:eastAsia="ro-RO"/>
        </w:rPr>
        <w:t xml:space="preserve"> - 3 puncte</w:t>
      </w:r>
    </w:p>
    <w:p w14:paraId="7A82D2A0" w14:textId="77777777" w:rsidR="00DD0795" w:rsidRPr="00131AE1" w:rsidRDefault="00DD0795" w:rsidP="00131AE1">
      <w:pPr>
        <w:spacing w:before="0" w:after="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 xml:space="preserve">c. </w:t>
      </w:r>
      <w:r w:rsidRPr="00131AE1">
        <w:rPr>
          <w:rFonts w:asciiTheme="minorHAnsi" w:hAnsiTheme="minorHAnsi" w:cstheme="minorHAnsi"/>
          <w:sz w:val="22"/>
          <w:szCs w:val="22"/>
        </w:rPr>
        <w:t xml:space="preserve">clădirea - componentă a proiectului are suprafața utilă totală mai mică de 1000 mp (dar mai mare sau egala cu 250 mp) </w:t>
      </w:r>
      <w:r w:rsidRPr="00131AE1">
        <w:rPr>
          <w:rFonts w:asciiTheme="minorHAnsi" w:hAnsiTheme="minorHAnsi" w:cstheme="minorHAnsi"/>
          <w:sz w:val="22"/>
          <w:szCs w:val="22"/>
          <w:lang w:eastAsia="ro-RO"/>
        </w:rPr>
        <w:t>- 0 puncte</w:t>
      </w:r>
    </w:p>
    <w:p w14:paraId="6973501B" w14:textId="208F4A36" w:rsidR="00DD0795" w:rsidRDefault="00DD0795" w:rsidP="00131AE1">
      <w:pPr>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Punctarea subcriteriului se face prin selectarea unei singure opțiuni și a punctajului aferent acesteia</w:t>
      </w:r>
      <w:r w:rsidR="00131AE1">
        <w:rPr>
          <w:rFonts w:asciiTheme="minorHAnsi" w:hAnsiTheme="minorHAnsi" w:cstheme="minorHAnsi"/>
          <w:i/>
          <w:iCs/>
          <w:sz w:val="22"/>
          <w:szCs w:val="22"/>
        </w:rPr>
        <w:t>.</w:t>
      </w:r>
    </w:p>
    <w:p w14:paraId="341EB2DD" w14:textId="77777777" w:rsidR="00131AE1" w:rsidRPr="00131AE1" w:rsidRDefault="00131AE1" w:rsidP="00131AE1">
      <w:pPr>
        <w:spacing w:before="0" w:after="0"/>
        <w:jc w:val="both"/>
        <w:rPr>
          <w:rFonts w:asciiTheme="minorHAnsi" w:hAnsiTheme="minorHAnsi" w:cstheme="minorHAnsi"/>
          <w:i/>
          <w:iCs/>
          <w:sz w:val="22"/>
          <w:szCs w:val="22"/>
        </w:rPr>
      </w:pPr>
    </w:p>
    <w:p w14:paraId="07D4F86C" w14:textId="77777777" w:rsidR="00DD0795" w:rsidRPr="00131AE1" w:rsidRDefault="00DD0795" w:rsidP="00131AE1">
      <w:pPr>
        <w:spacing w:before="0" w:after="0"/>
        <w:jc w:val="both"/>
        <w:rPr>
          <w:rFonts w:asciiTheme="minorHAnsi" w:hAnsiTheme="minorHAnsi" w:cstheme="minorHAnsi"/>
          <w:b/>
          <w:bCs/>
          <w:sz w:val="22"/>
          <w:szCs w:val="22"/>
        </w:rPr>
      </w:pPr>
      <w:r w:rsidRPr="00131AE1">
        <w:rPr>
          <w:rFonts w:asciiTheme="minorHAnsi" w:hAnsiTheme="minorHAnsi" w:cstheme="minorHAnsi"/>
          <w:b/>
          <w:bCs/>
          <w:sz w:val="22"/>
          <w:szCs w:val="22"/>
        </w:rPr>
        <w:t xml:space="preserve">1.6 Volumetria clădirii (volum brut climatizat) </w:t>
      </w:r>
      <w:r w:rsidRPr="00131AE1">
        <w:rPr>
          <w:rFonts w:asciiTheme="minorHAnsi" w:hAnsiTheme="minorHAnsi" w:cstheme="minorHAnsi"/>
          <w:sz w:val="22"/>
          <w:szCs w:val="22"/>
        </w:rPr>
        <w:t>- maxim 8 puncte</w:t>
      </w:r>
    </w:p>
    <w:p w14:paraId="104B0E32" w14:textId="77777777" w:rsidR="00DD0795" w:rsidRPr="00131AE1" w:rsidRDefault="00DD0795" w:rsidP="00C6620F">
      <w:pPr>
        <w:numPr>
          <w:ilvl w:val="0"/>
          <w:numId w:val="86"/>
        </w:numPr>
        <w:spacing w:before="0" w:after="0"/>
        <w:ind w:left="0" w:firstLine="0"/>
        <w:contextualSpacing/>
        <w:jc w:val="both"/>
        <w:rPr>
          <w:rFonts w:asciiTheme="minorHAnsi" w:hAnsiTheme="minorHAnsi" w:cstheme="minorHAnsi"/>
          <w:sz w:val="22"/>
          <w:szCs w:val="22"/>
          <w:lang w:eastAsia="ro-RO"/>
        </w:rPr>
      </w:pPr>
      <w:r w:rsidRPr="00131AE1">
        <w:rPr>
          <w:rFonts w:asciiTheme="minorHAnsi" w:hAnsiTheme="minorHAnsi" w:cstheme="minorHAnsi"/>
          <w:sz w:val="22"/>
          <w:szCs w:val="22"/>
        </w:rPr>
        <w:t xml:space="preserve">Proiectul se implementează în clădiri cu un volum de peste 12 000 mc </w:t>
      </w:r>
      <w:r w:rsidRPr="00131AE1">
        <w:rPr>
          <w:rFonts w:asciiTheme="minorHAnsi" w:hAnsiTheme="minorHAnsi" w:cstheme="minorHAnsi"/>
          <w:sz w:val="22"/>
          <w:szCs w:val="22"/>
          <w:lang w:eastAsia="ro-RO"/>
        </w:rPr>
        <w:t>- 8 puncte</w:t>
      </w:r>
    </w:p>
    <w:p w14:paraId="2A6C482A" w14:textId="77777777" w:rsidR="00DD0795" w:rsidRPr="00131AE1" w:rsidRDefault="00DD0795" w:rsidP="00C6620F">
      <w:pPr>
        <w:numPr>
          <w:ilvl w:val="0"/>
          <w:numId w:val="86"/>
        </w:numPr>
        <w:spacing w:before="0" w:after="0"/>
        <w:ind w:left="0" w:firstLine="0"/>
        <w:contextualSpacing/>
        <w:jc w:val="both"/>
        <w:rPr>
          <w:rFonts w:asciiTheme="minorHAnsi" w:hAnsiTheme="minorHAnsi" w:cstheme="minorHAnsi"/>
          <w:sz w:val="22"/>
          <w:szCs w:val="22"/>
          <w:lang w:eastAsia="ro-RO"/>
        </w:rPr>
      </w:pPr>
      <w:r w:rsidRPr="00131AE1">
        <w:rPr>
          <w:rFonts w:asciiTheme="minorHAnsi" w:hAnsiTheme="minorHAnsi" w:cstheme="minorHAnsi"/>
          <w:sz w:val="22"/>
          <w:szCs w:val="22"/>
        </w:rPr>
        <w:t>Proiectul se implementează în clădiri cu un volum mare de 5 000 mc și cel mult 12 000 mc</w:t>
      </w:r>
      <w:r w:rsidRPr="00131AE1">
        <w:rPr>
          <w:rFonts w:asciiTheme="minorHAnsi" w:hAnsiTheme="minorHAnsi" w:cstheme="minorHAnsi"/>
          <w:sz w:val="22"/>
          <w:szCs w:val="22"/>
          <w:lang w:eastAsia="ro-RO"/>
        </w:rPr>
        <w:t xml:space="preserve"> - 4 puncte</w:t>
      </w:r>
    </w:p>
    <w:p w14:paraId="17194F59" w14:textId="77777777" w:rsidR="00DD0795" w:rsidRPr="00131AE1" w:rsidRDefault="00DD0795" w:rsidP="00C6620F">
      <w:pPr>
        <w:numPr>
          <w:ilvl w:val="0"/>
          <w:numId w:val="86"/>
        </w:numPr>
        <w:spacing w:before="0" w:after="0"/>
        <w:ind w:left="0" w:firstLine="0"/>
        <w:contextualSpacing/>
        <w:jc w:val="both"/>
        <w:rPr>
          <w:rFonts w:asciiTheme="minorHAnsi" w:hAnsiTheme="minorHAnsi" w:cstheme="minorHAnsi"/>
          <w:sz w:val="22"/>
          <w:szCs w:val="22"/>
          <w:lang w:eastAsia="ro-RO"/>
        </w:rPr>
      </w:pPr>
      <w:r w:rsidRPr="00131AE1">
        <w:rPr>
          <w:rFonts w:asciiTheme="minorHAnsi" w:hAnsiTheme="minorHAnsi" w:cstheme="minorHAnsi"/>
          <w:sz w:val="22"/>
          <w:szCs w:val="22"/>
        </w:rPr>
        <w:t>Proiectul se implementează în clădiri cu un volum cel mult egal cu 5000 mc – 0 puncte</w:t>
      </w:r>
    </w:p>
    <w:p w14:paraId="1584F33A" w14:textId="2FCB064D" w:rsidR="00DD0795" w:rsidRDefault="00DD0795" w:rsidP="00131AE1">
      <w:pPr>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Punctarea subcriteriului se face prin selectarea unei singure opțiuni și a punctajului aferent acesteia</w:t>
      </w:r>
      <w:r w:rsidR="00131AE1">
        <w:rPr>
          <w:rFonts w:asciiTheme="minorHAnsi" w:hAnsiTheme="minorHAnsi" w:cstheme="minorHAnsi"/>
          <w:i/>
          <w:iCs/>
          <w:sz w:val="22"/>
          <w:szCs w:val="22"/>
        </w:rPr>
        <w:t>.</w:t>
      </w:r>
    </w:p>
    <w:p w14:paraId="1ABD7CAF" w14:textId="77777777" w:rsidR="00131AE1" w:rsidRPr="00131AE1" w:rsidRDefault="00131AE1" w:rsidP="00131AE1">
      <w:pPr>
        <w:spacing w:before="0" w:after="0"/>
        <w:jc w:val="both"/>
        <w:rPr>
          <w:rFonts w:asciiTheme="minorHAnsi" w:hAnsiTheme="minorHAnsi" w:cstheme="minorHAnsi"/>
          <w:i/>
          <w:iCs/>
          <w:sz w:val="22"/>
          <w:szCs w:val="22"/>
        </w:rPr>
      </w:pPr>
    </w:p>
    <w:p w14:paraId="2873AB2C" w14:textId="77777777" w:rsidR="00DD0795" w:rsidRPr="00131AE1" w:rsidRDefault="00DD0795" w:rsidP="00131AE1">
      <w:pPr>
        <w:spacing w:before="0" w:after="0"/>
        <w:jc w:val="both"/>
        <w:rPr>
          <w:rFonts w:asciiTheme="minorHAnsi" w:hAnsiTheme="minorHAnsi" w:cstheme="minorHAnsi"/>
          <w:b/>
          <w:bCs/>
          <w:sz w:val="22"/>
          <w:szCs w:val="22"/>
        </w:rPr>
      </w:pPr>
      <w:r w:rsidRPr="00131AE1">
        <w:rPr>
          <w:rFonts w:asciiTheme="minorHAnsi" w:hAnsiTheme="minorHAnsi" w:cstheme="minorHAnsi"/>
          <w:b/>
          <w:bCs/>
          <w:sz w:val="22"/>
          <w:szCs w:val="22"/>
        </w:rPr>
        <w:t xml:space="preserve">1.7 Racordarea/branşarea la sistemul centralizat de termoficare </w:t>
      </w:r>
      <w:r w:rsidRPr="00131AE1">
        <w:rPr>
          <w:rFonts w:asciiTheme="minorHAnsi" w:hAnsiTheme="minorHAnsi" w:cstheme="minorHAnsi"/>
          <w:sz w:val="22"/>
          <w:szCs w:val="22"/>
        </w:rPr>
        <w:t>- maxim 3 puncte</w:t>
      </w:r>
    </w:p>
    <w:p w14:paraId="787A8C2D" w14:textId="77777777" w:rsidR="00DD0795" w:rsidRPr="00131AE1" w:rsidRDefault="00DD0795" w:rsidP="00131AE1">
      <w:pPr>
        <w:spacing w:before="0" w:after="0"/>
        <w:jc w:val="both"/>
        <w:rPr>
          <w:rFonts w:asciiTheme="minorHAnsi" w:hAnsiTheme="minorHAnsi" w:cstheme="minorHAnsi"/>
          <w:sz w:val="22"/>
          <w:szCs w:val="22"/>
          <w:lang w:eastAsia="ro-RO"/>
        </w:rPr>
      </w:pPr>
      <w:r w:rsidRPr="00131AE1">
        <w:rPr>
          <w:rFonts w:asciiTheme="minorHAnsi" w:hAnsiTheme="minorHAnsi" w:cstheme="minorHAnsi"/>
          <w:sz w:val="22"/>
          <w:szCs w:val="22"/>
        </w:rPr>
        <w:t>a.Clădirea este /va fi racordată/branșată (ca urmare a realizării proiectului) la sistemul centralizat de termoficare</w:t>
      </w:r>
      <w:r w:rsidRPr="00131AE1">
        <w:rPr>
          <w:rFonts w:asciiTheme="minorHAnsi" w:hAnsiTheme="minorHAnsi" w:cstheme="minorHAnsi"/>
          <w:sz w:val="22"/>
          <w:szCs w:val="22"/>
          <w:lang w:eastAsia="ro-RO"/>
        </w:rPr>
        <w:t xml:space="preserve">  - 3 puncte</w:t>
      </w:r>
    </w:p>
    <w:p w14:paraId="10608858" w14:textId="77777777" w:rsidR="00DD0795" w:rsidRPr="00131AE1" w:rsidRDefault="00DD0795" w:rsidP="00131AE1">
      <w:pPr>
        <w:spacing w:before="0" w:after="0"/>
        <w:jc w:val="both"/>
        <w:rPr>
          <w:rFonts w:asciiTheme="minorHAnsi" w:hAnsiTheme="minorHAnsi" w:cstheme="minorHAnsi"/>
          <w:sz w:val="22"/>
          <w:szCs w:val="22"/>
        </w:rPr>
      </w:pPr>
      <w:r w:rsidRPr="00131AE1">
        <w:rPr>
          <w:rFonts w:asciiTheme="minorHAnsi" w:hAnsiTheme="minorHAnsi" w:cstheme="minorHAnsi"/>
          <w:sz w:val="22"/>
          <w:szCs w:val="22"/>
        </w:rPr>
        <w:t xml:space="preserve">b. Clădirea nu este /va fi racordată/branșată la sistemul centralizat de termoficare - 0 puncte </w:t>
      </w:r>
    </w:p>
    <w:p w14:paraId="67247B26" w14:textId="29F1F405" w:rsidR="00DD0795" w:rsidRDefault="00DD0795" w:rsidP="00131AE1">
      <w:pPr>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Punctarea subcriteriului se face prin selectarea unei singure opțiuni și a punctajului aferent acesteia</w:t>
      </w:r>
      <w:r w:rsidR="00131AE1">
        <w:rPr>
          <w:rFonts w:asciiTheme="minorHAnsi" w:hAnsiTheme="minorHAnsi" w:cstheme="minorHAnsi"/>
          <w:i/>
          <w:iCs/>
          <w:sz w:val="22"/>
          <w:szCs w:val="22"/>
        </w:rPr>
        <w:t>.</w:t>
      </w:r>
    </w:p>
    <w:p w14:paraId="422B3B8F" w14:textId="77777777" w:rsidR="00131AE1" w:rsidRPr="00131AE1" w:rsidRDefault="00131AE1" w:rsidP="00131AE1">
      <w:pPr>
        <w:spacing w:before="0" w:after="0"/>
        <w:jc w:val="both"/>
        <w:rPr>
          <w:rFonts w:asciiTheme="minorHAnsi" w:hAnsiTheme="minorHAnsi" w:cstheme="minorHAnsi"/>
          <w:i/>
          <w:iCs/>
          <w:sz w:val="22"/>
          <w:szCs w:val="22"/>
        </w:rPr>
      </w:pPr>
    </w:p>
    <w:p w14:paraId="7D954714" w14:textId="7B247AA3" w:rsidR="00DD0795" w:rsidRPr="00131AE1" w:rsidRDefault="00DD0795" w:rsidP="00C6620F">
      <w:pPr>
        <w:pStyle w:val="ListParagraph"/>
        <w:numPr>
          <w:ilvl w:val="1"/>
          <w:numId w:val="88"/>
        </w:numPr>
        <w:spacing w:before="0" w:after="0"/>
        <w:ind w:left="0" w:firstLine="0"/>
        <w:jc w:val="both"/>
        <w:rPr>
          <w:rFonts w:asciiTheme="minorHAnsi" w:eastAsia="Times New Roman" w:hAnsiTheme="minorHAnsi" w:cstheme="minorHAnsi"/>
          <w:b/>
          <w:bCs/>
          <w:sz w:val="22"/>
          <w:szCs w:val="22"/>
        </w:rPr>
      </w:pPr>
      <w:r w:rsidRPr="00131AE1">
        <w:rPr>
          <w:rFonts w:asciiTheme="minorHAnsi" w:hAnsiTheme="minorHAnsi" w:cstheme="minorHAnsi"/>
          <w:b/>
          <w:bCs/>
          <w:sz w:val="22"/>
          <w:szCs w:val="22"/>
        </w:rPr>
        <w:lastRenderedPageBreak/>
        <w:t xml:space="preserve">Instalarea sistemelor de management energetic integrat (BMS) </w:t>
      </w:r>
      <w:r w:rsidRPr="00131AE1">
        <w:rPr>
          <w:rFonts w:asciiTheme="minorHAnsi" w:eastAsia="Times New Roman" w:hAnsiTheme="minorHAnsi" w:cstheme="minorHAnsi"/>
          <w:b/>
          <w:bCs/>
          <w:sz w:val="22"/>
          <w:szCs w:val="22"/>
        </w:rPr>
        <w:t>– maxim 6 puncte</w:t>
      </w:r>
    </w:p>
    <w:p w14:paraId="1001EFB2" w14:textId="77777777" w:rsidR="00131AE1" w:rsidRPr="00131AE1" w:rsidRDefault="00DD0795" w:rsidP="00C6620F">
      <w:pPr>
        <w:pStyle w:val="ListParagraph"/>
        <w:numPr>
          <w:ilvl w:val="1"/>
          <w:numId w:val="87"/>
        </w:numPr>
        <w:spacing w:before="0" w:after="0"/>
        <w:ind w:left="0" w:firstLine="0"/>
        <w:jc w:val="both"/>
        <w:rPr>
          <w:rFonts w:asciiTheme="minorHAnsi" w:eastAsia="Times New Roman" w:hAnsiTheme="minorHAnsi" w:cstheme="minorHAnsi"/>
          <w:sz w:val="22"/>
          <w:szCs w:val="22"/>
        </w:rPr>
      </w:pPr>
      <w:r w:rsidRPr="00131AE1">
        <w:rPr>
          <w:rFonts w:asciiTheme="minorHAnsi" w:hAnsiTheme="minorHAnsi" w:cstheme="minorHAnsi"/>
          <w:sz w:val="22"/>
          <w:szCs w:val="22"/>
        </w:rPr>
        <w:t xml:space="preserve">Proiectul prevede instalarea de sisteme de management energetic integrat (BMS) </w:t>
      </w:r>
      <w:r w:rsidRPr="00131AE1">
        <w:rPr>
          <w:rFonts w:asciiTheme="minorHAnsi" w:eastAsia="Times New Roman" w:hAnsiTheme="minorHAnsi" w:cstheme="minorHAnsi"/>
          <w:sz w:val="22"/>
          <w:szCs w:val="22"/>
          <w:lang w:eastAsia="ro-RO"/>
        </w:rPr>
        <w:t xml:space="preserve">– 6 puncte </w:t>
      </w:r>
    </w:p>
    <w:p w14:paraId="180F1347" w14:textId="2023946D" w:rsidR="00DD0795" w:rsidRPr="00131AE1" w:rsidRDefault="00DD0795" w:rsidP="00C6620F">
      <w:pPr>
        <w:pStyle w:val="ListParagraph"/>
        <w:numPr>
          <w:ilvl w:val="1"/>
          <w:numId w:val="87"/>
        </w:numPr>
        <w:spacing w:before="0" w:after="0"/>
        <w:ind w:left="0" w:firstLine="0"/>
        <w:jc w:val="both"/>
        <w:rPr>
          <w:rFonts w:asciiTheme="minorHAnsi" w:eastAsia="Times New Roman" w:hAnsiTheme="minorHAnsi" w:cstheme="minorHAnsi"/>
          <w:b/>
          <w:bCs/>
          <w:sz w:val="22"/>
          <w:szCs w:val="22"/>
        </w:rPr>
      </w:pPr>
      <w:r w:rsidRPr="00131AE1">
        <w:rPr>
          <w:rFonts w:asciiTheme="minorHAnsi" w:hAnsiTheme="minorHAnsi" w:cstheme="minorHAnsi"/>
          <w:sz w:val="22"/>
          <w:szCs w:val="22"/>
        </w:rPr>
        <w:t xml:space="preserve">Proiectul nu prevede instalarea de sisteme de management energetic integrat (BMS) – 0 puncte </w:t>
      </w:r>
    </w:p>
    <w:p w14:paraId="1D2D39A9" w14:textId="0F98AB54" w:rsidR="00DD0795" w:rsidRDefault="00DD0795" w:rsidP="00131AE1">
      <w:pPr>
        <w:autoSpaceDE w:val="0"/>
        <w:autoSpaceDN w:val="0"/>
        <w:adjustRightInd w:val="0"/>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Punctarea subcriteriului se face prin selectarea unei singure opțiuni și a punctajului aferent acesteia.</w:t>
      </w:r>
    </w:p>
    <w:p w14:paraId="6EF168D7" w14:textId="77777777" w:rsidR="00131AE1" w:rsidRPr="00131AE1" w:rsidRDefault="00131AE1" w:rsidP="00131AE1">
      <w:pPr>
        <w:autoSpaceDE w:val="0"/>
        <w:autoSpaceDN w:val="0"/>
        <w:adjustRightInd w:val="0"/>
        <w:spacing w:before="0" w:after="0"/>
        <w:jc w:val="both"/>
        <w:rPr>
          <w:rFonts w:asciiTheme="minorHAnsi" w:eastAsia="Times New Roman" w:hAnsiTheme="minorHAnsi" w:cstheme="minorHAnsi"/>
          <w:i/>
          <w:iCs/>
          <w:sz w:val="22"/>
          <w:szCs w:val="22"/>
        </w:rPr>
      </w:pPr>
    </w:p>
    <w:p w14:paraId="6B09CE3A" w14:textId="77777777" w:rsidR="00DD0795" w:rsidRPr="00131AE1" w:rsidRDefault="00DD0795" w:rsidP="00131AE1">
      <w:pPr>
        <w:spacing w:before="0" w:after="0"/>
        <w:jc w:val="both"/>
        <w:rPr>
          <w:rFonts w:asciiTheme="minorHAnsi" w:hAnsiTheme="minorHAnsi" w:cstheme="minorHAnsi"/>
          <w:b/>
          <w:bCs/>
          <w:sz w:val="22"/>
          <w:szCs w:val="22"/>
        </w:rPr>
      </w:pPr>
      <w:r w:rsidRPr="00131AE1">
        <w:rPr>
          <w:rFonts w:asciiTheme="minorHAnsi" w:hAnsiTheme="minorHAnsi" w:cstheme="minorHAnsi"/>
          <w:b/>
          <w:bCs/>
          <w:sz w:val="22"/>
          <w:szCs w:val="22"/>
        </w:rPr>
        <w:t xml:space="preserve">1.9  Proiectul prevede instalarea unor sisteme alternative de producere a energiei din surse regenerabile de energie </w:t>
      </w:r>
      <w:r w:rsidRPr="00131AE1">
        <w:rPr>
          <w:rFonts w:asciiTheme="minorHAnsi" w:hAnsiTheme="minorHAnsi" w:cstheme="minorHAnsi"/>
          <w:sz w:val="22"/>
          <w:szCs w:val="22"/>
        </w:rPr>
        <w:t xml:space="preserve"> - maxim 7 puncte</w:t>
      </w:r>
    </w:p>
    <w:p w14:paraId="72396BFF" w14:textId="37B468DE" w:rsidR="00DD0795" w:rsidRPr="00131AE1" w:rsidRDefault="00DD0795" w:rsidP="00C6620F">
      <w:pPr>
        <w:pStyle w:val="ListParagraph"/>
        <w:numPr>
          <w:ilvl w:val="1"/>
          <w:numId w:val="89"/>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rPr>
        <w:t>Proiectul prevede instalarea unor sisteme alternative de producere a energiei din surse regenerabile de energie; la finalul implementării proiectului este atins un nivel mai mare de 20% din consumul total de energie primară care este realizat din surse regenerabile de energie (la nivel de proiect)</w:t>
      </w:r>
      <w:r w:rsidRPr="00131AE1">
        <w:rPr>
          <w:rFonts w:asciiTheme="minorHAnsi" w:hAnsiTheme="minorHAnsi" w:cstheme="minorHAnsi"/>
          <w:sz w:val="22"/>
          <w:szCs w:val="22"/>
          <w:lang w:eastAsia="ro-RO"/>
        </w:rPr>
        <w:t xml:space="preserve"> - 7 puncte</w:t>
      </w:r>
    </w:p>
    <w:p w14:paraId="1FF10941" w14:textId="5ED9AE00" w:rsidR="00DD0795" w:rsidRPr="00131AE1" w:rsidRDefault="00DD0795" w:rsidP="00C6620F">
      <w:pPr>
        <w:pStyle w:val="ListParagraph"/>
        <w:numPr>
          <w:ilvl w:val="0"/>
          <w:numId w:val="89"/>
        </w:numPr>
        <w:tabs>
          <w:tab w:val="left" w:pos="284"/>
        </w:tabs>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rPr>
        <w:t xml:space="preserve">Proiectul prevede instalarea unor sisteme alternative de producere a energiei din surse regenerabile de energie; la finalul implementării proiectului este atins un nivel mai mare de 10% si mai mic sau egal cu 20% din consumul total de energie primară care este realizat din surse regenerabile de energie (la nivel de proiect) </w:t>
      </w:r>
      <w:r w:rsidRPr="00131AE1">
        <w:rPr>
          <w:rFonts w:asciiTheme="minorHAnsi" w:hAnsiTheme="minorHAnsi" w:cstheme="minorHAnsi"/>
          <w:sz w:val="22"/>
          <w:szCs w:val="22"/>
          <w:lang w:eastAsia="ro-RO"/>
        </w:rPr>
        <w:t xml:space="preserve"> - 4</w:t>
      </w:r>
      <w:r w:rsidRPr="00131AE1">
        <w:rPr>
          <w:rFonts w:asciiTheme="minorHAnsi" w:hAnsiTheme="minorHAnsi" w:cstheme="minorHAnsi"/>
          <w:b/>
          <w:bCs/>
          <w:sz w:val="22"/>
          <w:szCs w:val="22"/>
          <w:lang w:eastAsia="ro-RO"/>
        </w:rPr>
        <w:t xml:space="preserve"> </w:t>
      </w:r>
      <w:r w:rsidRPr="00131AE1">
        <w:rPr>
          <w:rFonts w:asciiTheme="minorHAnsi" w:hAnsiTheme="minorHAnsi" w:cstheme="minorHAnsi"/>
          <w:sz w:val="22"/>
          <w:szCs w:val="22"/>
          <w:lang w:eastAsia="ro-RO"/>
        </w:rPr>
        <w:t>puncte</w:t>
      </w:r>
    </w:p>
    <w:p w14:paraId="7CFCC093" w14:textId="0D51D1A0" w:rsidR="00DD0795" w:rsidRPr="00131AE1" w:rsidRDefault="00DD0795" w:rsidP="00C6620F">
      <w:pPr>
        <w:pStyle w:val="ListParagraph"/>
        <w:numPr>
          <w:ilvl w:val="0"/>
          <w:numId w:val="89"/>
        </w:numPr>
        <w:tabs>
          <w:tab w:val="left" w:pos="284"/>
        </w:tabs>
        <w:spacing w:before="0" w:after="0"/>
        <w:ind w:left="0" w:firstLine="0"/>
        <w:jc w:val="both"/>
        <w:rPr>
          <w:rFonts w:asciiTheme="minorHAnsi" w:eastAsia="Times New Roman" w:hAnsiTheme="minorHAnsi" w:cstheme="minorHAnsi"/>
          <w:sz w:val="22"/>
          <w:szCs w:val="22"/>
          <w:lang w:eastAsia="ro-RO"/>
        </w:rPr>
      </w:pPr>
      <w:r w:rsidRPr="00131AE1">
        <w:rPr>
          <w:rFonts w:asciiTheme="minorHAnsi" w:eastAsia="Times New Roman" w:hAnsiTheme="minorHAnsi" w:cstheme="minorHAnsi"/>
          <w:sz w:val="22"/>
          <w:szCs w:val="22"/>
        </w:rPr>
        <w:t xml:space="preserve">Proiectul prevede instalarea unor sisteme alternative de producere a energiei din surse regenerabile de energie; la finalul implementării proiectului este atins un nivel mai mic sau egal cu 10%, dar mai mare de 3% din consumul total de energie primară care este realizat din surse regenerabile de energie (la nivel de proiect) </w:t>
      </w:r>
      <w:r w:rsidRPr="00131AE1">
        <w:rPr>
          <w:rFonts w:asciiTheme="minorHAnsi" w:eastAsia="Times New Roman" w:hAnsiTheme="minorHAnsi" w:cstheme="minorHAnsi"/>
          <w:sz w:val="22"/>
          <w:szCs w:val="22"/>
          <w:lang w:eastAsia="ro-RO"/>
        </w:rPr>
        <w:t>- 1punct</w:t>
      </w:r>
    </w:p>
    <w:p w14:paraId="0774CFED" w14:textId="77777777" w:rsidR="00DD0795" w:rsidRPr="00131AE1" w:rsidRDefault="00DD0795" w:rsidP="00C6620F">
      <w:pPr>
        <w:pStyle w:val="ListParagraph"/>
        <w:numPr>
          <w:ilvl w:val="0"/>
          <w:numId w:val="89"/>
        </w:numPr>
        <w:spacing w:before="0" w:after="0"/>
        <w:ind w:left="0" w:firstLine="0"/>
        <w:jc w:val="both"/>
        <w:rPr>
          <w:rFonts w:asciiTheme="minorHAnsi" w:eastAsia="Times New Roman" w:hAnsiTheme="minorHAnsi" w:cstheme="minorHAnsi"/>
          <w:sz w:val="22"/>
          <w:szCs w:val="22"/>
          <w:lang w:eastAsia="ro-RO"/>
        </w:rPr>
      </w:pPr>
      <w:r w:rsidRPr="00131AE1">
        <w:rPr>
          <w:rFonts w:asciiTheme="minorHAnsi" w:hAnsiTheme="minorHAnsi" w:cstheme="minorHAnsi"/>
          <w:sz w:val="22"/>
          <w:szCs w:val="22"/>
        </w:rPr>
        <w:t>Proiectul nu se incadrează în situaţiile prevăzute la a, b sau c</w:t>
      </w:r>
      <w:r w:rsidRPr="00131AE1">
        <w:rPr>
          <w:rFonts w:asciiTheme="minorHAnsi" w:hAnsiTheme="minorHAnsi" w:cstheme="minorHAnsi"/>
          <w:sz w:val="22"/>
          <w:szCs w:val="22"/>
          <w:lang w:eastAsia="ro-RO"/>
        </w:rPr>
        <w:t xml:space="preserve">  - 0 puncte</w:t>
      </w:r>
    </w:p>
    <w:p w14:paraId="2C155E2E" w14:textId="3E4FEA34" w:rsidR="00DD0795" w:rsidRDefault="00DD0795" w:rsidP="00131AE1">
      <w:pPr>
        <w:autoSpaceDE w:val="0"/>
        <w:autoSpaceDN w:val="0"/>
        <w:adjustRightInd w:val="0"/>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Punctarea subcriteriului se face prin selectarea unei singure opțiuni și a punctajului aferent acesteia.</w:t>
      </w:r>
    </w:p>
    <w:p w14:paraId="1AD8AE86" w14:textId="77777777" w:rsidR="00131AE1" w:rsidRPr="00131AE1" w:rsidRDefault="00131AE1" w:rsidP="00131AE1">
      <w:pPr>
        <w:autoSpaceDE w:val="0"/>
        <w:autoSpaceDN w:val="0"/>
        <w:adjustRightInd w:val="0"/>
        <w:spacing w:before="0" w:after="0"/>
        <w:jc w:val="both"/>
        <w:rPr>
          <w:rFonts w:asciiTheme="minorHAnsi" w:eastAsia="Times New Roman" w:hAnsiTheme="minorHAnsi" w:cstheme="minorHAnsi"/>
          <w:i/>
          <w:iCs/>
          <w:sz w:val="22"/>
          <w:szCs w:val="22"/>
        </w:rPr>
      </w:pPr>
    </w:p>
    <w:p w14:paraId="4ACAD3EA" w14:textId="77777777" w:rsidR="00DD0795" w:rsidRPr="00131AE1" w:rsidRDefault="00DD0795" w:rsidP="00131AE1">
      <w:pPr>
        <w:spacing w:before="0" w:after="0"/>
        <w:jc w:val="both"/>
        <w:rPr>
          <w:rFonts w:asciiTheme="minorHAnsi" w:hAnsiTheme="minorHAnsi" w:cstheme="minorHAnsi"/>
          <w:sz w:val="22"/>
          <w:szCs w:val="22"/>
        </w:rPr>
      </w:pPr>
      <w:r w:rsidRPr="00131AE1">
        <w:rPr>
          <w:rFonts w:asciiTheme="minorHAnsi" w:hAnsiTheme="minorHAnsi" w:cstheme="minorHAnsi"/>
          <w:b/>
          <w:bCs/>
          <w:sz w:val="22"/>
          <w:szCs w:val="22"/>
        </w:rPr>
        <w:t xml:space="preserve">1.10. Costul investitiei raportat la reducerea consumului de energie primară (lei investiți pe 1 kWh/an de reducere a consumului de energie primară)  </w:t>
      </w:r>
      <w:r w:rsidRPr="00131AE1">
        <w:rPr>
          <w:rFonts w:asciiTheme="minorHAnsi" w:hAnsiTheme="minorHAnsi" w:cstheme="minorHAnsi"/>
          <w:sz w:val="22"/>
          <w:szCs w:val="22"/>
        </w:rPr>
        <w:t>- maxim 8 puncte</w:t>
      </w:r>
    </w:p>
    <w:p w14:paraId="6230A39A" w14:textId="77777777" w:rsidR="00DD0795" w:rsidRPr="00131AE1" w:rsidRDefault="00DD0795" w:rsidP="00C6620F">
      <w:pPr>
        <w:numPr>
          <w:ilvl w:val="0"/>
          <w:numId w:val="90"/>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rPr>
        <w:t>mai mic de 12,55 lei la 1 kWh/an reducere a consumului de energie primară</w:t>
      </w:r>
      <w:r w:rsidRPr="00131AE1">
        <w:rPr>
          <w:rFonts w:asciiTheme="minorHAnsi" w:hAnsiTheme="minorHAnsi" w:cstheme="minorHAnsi"/>
          <w:sz w:val="22"/>
          <w:szCs w:val="22"/>
          <w:lang w:eastAsia="ro-RO"/>
        </w:rPr>
        <w:t xml:space="preserve"> - </w:t>
      </w:r>
      <w:r w:rsidRPr="00131AE1">
        <w:rPr>
          <w:rFonts w:asciiTheme="minorHAnsi" w:hAnsiTheme="minorHAnsi" w:cstheme="minorHAnsi"/>
          <w:sz w:val="22"/>
          <w:szCs w:val="22"/>
        </w:rPr>
        <w:t>8 puncte</w:t>
      </w:r>
    </w:p>
    <w:p w14:paraId="7F0144DA" w14:textId="77777777" w:rsidR="00DD0795" w:rsidRPr="00131AE1" w:rsidRDefault="00DD0795" w:rsidP="00C6620F">
      <w:pPr>
        <w:numPr>
          <w:ilvl w:val="0"/>
          <w:numId w:val="90"/>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rPr>
        <w:t>intre 12,55 lei (inclusiv) si 13,95 lei la 1 kWh/an reducere a consumului de energie primară</w:t>
      </w:r>
      <w:r w:rsidRPr="00131AE1">
        <w:rPr>
          <w:rFonts w:asciiTheme="minorHAnsi" w:hAnsiTheme="minorHAnsi" w:cstheme="minorHAnsi"/>
          <w:sz w:val="22"/>
          <w:szCs w:val="22"/>
          <w:lang w:eastAsia="ro-RO"/>
        </w:rPr>
        <w:t xml:space="preserve"> - 5 puncte</w:t>
      </w:r>
    </w:p>
    <w:p w14:paraId="6EBB4D56" w14:textId="77777777" w:rsidR="00DD0795" w:rsidRPr="00131AE1" w:rsidRDefault="00DD0795" w:rsidP="00C6620F">
      <w:pPr>
        <w:numPr>
          <w:ilvl w:val="0"/>
          <w:numId w:val="90"/>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rPr>
        <w:t xml:space="preserve">intre 13,95 lei (inclusiv) si 15,35 lei la 1 kWh/an reducere a consumului de energie primară </w:t>
      </w:r>
      <w:r w:rsidRPr="00131AE1">
        <w:rPr>
          <w:rFonts w:asciiTheme="minorHAnsi" w:hAnsiTheme="minorHAnsi" w:cstheme="minorHAnsi"/>
          <w:sz w:val="22"/>
          <w:szCs w:val="22"/>
          <w:lang w:eastAsia="ro-RO"/>
        </w:rPr>
        <w:t>- 3 puncte</w:t>
      </w:r>
    </w:p>
    <w:p w14:paraId="2292DD0C" w14:textId="77777777" w:rsidR="00DD0795" w:rsidRPr="00131AE1" w:rsidRDefault="00DD0795" w:rsidP="00C6620F">
      <w:pPr>
        <w:numPr>
          <w:ilvl w:val="0"/>
          <w:numId w:val="90"/>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rPr>
        <w:t xml:space="preserve">peste 15,35 (inclusiv) lei la 1 kWh/an reducere a consumului de energie primară – 0 puncte </w:t>
      </w:r>
    </w:p>
    <w:p w14:paraId="7736D220" w14:textId="4D89390B" w:rsidR="00DD0795" w:rsidRPr="00131AE1" w:rsidRDefault="00DD0795" w:rsidP="00131AE1">
      <w:pPr>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*Costul investitie se va calcula prin insumarea liniilor din devizul general</w:t>
      </w:r>
      <w:r w:rsidR="00BE6CCA">
        <w:rPr>
          <w:rFonts w:asciiTheme="minorHAnsi" w:hAnsiTheme="minorHAnsi" w:cstheme="minorHAnsi"/>
          <w:i/>
          <w:iCs/>
          <w:sz w:val="22"/>
          <w:szCs w:val="22"/>
        </w:rPr>
        <w:t xml:space="preserve"> (cheltuieli eligibile)</w:t>
      </w:r>
      <w:r w:rsidRPr="00131AE1">
        <w:rPr>
          <w:rFonts w:asciiTheme="minorHAnsi" w:hAnsiTheme="minorHAnsi" w:cstheme="minorHAnsi"/>
          <w:i/>
          <w:iCs/>
          <w:sz w:val="22"/>
          <w:szCs w:val="22"/>
        </w:rPr>
        <w:t>: cap 1+ cap 2+ cap 4 (fara liniile 4.5 Dotari si 4.6 Active necorporale)+ cap 5 (fara 5.2 Comisioane, taxe, costul creditului)</w:t>
      </w:r>
    </w:p>
    <w:p w14:paraId="51E3857D" w14:textId="36278954" w:rsidR="00DD0795" w:rsidRDefault="00DD0795" w:rsidP="00131AE1">
      <w:pPr>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Punctarea subcriteriului se face prin selectarea unei singure ipoteze și a punctajului aferent acesteia</w:t>
      </w:r>
      <w:r w:rsidR="00131AE1">
        <w:rPr>
          <w:rFonts w:asciiTheme="minorHAnsi" w:hAnsiTheme="minorHAnsi" w:cstheme="minorHAnsi"/>
          <w:i/>
          <w:iCs/>
          <w:sz w:val="22"/>
          <w:szCs w:val="22"/>
        </w:rPr>
        <w:t>.</w:t>
      </w:r>
    </w:p>
    <w:p w14:paraId="25CC2A58" w14:textId="77777777" w:rsidR="00131AE1" w:rsidRPr="00131AE1" w:rsidRDefault="00131AE1" w:rsidP="00131AE1">
      <w:pPr>
        <w:spacing w:before="0" w:after="0"/>
        <w:jc w:val="both"/>
        <w:rPr>
          <w:rFonts w:asciiTheme="minorHAnsi" w:hAnsiTheme="minorHAnsi" w:cstheme="minorHAnsi"/>
          <w:i/>
          <w:iCs/>
          <w:sz w:val="22"/>
          <w:szCs w:val="22"/>
        </w:rPr>
      </w:pPr>
    </w:p>
    <w:p w14:paraId="2084F0AB" w14:textId="453ACC4F" w:rsidR="00DD0795" w:rsidRPr="00131AE1" w:rsidRDefault="00DD0795" w:rsidP="00131AE1">
      <w:pPr>
        <w:spacing w:before="0" w:after="0"/>
        <w:jc w:val="both"/>
        <w:rPr>
          <w:rFonts w:asciiTheme="minorHAnsi" w:hAnsiTheme="minorHAnsi" w:cstheme="minorHAnsi"/>
          <w:sz w:val="22"/>
          <w:szCs w:val="22"/>
        </w:rPr>
      </w:pPr>
      <w:r w:rsidRPr="00131AE1">
        <w:rPr>
          <w:rFonts w:asciiTheme="minorHAnsi" w:hAnsiTheme="minorHAnsi" w:cstheme="minorHAnsi"/>
          <w:b/>
          <w:bCs/>
          <w:sz w:val="22"/>
          <w:szCs w:val="22"/>
        </w:rPr>
        <w:t>1.11. Complementaritatea cu alte investiții propuse/realizate prin PRSE 2021-2027/alte surse, programe de finanțare</w:t>
      </w:r>
      <w:r w:rsidR="009171D4">
        <w:rPr>
          <w:rFonts w:asciiTheme="minorHAnsi" w:hAnsiTheme="minorHAnsi" w:cstheme="minorHAnsi"/>
          <w:b/>
          <w:bCs/>
          <w:sz w:val="22"/>
          <w:szCs w:val="22"/>
        </w:rPr>
        <w:t xml:space="preserve"> </w:t>
      </w:r>
      <w:r w:rsidRPr="00131AE1">
        <w:rPr>
          <w:rFonts w:asciiTheme="minorHAnsi" w:hAnsiTheme="minorHAnsi" w:cstheme="minorHAnsi"/>
          <w:sz w:val="22"/>
          <w:szCs w:val="22"/>
        </w:rPr>
        <w:t>- maxim 8 puncte</w:t>
      </w:r>
    </w:p>
    <w:p w14:paraId="271184F3" w14:textId="60DE2EA9" w:rsidR="00DD0795" w:rsidRPr="00131AE1" w:rsidRDefault="00131AE1" w:rsidP="00C6620F">
      <w:pPr>
        <w:numPr>
          <w:ilvl w:val="0"/>
          <w:numId w:val="91"/>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rPr>
        <w:t xml:space="preserve">proiectul este complementar cu alte proiecte din urmatoarele domenii: imbunatatire eficienta energetica, creare/extindere spatii verzi,  mobilitate - zone pietonale, piste de biciclete etc., dezvoltarea turismului, in acelasi areal al zonei de interventie </w:t>
      </w:r>
      <w:r w:rsidR="00DD0795" w:rsidRPr="00131AE1">
        <w:rPr>
          <w:rFonts w:asciiTheme="minorHAnsi" w:hAnsiTheme="minorHAnsi" w:cstheme="minorHAnsi"/>
          <w:sz w:val="22"/>
          <w:szCs w:val="22"/>
          <w:lang w:eastAsia="ro-RO"/>
        </w:rPr>
        <w:t xml:space="preserve">- </w:t>
      </w:r>
      <w:r w:rsidR="00DD0795" w:rsidRPr="00131AE1">
        <w:rPr>
          <w:rFonts w:asciiTheme="minorHAnsi" w:hAnsiTheme="minorHAnsi" w:cstheme="minorHAnsi"/>
          <w:sz w:val="22"/>
          <w:szCs w:val="22"/>
        </w:rPr>
        <w:t>4 puncte</w:t>
      </w:r>
    </w:p>
    <w:p w14:paraId="662613ED" w14:textId="2F9E3042" w:rsidR="00DD0795" w:rsidRPr="00131AE1" w:rsidRDefault="00131AE1" w:rsidP="00C6620F">
      <w:pPr>
        <w:numPr>
          <w:ilvl w:val="0"/>
          <w:numId w:val="91"/>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rPr>
        <w:t xml:space="preserve">Proiectul este complementar cu proiecte ce vizeaza producerea energiei din surse regenerabile de energie, pentru arealul zonei de interventie </w:t>
      </w:r>
      <w:r w:rsidR="00DD0795" w:rsidRPr="00131AE1">
        <w:rPr>
          <w:rFonts w:asciiTheme="minorHAnsi" w:hAnsiTheme="minorHAnsi" w:cstheme="minorHAnsi"/>
          <w:sz w:val="22"/>
          <w:szCs w:val="22"/>
          <w:lang w:eastAsia="ro-RO"/>
        </w:rPr>
        <w:t>-  4 puncte</w:t>
      </w:r>
    </w:p>
    <w:p w14:paraId="1895CEF1" w14:textId="7BBCDCCB" w:rsidR="00DD0795" w:rsidRPr="00131AE1" w:rsidRDefault="00DD0795" w:rsidP="00131AE1">
      <w:pPr>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 fara investitii care vizeaza instalarea de statii de alimentare/ reincarcare electrica</w:t>
      </w:r>
      <w:r w:rsidR="00BE6CCA">
        <w:rPr>
          <w:rFonts w:asciiTheme="minorHAnsi" w:hAnsiTheme="minorHAnsi" w:cstheme="minorHAnsi"/>
          <w:i/>
          <w:iCs/>
          <w:sz w:val="22"/>
          <w:szCs w:val="22"/>
        </w:rPr>
        <w:t xml:space="preserve">. </w:t>
      </w:r>
      <w:r w:rsidRPr="00131AE1">
        <w:rPr>
          <w:rFonts w:asciiTheme="minorHAnsi" w:hAnsiTheme="minorHAnsi" w:cstheme="minorHAnsi"/>
          <w:i/>
          <w:iCs/>
          <w:sz w:val="22"/>
          <w:szCs w:val="22"/>
        </w:rPr>
        <w:t xml:space="preserve">Punctajul este cumulativ. </w:t>
      </w:r>
    </w:p>
    <w:p w14:paraId="29730C98" w14:textId="77777777" w:rsidR="00131AE1" w:rsidRPr="00131AE1" w:rsidRDefault="00131AE1" w:rsidP="00131AE1">
      <w:pPr>
        <w:spacing w:before="0" w:after="0"/>
        <w:jc w:val="both"/>
        <w:rPr>
          <w:rFonts w:asciiTheme="minorHAnsi" w:hAnsiTheme="minorHAnsi" w:cstheme="minorHAnsi"/>
          <w:i/>
          <w:iCs/>
          <w:sz w:val="22"/>
          <w:szCs w:val="22"/>
        </w:rPr>
      </w:pPr>
    </w:p>
    <w:p w14:paraId="46498ADF" w14:textId="68BA306A" w:rsidR="00131AE1" w:rsidRPr="00131AE1" w:rsidRDefault="00131AE1" w:rsidP="00C6620F">
      <w:pPr>
        <w:pStyle w:val="ListParagraph"/>
        <w:numPr>
          <w:ilvl w:val="0"/>
          <w:numId w:val="83"/>
        </w:numPr>
        <w:spacing w:before="0" w:after="0"/>
        <w:ind w:left="0" w:firstLine="0"/>
        <w:jc w:val="both"/>
        <w:rPr>
          <w:rFonts w:asciiTheme="minorHAnsi" w:hAnsiTheme="minorHAnsi" w:cstheme="minorHAnsi"/>
          <w:b/>
          <w:bCs/>
          <w:i/>
          <w:iCs/>
          <w:sz w:val="22"/>
          <w:szCs w:val="22"/>
        </w:rPr>
      </w:pPr>
      <w:r w:rsidRPr="00131AE1">
        <w:rPr>
          <w:rFonts w:asciiTheme="minorHAnsi" w:hAnsiTheme="minorHAnsi" w:cstheme="minorHAnsi"/>
          <w:b/>
          <w:bCs/>
          <w:i/>
          <w:iCs/>
          <w:sz w:val="22"/>
          <w:szCs w:val="22"/>
        </w:rPr>
        <w:lastRenderedPageBreak/>
        <w:t>Contribuția proiectului la obiectivele PAED (Planului de Acțiune pentru Energie Durabilă) – NA pentru non-urban</w:t>
      </w:r>
    </w:p>
    <w:p w14:paraId="50DC873F" w14:textId="77777777" w:rsidR="00131AE1" w:rsidRPr="00131AE1" w:rsidRDefault="00131AE1" w:rsidP="00131AE1">
      <w:pPr>
        <w:pStyle w:val="ListParagraph"/>
        <w:spacing w:before="0" w:after="0"/>
        <w:ind w:left="0"/>
        <w:jc w:val="both"/>
        <w:rPr>
          <w:rFonts w:asciiTheme="minorHAnsi" w:hAnsiTheme="minorHAnsi" w:cstheme="minorHAnsi"/>
          <w:i/>
          <w:iCs/>
          <w:sz w:val="22"/>
          <w:szCs w:val="22"/>
        </w:rPr>
      </w:pPr>
    </w:p>
    <w:p w14:paraId="4630C1B3" w14:textId="3AC88C64" w:rsidR="00DD0795" w:rsidRPr="00131AE1" w:rsidRDefault="00DD0795" w:rsidP="00C6620F">
      <w:pPr>
        <w:pStyle w:val="ListParagraph"/>
        <w:numPr>
          <w:ilvl w:val="0"/>
          <w:numId w:val="83"/>
        </w:numPr>
        <w:spacing w:before="0" w:after="0"/>
        <w:ind w:left="0" w:firstLine="0"/>
        <w:jc w:val="both"/>
        <w:rPr>
          <w:rFonts w:asciiTheme="minorHAnsi" w:eastAsia="Times New Roman" w:hAnsiTheme="minorHAnsi" w:cstheme="minorHAnsi"/>
          <w:b/>
          <w:sz w:val="22"/>
          <w:szCs w:val="22"/>
          <w:lang w:eastAsia="ro-RO"/>
        </w:rPr>
      </w:pPr>
      <w:r w:rsidRPr="00131AE1">
        <w:rPr>
          <w:rFonts w:asciiTheme="minorHAnsi" w:hAnsiTheme="minorHAnsi" w:cstheme="minorHAnsi"/>
          <w:b/>
          <w:bCs/>
          <w:sz w:val="22"/>
          <w:szCs w:val="22"/>
        </w:rPr>
        <w:t>Contribuția proiectului la teme orizontale</w:t>
      </w:r>
      <w:r w:rsidRPr="00131AE1">
        <w:rPr>
          <w:rFonts w:asciiTheme="minorHAnsi" w:eastAsia="Times New Roman" w:hAnsiTheme="minorHAnsi" w:cstheme="minorHAnsi"/>
          <w:bCs/>
          <w:sz w:val="22"/>
          <w:szCs w:val="22"/>
          <w:lang w:eastAsia="ro-RO"/>
        </w:rPr>
        <w:t xml:space="preserve">  - maxim 8 puncte</w:t>
      </w:r>
    </w:p>
    <w:p w14:paraId="5783DB2C" w14:textId="77777777" w:rsidR="00DD0795" w:rsidRPr="00131AE1" w:rsidRDefault="00DD0795" w:rsidP="00C6620F">
      <w:pPr>
        <w:pStyle w:val="ListParagraph"/>
        <w:numPr>
          <w:ilvl w:val="0"/>
          <w:numId w:val="92"/>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sz w:val="22"/>
          <w:szCs w:val="22"/>
        </w:rPr>
        <w:t>Soluția propusă promovează principiul "Nature Based Solutions - NBS"</w:t>
      </w:r>
      <w:r w:rsidRPr="00131AE1">
        <w:rPr>
          <w:rFonts w:asciiTheme="minorHAnsi" w:hAnsiTheme="minorHAnsi" w:cstheme="minorHAnsi"/>
          <w:sz w:val="22"/>
          <w:szCs w:val="22"/>
          <w:lang w:eastAsia="ro-RO"/>
        </w:rPr>
        <w:t>–</w:t>
      </w:r>
      <w:r w:rsidRPr="00131AE1">
        <w:rPr>
          <w:rFonts w:asciiTheme="minorHAnsi" w:eastAsia="Times New Roman" w:hAnsiTheme="minorHAnsi" w:cstheme="minorHAnsi"/>
          <w:sz w:val="22"/>
          <w:szCs w:val="22"/>
          <w:lang w:eastAsia="ro-RO"/>
        </w:rPr>
        <w:t xml:space="preserve"> </w:t>
      </w:r>
      <w:r w:rsidRPr="00131AE1">
        <w:rPr>
          <w:rFonts w:asciiTheme="minorHAnsi" w:hAnsiTheme="minorHAnsi" w:cstheme="minorHAnsi"/>
          <w:sz w:val="22"/>
          <w:szCs w:val="22"/>
          <w:lang w:eastAsia="ro-RO"/>
        </w:rPr>
        <w:t xml:space="preserve">2 </w:t>
      </w:r>
      <w:r w:rsidRPr="00131AE1">
        <w:rPr>
          <w:rFonts w:asciiTheme="minorHAnsi" w:eastAsia="Times New Roman" w:hAnsiTheme="minorHAnsi" w:cstheme="minorHAnsi"/>
          <w:sz w:val="22"/>
          <w:szCs w:val="22"/>
          <w:lang w:eastAsia="ro-RO"/>
        </w:rPr>
        <w:t>puncte</w:t>
      </w:r>
    </w:p>
    <w:p w14:paraId="787C1D71" w14:textId="77777777" w:rsidR="00DD0795" w:rsidRPr="00131AE1" w:rsidRDefault="00DD0795" w:rsidP="00C6620F">
      <w:pPr>
        <w:pStyle w:val="ListParagraph"/>
        <w:numPr>
          <w:ilvl w:val="0"/>
          <w:numId w:val="92"/>
        </w:numPr>
        <w:tabs>
          <w:tab w:val="left" w:pos="993"/>
        </w:tabs>
        <w:spacing w:before="0" w:after="0"/>
        <w:ind w:left="0" w:firstLine="0"/>
        <w:jc w:val="both"/>
        <w:rPr>
          <w:rFonts w:asciiTheme="minorHAnsi" w:hAnsiTheme="minorHAnsi" w:cstheme="minorHAnsi"/>
          <w:sz w:val="22"/>
          <w:szCs w:val="22"/>
        </w:rPr>
      </w:pPr>
      <w:r w:rsidRPr="00131AE1">
        <w:rPr>
          <w:rFonts w:asciiTheme="minorHAnsi" w:hAnsiTheme="minorHAnsi" w:cstheme="minorHAnsi"/>
          <w:sz w:val="22"/>
          <w:szCs w:val="22"/>
        </w:rPr>
        <w:t xml:space="preserve">Proiectul prevede crearea de facilități/adaptarea infrastructurii/echipamentelor pentru accesul persoanelor cu disabilități, pentru mai multe tipuri de disabilități (suplimentar fata de minimul legislativ) </w:t>
      </w:r>
      <w:r w:rsidRPr="00131AE1">
        <w:rPr>
          <w:rFonts w:asciiTheme="minorHAnsi" w:hAnsiTheme="minorHAnsi" w:cstheme="minorHAnsi"/>
          <w:sz w:val="22"/>
          <w:szCs w:val="22"/>
          <w:lang w:eastAsia="ro-RO"/>
        </w:rPr>
        <w:t>–</w:t>
      </w:r>
      <w:r w:rsidRPr="00131AE1">
        <w:rPr>
          <w:rFonts w:asciiTheme="minorHAnsi" w:eastAsia="Times New Roman" w:hAnsiTheme="minorHAnsi" w:cstheme="minorHAnsi"/>
          <w:sz w:val="22"/>
          <w:szCs w:val="22"/>
          <w:lang w:eastAsia="ro-RO"/>
        </w:rPr>
        <w:t xml:space="preserve"> </w:t>
      </w:r>
      <w:r w:rsidRPr="00131AE1">
        <w:rPr>
          <w:rFonts w:asciiTheme="minorHAnsi" w:hAnsiTheme="minorHAnsi" w:cstheme="minorHAnsi"/>
          <w:sz w:val="22"/>
          <w:szCs w:val="22"/>
          <w:lang w:eastAsia="ro-RO"/>
        </w:rPr>
        <w:t xml:space="preserve">2 </w:t>
      </w:r>
      <w:r w:rsidRPr="00131AE1">
        <w:rPr>
          <w:rFonts w:asciiTheme="minorHAnsi" w:eastAsia="Times New Roman" w:hAnsiTheme="minorHAnsi" w:cstheme="minorHAnsi"/>
          <w:sz w:val="22"/>
          <w:szCs w:val="22"/>
          <w:lang w:eastAsia="ro-RO"/>
        </w:rPr>
        <w:t>puncte</w:t>
      </w:r>
    </w:p>
    <w:p w14:paraId="4C827EEC" w14:textId="77777777" w:rsidR="00DD0795" w:rsidRPr="00131AE1" w:rsidRDefault="00DD0795" w:rsidP="00C6620F">
      <w:pPr>
        <w:pStyle w:val="ListParagraph"/>
        <w:numPr>
          <w:ilvl w:val="0"/>
          <w:numId w:val="92"/>
        </w:numPr>
        <w:tabs>
          <w:tab w:val="left" w:pos="993"/>
        </w:tabs>
        <w:spacing w:before="0" w:after="0"/>
        <w:ind w:left="0" w:firstLine="0"/>
        <w:jc w:val="both"/>
        <w:rPr>
          <w:rFonts w:asciiTheme="minorHAnsi" w:hAnsiTheme="minorHAnsi" w:cstheme="minorHAnsi"/>
          <w:sz w:val="22"/>
          <w:szCs w:val="22"/>
        </w:rPr>
      </w:pPr>
      <w:r w:rsidRPr="00131AE1">
        <w:rPr>
          <w:rFonts w:asciiTheme="minorHAnsi" w:hAnsiTheme="minorHAnsi" w:cstheme="minorHAnsi"/>
          <w:sz w:val="22"/>
          <w:szCs w:val="22"/>
        </w:rPr>
        <w:t xml:space="preserve">Proiectul prevede achiziții verzi – 2 puncte </w:t>
      </w:r>
    </w:p>
    <w:p w14:paraId="454BFBC6" w14:textId="77777777" w:rsidR="00DD0795" w:rsidRPr="00131AE1" w:rsidRDefault="00DD0795" w:rsidP="00C6620F">
      <w:pPr>
        <w:pStyle w:val="ListParagraph"/>
        <w:numPr>
          <w:ilvl w:val="0"/>
          <w:numId w:val="92"/>
        </w:numPr>
        <w:tabs>
          <w:tab w:val="left" w:pos="993"/>
        </w:tabs>
        <w:spacing w:before="0" w:after="0"/>
        <w:ind w:left="0" w:firstLine="0"/>
        <w:jc w:val="both"/>
        <w:rPr>
          <w:rFonts w:asciiTheme="minorHAnsi" w:hAnsiTheme="minorHAnsi" w:cstheme="minorHAnsi"/>
          <w:sz w:val="22"/>
          <w:szCs w:val="22"/>
        </w:rPr>
      </w:pPr>
      <w:r w:rsidRPr="00131AE1">
        <w:rPr>
          <w:rFonts w:asciiTheme="minorHAnsi" w:hAnsiTheme="minorHAnsi" w:cstheme="minorHAnsi"/>
          <w:sz w:val="22"/>
          <w:szCs w:val="22"/>
        </w:rPr>
        <w:t xml:space="preserve">Proiectul prevede măsuri încadrate în categoria măsurilor suplimentare conform Anexei 12 la ghid, Metodologia privind imunizarea și abordarea DNSH – 2 puncte </w:t>
      </w:r>
    </w:p>
    <w:p w14:paraId="11C73EEB" w14:textId="248128BE" w:rsidR="00DD0795" w:rsidRDefault="00DD0795" w:rsidP="00131AE1">
      <w:pPr>
        <w:tabs>
          <w:tab w:val="left" w:pos="993"/>
        </w:tabs>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Punctajul este cumulativ. În cazul în care proiectul nu răspunde cerinţelor de la pct.a, b, c sau d, se va puncta cu  0 (zero) la opţiunea respectivă</w:t>
      </w:r>
      <w:r w:rsidR="00131AE1" w:rsidRPr="00131AE1">
        <w:rPr>
          <w:rFonts w:asciiTheme="minorHAnsi" w:hAnsiTheme="minorHAnsi" w:cstheme="minorHAnsi"/>
          <w:i/>
          <w:iCs/>
          <w:sz w:val="22"/>
          <w:szCs w:val="22"/>
        </w:rPr>
        <w:t>.</w:t>
      </w:r>
    </w:p>
    <w:p w14:paraId="0A04D266" w14:textId="77777777" w:rsidR="00131AE1" w:rsidRPr="00131AE1" w:rsidRDefault="00131AE1" w:rsidP="00131AE1">
      <w:pPr>
        <w:tabs>
          <w:tab w:val="left" w:pos="993"/>
        </w:tabs>
        <w:spacing w:before="0" w:after="0"/>
        <w:jc w:val="both"/>
        <w:rPr>
          <w:rFonts w:asciiTheme="minorHAnsi" w:hAnsiTheme="minorHAnsi" w:cstheme="minorHAnsi"/>
          <w:i/>
          <w:iCs/>
          <w:sz w:val="22"/>
          <w:szCs w:val="22"/>
        </w:rPr>
      </w:pPr>
    </w:p>
    <w:p w14:paraId="23C5829B" w14:textId="77777777" w:rsidR="00DD0795" w:rsidRPr="00131AE1" w:rsidRDefault="00DD0795" w:rsidP="00131AE1">
      <w:pPr>
        <w:spacing w:before="0" w:after="0"/>
        <w:mirrorIndents/>
        <w:jc w:val="both"/>
        <w:rPr>
          <w:rFonts w:asciiTheme="minorHAnsi" w:hAnsiTheme="minorHAnsi" w:cstheme="minorHAnsi"/>
          <w:b/>
          <w:bCs/>
          <w:sz w:val="22"/>
          <w:szCs w:val="22"/>
        </w:rPr>
      </w:pPr>
      <w:r w:rsidRPr="00131AE1">
        <w:rPr>
          <w:rFonts w:asciiTheme="minorHAnsi" w:hAnsiTheme="minorHAnsi" w:cstheme="minorHAnsi"/>
          <w:b/>
          <w:bCs/>
          <w:sz w:val="22"/>
          <w:szCs w:val="22"/>
        </w:rPr>
        <w:t>Secțiunea II – total punctaj  maxim 8 puncte.</w:t>
      </w:r>
    </w:p>
    <w:p w14:paraId="36416457" w14:textId="76085091" w:rsidR="00DD0795" w:rsidRDefault="00DD0795" w:rsidP="00131AE1">
      <w:pPr>
        <w:spacing w:before="0" w:after="0"/>
        <w:mirrorIndents/>
        <w:jc w:val="both"/>
        <w:rPr>
          <w:rFonts w:asciiTheme="minorHAnsi" w:hAnsiTheme="minorHAnsi" w:cstheme="minorHAnsi"/>
          <w:b/>
          <w:bCs/>
          <w:sz w:val="22"/>
          <w:szCs w:val="22"/>
        </w:rPr>
      </w:pPr>
      <w:r w:rsidRPr="00131AE1">
        <w:rPr>
          <w:rFonts w:asciiTheme="minorHAnsi" w:hAnsiTheme="minorHAnsi" w:cstheme="minorHAnsi"/>
          <w:b/>
          <w:bCs/>
          <w:sz w:val="22"/>
          <w:szCs w:val="22"/>
        </w:rPr>
        <w:t>Referitor la notarea criteriilor din această secțiune – notarea cu 0 (zero) a unui criteriu sau a oricarei optiuni ale unui criteriu duce la respingerea proiectului.</w:t>
      </w:r>
    </w:p>
    <w:p w14:paraId="3807CFC0" w14:textId="77777777" w:rsidR="00131AE1" w:rsidRPr="00131AE1" w:rsidRDefault="00131AE1" w:rsidP="00131AE1">
      <w:pPr>
        <w:spacing w:before="0" w:after="0"/>
        <w:mirrorIndents/>
        <w:jc w:val="both"/>
        <w:rPr>
          <w:rFonts w:asciiTheme="minorHAnsi" w:hAnsiTheme="minorHAnsi" w:cstheme="minorHAnsi"/>
          <w:b/>
          <w:bCs/>
          <w:sz w:val="22"/>
          <w:szCs w:val="22"/>
        </w:rPr>
      </w:pPr>
    </w:p>
    <w:p w14:paraId="05B3380C" w14:textId="77777777" w:rsidR="00DD0795" w:rsidRPr="00131AE1" w:rsidRDefault="00DD0795" w:rsidP="00C6620F">
      <w:pPr>
        <w:numPr>
          <w:ilvl w:val="0"/>
          <w:numId w:val="83"/>
        </w:numPr>
        <w:spacing w:before="0" w:after="0"/>
        <w:ind w:left="0" w:firstLine="0"/>
        <w:jc w:val="both"/>
        <w:rPr>
          <w:rFonts w:asciiTheme="minorHAnsi" w:hAnsiTheme="minorHAnsi" w:cstheme="minorHAnsi"/>
          <w:b/>
          <w:sz w:val="22"/>
          <w:szCs w:val="22"/>
        </w:rPr>
      </w:pPr>
      <w:r w:rsidRPr="00131AE1">
        <w:rPr>
          <w:rFonts w:asciiTheme="minorHAnsi" w:hAnsiTheme="minorHAnsi" w:cstheme="minorHAnsi"/>
          <w:b/>
          <w:sz w:val="22"/>
          <w:szCs w:val="22"/>
        </w:rPr>
        <w:t xml:space="preserve">Calitatea documentației tehnico-economice </w:t>
      </w:r>
      <w:r w:rsidRPr="00131AE1">
        <w:rPr>
          <w:rFonts w:asciiTheme="minorHAnsi" w:hAnsiTheme="minorHAnsi" w:cstheme="minorHAnsi"/>
          <w:bCs/>
          <w:sz w:val="22"/>
          <w:szCs w:val="22"/>
        </w:rPr>
        <w:t>- 0/1</w:t>
      </w:r>
    </w:p>
    <w:p w14:paraId="4779E10D" w14:textId="77777777" w:rsidR="00DD0795" w:rsidRPr="00131AE1" w:rsidRDefault="00DD0795" w:rsidP="00C6620F">
      <w:pPr>
        <w:numPr>
          <w:ilvl w:val="0"/>
          <w:numId w:val="93"/>
        </w:numPr>
        <w:spacing w:before="0" w:after="0"/>
        <w:jc w:val="both"/>
        <w:rPr>
          <w:rFonts w:asciiTheme="minorHAnsi" w:hAnsiTheme="minorHAnsi" w:cstheme="minorHAnsi"/>
          <w:bCs/>
          <w:sz w:val="22"/>
          <w:szCs w:val="22"/>
          <w:lang w:eastAsia="ro-RO"/>
        </w:rPr>
      </w:pPr>
      <w:r w:rsidRPr="00131AE1">
        <w:rPr>
          <w:rFonts w:asciiTheme="minorHAnsi" w:hAnsiTheme="minorHAnsi" w:cstheme="minorHAnsi"/>
          <w:bCs/>
          <w:sz w:val="22"/>
          <w:szCs w:val="22"/>
          <w:lang w:eastAsia="ro-RO"/>
        </w:rPr>
        <w:t>Documentația tehnică este conformă (conform Grilei de verificare a conformitatii administrative a documentației tehnice) - 1 punct</w:t>
      </w:r>
    </w:p>
    <w:p w14:paraId="29BB8E82" w14:textId="77777777" w:rsidR="00DD0795" w:rsidRPr="00131AE1" w:rsidRDefault="00DD0795" w:rsidP="00C6620F">
      <w:pPr>
        <w:numPr>
          <w:ilvl w:val="0"/>
          <w:numId w:val="93"/>
        </w:numPr>
        <w:spacing w:before="0" w:after="0"/>
        <w:jc w:val="both"/>
        <w:rPr>
          <w:rFonts w:asciiTheme="minorHAnsi" w:hAnsiTheme="minorHAnsi" w:cstheme="minorHAnsi"/>
          <w:bCs/>
          <w:sz w:val="22"/>
          <w:szCs w:val="22"/>
          <w:lang w:eastAsia="ro-RO"/>
        </w:rPr>
      </w:pPr>
      <w:r w:rsidRPr="00131AE1">
        <w:rPr>
          <w:rFonts w:asciiTheme="minorHAnsi" w:hAnsiTheme="minorHAnsi" w:cstheme="minorHAnsi"/>
          <w:bCs/>
          <w:sz w:val="22"/>
          <w:szCs w:val="22"/>
          <w:lang w:eastAsia="ro-RO"/>
        </w:rPr>
        <w:t xml:space="preserve"> Documentația tehnică nu este conformă (conform Grilei de verificare a conformitatii administrative a documentatiei tehnice) - 0 puncte</w:t>
      </w:r>
    </w:p>
    <w:p w14:paraId="6F3A2BB8" w14:textId="1EB9C302" w:rsidR="00DD0795" w:rsidRDefault="00DD0795" w:rsidP="00131AE1">
      <w:pPr>
        <w:spacing w:before="0" w:after="0"/>
        <w:jc w:val="both"/>
        <w:rPr>
          <w:rFonts w:asciiTheme="minorHAnsi" w:hAnsiTheme="minorHAnsi" w:cstheme="minorHAnsi"/>
          <w:bCs/>
          <w:i/>
          <w:iCs/>
          <w:sz w:val="22"/>
          <w:szCs w:val="22"/>
        </w:rPr>
      </w:pPr>
      <w:r w:rsidRPr="00131AE1">
        <w:rPr>
          <w:rFonts w:asciiTheme="minorHAnsi" w:hAnsiTheme="minorHAnsi" w:cstheme="minorHAnsi"/>
          <w:bCs/>
          <w:i/>
          <w:iCs/>
          <w:sz w:val="22"/>
          <w:szCs w:val="22"/>
        </w:rPr>
        <w:t>Dacă documentația tehnică nu este conformă, proiectul va fi respins de la finanțare.</w:t>
      </w:r>
    </w:p>
    <w:p w14:paraId="577AD76D" w14:textId="1EA7572D" w:rsidR="00131AE1" w:rsidRDefault="00131AE1" w:rsidP="00131AE1">
      <w:pPr>
        <w:spacing w:before="0" w:after="0"/>
        <w:jc w:val="both"/>
        <w:rPr>
          <w:rFonts w:asciiTheme="minorHAnsi" w:hAnsiTheme="minorHAnsi" w:cstheme="minorHAnsi"/>
          <w:bCs/>
          <w:i/>
          <w:iCs/>
          <w:sz w:val="22"/>
          <w:szCs w:val="22"/>
        </w:rPr>
      </w:pPr>
    </w:p>
    <w:p w14:paraId="6C967241" w14:textId="77777777" w:rsidR="00131AE1" w:rsidRPr="00131AE1" w:rsidRDefault="00131AE1" w:rsidP="00131AE1">
      <w:pPr>
        <w:spacing w:before="0" w:after="0"/>
        <w:jc w:val="both"/>
        <w:rPr>
          <w:rFonts w:asciiTheme="minorHAnsi" w:hAnsiTheme="minorHAnsi" w:cstheme="minorHAnsi"/>
          <w:bCs/>
          <w:i/>
          <w:iCs/>
          <w:sz w:val="22"/>
          <w:szCs w:val="22"/>
        </w:rPr>
      </w:pPr>
    </w:p>
    <w:p w14:paraId="25AC18CC" w14:textId="77777777" w:rsidR="00DD0795" w:rsidRPr="00131AE1" w:rsidRDefault="00DD0795" w:rsidP="00C6620F">
      <w:pPr>
        <w:numPr>
          <w:ilvl w:val="0"/>
          <w:numId w:val="83"/>
        </w:numPr>
        <w:spacing w:before="0" w:after="0"/>
        <w:ind w:left="0" w:firstLine="0"/>
        <w:jc w:val="both"/>
        <w:rPr>
          <w:rFonts w:asciiTheme="minorHAnsi" w:hAnsiTheme="minorHAnsi" w:cstheme="minorHAnsi"/>
          <w:sz w:val="22"/>
          <w:szCs w:val="22"/>
        </w:rPr>
      </w:pPr>
      <w:r w:rsidRPr="00131AE1">
        <w:rPr>
          <w:rFonts w:asciiTheme="minorHAnsi" w:hAnsiTheme="minorHAnsi" w:cstheme="minorHAnsi"/>
          <w:b/>
          <w:sz w:val="22"/>
          <w:szCs w:val="22"/>
        </w:rPr>
        <w:t xml:space="preserve">Bugetul proiectului </w:t>
      </w:r>
      <w:r w:rsidRPr="00131AE1">
        <w:rPr>
          <w:rFonts w:asciiTheme="minorHAnsi" w:hAnsiTheme="minorHAnsi" w:cstheme="minorHAnsi"/>
          <w:sz w:val="22"/>
          <w:szCs w:val="22"/>
        </w:rPr>
        <w:t>- 0/3</w:t>
      </w:r>
    </w:p>
    <w:p w14:paraId="564013C3" w14:textId="77777777" w:rsidR="00DD0795" w:rsidRPr="00131AE1" w:rsidRDefault="00DD0795" w:rsidP="00C6620F">
      <w:pPr>
        <w:numPr>
          <w:ilvl w:val="0"/>
          <w:numId w:val="94"/>
        </w:numPr>
        <w:spacing w:before="0" w:after="0"/>
        <w:jc w:val="both"/>
        <w:rPr>
          <w:rFonts w:asciiTheme="minorHAnsi" w:hAnsiTheme="minorHAnsi" w:cstheme="minorHAnsi"/>
          <w:sz w:val="22"/>
          <w:szCs w:val="22"/>
        </w:rPr>
      </w:pPr>
      <w:r w:rsidRPr="00131AE1">
        <w:rPr>
          <w:rFonts w:asciiTheme="minorHAnsi" w:hAnsiTheme="minorHAnsi" w:cstheme="minorHAnsi"/>
          <w:sz w:val="22"/>
          <w:szCs w:val="22"/>
        </w:rPr>
        <w:t>Costurile sunt realiste (corect estimate), suficiente şi necesare pentru implementarea proiectului (costurile pe unitatea de resurse utilizate sunt realiste si justificate de catre solicitant prin citarea unor surse independente si verificabile (statistici oficiale, preturi standard etc.) sau prin rezultatele unei cercetari de piata efectuate de solicitant)- 0/1</w:t>
      </w:r>
    </w:p>
    <w:p w14:paraId="73430EE1" w14:textId="77777777" w:rsidR="00DD0795" w:rsidRPr="00131AE1" w:rsidRDefault="00DD0795" w:rsidP="00C6620F">
      <w:pPr>
        <w:numPr>
          <w:ilvl w:val="0"/>
          <w:numId w:val="94"/>
        </w:numPr>
        <w:spacing w:before="0" w:after="0"/>
        <w:jc w:val="both"/>
        <w:rPr>
          <w:rFonts w:asciiTheme="minorHAnsi" w:hAnsiTheme="minorHAnsi" w:cstheme="minorHAnsi"/>
          <w:sz w:val="22"/>
          <w:szCs w:val="22"/>
        </w:rPr>
      </w:pPr>
      <w:r w:rsidRPr="00131AE1">
        <w:rPr>
          <w:rFonts w:asciiTheme="minorHAnsi" w:hAnsiTheme="minorHAnsi" w:cstheme="minorHAnsi"/>
          <w:sz w:val="22"/>
          <w:szCs w:val="22"/>
        </w:rPr>
        <w:t xml:space="preserve">Bugetul 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 - 0/1 </w:t>
      </w:r>
    </w:p>
    <w:p w14:paraId="6E9ED548" w14:textId="77777777" w:rsidR="00DD0795" w:rsidRPr="00131AE1" w:rsidRDefault="00DD0795" w:rsidP="00C6620F">
      <w:pPr>
        <w:numPr>
          <w:ilvl w:val="0"/>
          <w:numId w:val="94"/>
        </w:numPr>
        <w:spacing w:before="0" w:after="0"/>
        <w:jc w:val="both"/>
        <w:rPr>
          <w:rFonts w:asciiTheme="minorHAnsi" w:hAnsiTheme="minorHAnsi" w:cstheme="minorHAnsi"/>
          <w:sz w:val="22"/>
          <w:szCs w:val="22"/>
        </w:rPr>
      </w:pPr>
      <w:r w:rsidRPr="00131AE1">
        <w:rPr>
          <w:rFonts w:asciiTheme="minorHAnsi" w:hAnsiTheme="minorHAnsi" w:cstheme="minorHAnsi"/>
          <w:sz w:val="22"/>
          <w:szCs w:val="22"/>
        </w:rPr>
        <w:t>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 Lista de echipamente și/sau lucrări și/sau servicii cu încadrarea acestora pe secțiunea de cheltuieli eligibile /ne-eligibile (dacă este cazul), este corelată cu costurile cuprinse în cadrul liniilor bugetare. Toate elementele cuprinse in lista de lucrări/servicii/echipamente sunt clar identificate și detaliate. Achizitionarea lucrărilor/serviciilor/echipamentelor prevăzute în proiect este necesară și oportună, conform obiectivelor proiectului – 0/1</w:t>
      </w:r>
    </w:p>
    <w:p w14:paraId="01559555" w14:textId="62AA28DD" w:rsidR="00DD0795" w:rsidRDefault="00DD0795" w:rsidP="00131AE1">
      <w:pPr>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Notarea cu 0 (zero) a oricărei opțiuni a, b sau c, va conduce la respingerea proiectului.</w:t>
      </w:r>
    </w:p>
    <w:p w14:paraId="34EE8CDD" w14:textId="77777777" w:rsidR="00131AE1" w:rsidRPr="00131AE1" w:rsidRDefault="00131AE1" w:rsidP="00131AE1">
      <w:pPr>
        <w:spacing w:before="0" w:after="0"/>
        <w:jc w:val="both"/>
        <w:rPr>
          <w:rFonts w:asciiTheme="minorHAnsi" w:hAnsiTheme="minorHAnsi" w:cstheme="minorHAnsi"/>
          <w:i/>
          <w:iCs/>
          <w:sz w:val="22"/>
          <w:szCs w:val="22"/>
        </w:rPr>
      </w:pPr>
    </w:p>
    <w:p w14:paraId="4B4E86F0" w14:textId="77777777" w:rsidR="00DD0795" w:rsidRPr="00131AE1" w:rsidRDefault="00DD0795" w:rsidP="00C6620F">
      <w:pPr>
        <w:numPr>
          <w:ilvl w:val="0"/>
          <w:numId w:val="83"/>
        </w:numPr>
        <w:spacing w:before="0" w:after="0"/>
        <w:ind w:left="0" w:firstLine="0"/>
        <w:contextualSpacing/>
        <w:jc w:val="both"/>
        <w:rPr>
          <w:rFonts w:asciiTheme="minorHAnsi" w:hAnsiTheme="minorHAnsi" w:cstheme="minorHAnsi"/>
          <w:sz w:val="22"/>
          <w:szCs w:val="22"/>
          <w:lang w:eastAsia="ro-RO"/>
        </w:rPr>
      </w:pPr>
      <w:r w:rsidRPr="00131AE1">
        <w:rPr>
          <w:rFonts w:asciiTheme="minorHAnsi" w:hAnsiTheme="minorHAnsi" w:cstheme="minorHAnsi"/>
          <w:b/>
          <w:sz w:val="22"/>
          <w:szCs w:val="22"/>
          <w:lang w:eastAsia="ro-RO"/>
        </w:rPr>
        <w:lastRenderedPageBreak/>
        <w:t xml:space="preserve">Capacitatea operațională a solicitantului și sustenabilitatea investiției </w:t>
      </w:r>
      <w:r w:rsidRPr="00131AE1">
        <w:rPr>
          <w:rFonts w:asciiTheme="minorHAnsi" w:hAnsiTheme="minorHAnsi" w:cstheme="minorHAnsi"/>
          <w:bCs/>
          <w:sz w:val="22"/>
          <w:szCs w:val="22"/>
          <w:lang w:eastAsia="ro-RO"/>
        </w:rPr>
        <w:t>- 0/3</w:t>
      </w:r>
    </w:p>
    <w:p w14:paraId="1E9B93B6" w14:textId="77777777" w:rsidR="00DD0795" w:rsidRPr="00131AE1" w:rsidRDefault="00DD0795" w:rsidP="00C6620F">
      <w:pPr>
        <w:numPr>
          <w:ilvl w:val="0"/>
          <w:numId w:val="95"/>
        </w:numPr>
        <w:spacing w:before="0" w:after="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 - 0/1</w:t>
      </w:r>
    </w:p>
    <w:p w14:paraId="517E68FC" w14:textId="77777777" w:rsidR="00DD0795" w:rsidRPr="00131AE1" w:rsidRDefault="00DD0795" w:rsidP="00C6620F">
      <w:pPr>
        <w:numPr>
          <w:ilvl w:val="0"/>
          <w:numId w:val="95"/>
        </w:numPr>
        <w:spacing w:before="0" w:after="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 - 0/1</w:t>
      </w:r>
    </w:p>
    <w:p w14:paraId="798E6A67" w14:textId="77777777" w:rsidR="00DD0795" w:rsidRPr="00131AE1" w:rsidRDefault="00DD0795" w:rsidP="00C6620F">
      <w:pPr>
        <w:numPr>
          <w:ilvl w:val="0"/>
          <w:numId w:val="95"/>
        </w:numPr>
        <w:spacing w:before="0" w:after="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Investiția este sustenabilă, proiecțiile veniturilor și cheltuielilor sunt realiste, fundamentate pe date corecte și surse verificabile - 0/1</w:t>
      </w:r>
    </w:p>
    <w:p w14:paraId="57C6F55A" w14:textId="3E9EC750" w:rsidR="00DD0795" w:rsidRDefault="00DD0795" w:rsidP="00131AE1">
      <w:pPr>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Notarea cu 0 (zero) a oricărei opțiuni a, b sau c, va conduce la respingerea proiectului.</w:t>
      </w:r>
    </w:p>
    <w:p w14:paraId="6C511769" w14:textId="77777777" w:rsidR="00131AE1" w:rsidRPr="00131AE1" w:rsidRDefault="00131AE1" w:rsidP="00131AE1">
      <w:pPr>
        <w:spacing w:before="0" w:after="0"/>
        <w:jc w:val="both"/>
        <w:rPr>
          <w:rFonts w:asciiTheme="minorHAnsi" w:hAnsiTheme="minorHAnsi" w:cstheme="minorHAnsi"/>
          <w:i/>
          <w:iCs/>
          <w:sz w:val="22"/>
          <w:szCs w:val="22"/>
        </w:rPr>
      </w:pPr>
    </w:p>
    <w:p w14:paraId="06BF6BFE" w14:textId="77777777" w:rsidR="00DD0795" w:rsidRPr="00131AE1" w:rsidRDefault="00DD0795" w:rsidP="00C6620F">
      <w:pPr>
        <w:numPr>
          <w:ilvl w:val="0"/>
          <w:numId w:val="83"/>
        </w:numPr>
        <w:spacing w:before="0" w:after="0"/>
        <w:ind w:left="0" w:firstLine="0"/>
        <w:jc w:val="both"/>
        <w:rPr>
          <w:rFonts w:asciiTheme="minorHAnsi" w:hAnsiTheme="minorHAnsi" w:cstheme="minorHAnsi"/>
          <w:sz w:val="22"/>
          <w:szCs w:val="22"/>
          <w:lang w:eastAsia="ro-RO"/>
        </w:rPr>
      </w:pPr>
      <w:r w:rsidRPr="00131AE1">
        <w:rPr>
          <w:rFonts w:asciiTheme="minorHAnsi" w:hAnsiTheme="minorHAnsi" w:cstheme="minorHAnsi"/>
          <w:b/>
          <w:bCs/>
          <w:sz w:val="22"/>
          <w:szCs w:val="22"/>
          <w:lang w:eastAsia="ro-RO"/>
        </w:rPr>
        <w:t>Respectarea principiilor orizontale privind  promovarea dezvoltării durabile, egalitatea de şanse, de gen, nediscriminarea și accesibilității persoanelor cu dizabilități (conformarea cu prevederile legale)</w:t>
      </w:r>
      <w:r w:rsidRPr="00131AE1">
        <w:rPr>
          <w:rFonts w:asciiTheme="minorHAnsi" w:hAnsiTheme="minorHAnsi" w:cstheme="minorHAnsi"/>
          <w:sz w:val="22"/>
          <w:szCs w:val="22"/>
          <w:lang w:eastAsia="ro-RO"/>
        </w:rPr>
        <w:t xml:space="preserve"> - 0/1</w:t>
      </w:r>
    </w:p>
    <w:p w14:paraId="789EB122" w14:textId="77777777" w:rsidR="00DD0795" w:rsidRPr="00131AE1" w:rsidRDefault="00DD0795" w:rsidP="00C6620F">
      <w:pPr>
        <w:numPr>
          <w:ilvl w:val="0"/>
          <w:numId w:val="96"/>
        </w:numPr>
        <w:spacing w:before="0" w:after="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Proiectul vizează realizarea unor măsuri privind promovarea dezvoltarii durabile;</w:t>
      </w:r>
    </w:p>
    <w:p w14:paraId="7AFE5897" w14:textId="77777777" w:rsidR="00DD0795" w:rsidRPr="00131AE1" w:rsidRDefault="00DD0795" w:rsidP="00C6620F">
      <w:pPr>
        <w:numPr>
          <w:ilvl w:val="0"/>
          <w:numId w:val="96"/>
        </w:numPr>
        <w:spacing w:before="0" w:after="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Proiectul vizează realizarea unor măsuri privind promovarea egalitatii de şanse, de gen, nediscriminarii si accesibilitatii persoanelor cu disabilitati;</w:t>
      </w:r>
    </w:p>
    <w:p w14:paraId="0A9980C9" w14:textId="77777777" w:rsidR="00DD0795" w:rsidRPr="00131AE1" w:rsidRDefault="00DD0795" w:rsidP="00C6620F">
      <w:pPr>
        <w:numPr>
          <w:ilvl w:val="0"/>
          <w:numId w:val="96"/>
        </w:numPr>
        <w:spacing w:before="0" w:after="0"/>
        <w:jc w:val="both"/>
        <w:rPr>
          <w:rFonts w:asciiTheme="minorHAnsi" w:hAnsiTheme="minorHAnsi" w:cstheme="minorHAnsi"/>
          <w:sz w:val="22"/>
          <w:szCs w:val="22"/>
          <w:lang w:eastAsia="ro-RO"/>
        </w:rPr>
      </w:pPr>
      <w:r w:rsidRPr="00131AE1">
        <w:rPr>
          <w:rFonts w:asciiTheme="minorHAnsi" w:hAnsiTheme="minorHAnsi" w:cstheme="minorHAnsi"/>
          <w:sz w:val="22"/>
          <w:szCs w:val="22"/>
          <w:lang w:eastAsia="ro-RO"/>
        </w:rPr>
        <w:t>Proiectul vizează realizarea unor măsuri privind respectarea principiului DNSH ("Do not significant harm" - "A nu prejudicia în mod semnificativ").</w:t>
      </w:r>
    </w:p>
    <w:p w14:paraId="37B81C56" w14:textId="7DFBFEB1" w:rsidR="00551485" w:rsidRDefault="00DD0795" w:rsidP="00131AE1">
      <w:pPr>
        <w:spacing w:before="0" w:after="0"/>
        <w:jc w:val="both"/>
        <w:rPr>
          <w:rFonts w:asciiTheme="minorHAnsi" w:hAnsiTheme="minorHAnsi" w:cstheme="minorHAnsi"/>
          <w:i/>
          <w:iCs/>
          <w:sz w:val="22"/>
          <w:szCs w:val="22"/>
        </w:rPr>
      </w:pPr>
      <w:r w:rsidRPr="00131AE1">
        <w:rPr>
          <w:rFonts w:asciiTheme="minorHAnsi" w:hAnsiTheme="minorHAnsi" w:cstheme="minorHAnsi"/>
          <w:i/>
          <w:iCs/>
          <w:sz w:val="22"/>
          <w:szCs w:val="22"/>
        </w:rPr>
        <w:t>Solicitantul fundamentează și probează cu documente relevante respectarea principiilor orizontale conform ghidului specific (se va nota în baza informațiilor incluse în cererea de finanțare, la secţiunea dedicată,  precum şi în anexele ei și în documentele relevante anexate şi se va urmări care sunt măsurile de conformare  ale solicitantului pentru respectarea condițiilor legale în vigoare privind temele orizontale, respectarea prevederilor/obligațiilor legale în vigoare privind temele orizontale, inclusiv DNSH (conform Anexa 12 din ghid)).  Evaluatorul independent va detalia în grila analiza pentru fiecare din cele 3 aspecte (a, b si c).</w:t>
      </w:r>
    </w:p>
    <w:p w14:paraId="4766CDB4" w14:textId="77777777" w:rsidR="00131AE1" w:rsidRPr="00131AE1" w:rsidRDefault="00131AE1" w:rsidP="00131AE1">
      <w:pPr>
        <w:spacing w:before="0" w:after="0"/>
        <w:jc w:val="both"/>
        <w:rPr>
          <w:rFonts w:asciiTheme="minorHAnsi" w:hAnsiTheme="minorHAnsi" w:cstheme="minorHAnsi"/>
          <w:sz w:val="22"/>
          <w:szCs w:val="22"/>
        </w:rPr>
      </w:pPr>
    </w:p>
    <w:p w14:paraId="1121A951" w14:textId="1C889E89" w:rsidR="00EC630F" w:rsidRPr="00DD0795" w:rsidRDefault="00EC630F" w:rsidP="00B204DF">
      <w:pPr>
        <w:pStyle w:val="Heading2"/>
        <w:rPr>
          <w:sz w:val="22"/>
          <w:szCs w:val="22"/>
        </w:rPr>
      </w:pPr>
      <w:bookmarkStart w:id="241" w:name="_Toc159839966"/>
      <w:r w:rsidRPr="00DD0795">
        <w:rPr>
          <w:sz w:val="22"/>
          <w:szCs w:val="22"/>
        </w:rPr>
        <w:t xml:space="preserve">Aplicarea </w:t>
      </w:r>
      <w:r w:rsidR="0055054A" w:rsidRPr="00DD0795">
        <w:rPr>
          <w:sz w:val="22"/>
          <w:szCs w:val="22"/>
        </w:rPr>
        <w:t>P</w:t>
      </w:r>
      <w:r w:rsidRPr="00DD0795">
        <w:rPr>
          <w:sz w:val="22"/>
          <w:szCs w:val="22"/>
        </w:rPr>
        <w:t xml:space="preserve">ragului de </w:t>
      </w:r>
      <w:r w:rsidR="006F67A8" w:rsidRPr="00DD0795">
        <w:rPr>
          <w:sz w:val="22"/>
          <w:szCs w:val="22"/>
        </w:rPr>
        <w:t>calitate</w:t>
      </w:r>
      <w:bookmarkEnd w:id="241"/>
    </w:p>
    <w:p w14:paraId="79329217" w14:textId="3A386F69" w:rsidR="00325615" w:rsidRPr="00DD0795" w:rsidRDefault="00325615" w:rsidP="00325615">
      <w:pPr>
        <w:autoSpaceDE w:val="0"/>
        <w:autoSpaceDN w:val="0"/>
        <w:adjustRightInd w:val="0"/>
        <w:spacing w:before="0" w:after="0"/>
        <w:jc w:val="both"/>
        <w:rPr>
          <w:rFonts w:asciiTheme="minorHAnsi" w:hAnsiTheme="minorHAnsi" w:cstheme="minorHAnsi"/>
          <w:b/>
          <w:bCs/>
          <w:sz w:val="22"/>
          <w:szCs w:val="22"/>
          <w:lang w:eastAsia="en-GB"/>
        </w:rPr>
      </w:pPr>
      <w:bookmarkStart w:id="242" w:name="_Hlk136178775"/>
      <w:r w:rsidRPr="00DD0795">
        <w:rPr>
          <w:rFonts w:asciiTheme="minorHAnsi" w:hAnsiTheme="minorHAnsi" w:cstheme="minorHAnsi"/>
          <w:sz w:val="22"/>
          <w:szCs w:val="22"/>
          <w:lang w:eastAsia="en-GB"/>
        </w:rPr>
        <w:t xml:space="preserve">Pragul de calitate reprezintă </w:t>
      </w:r>
      <w:r w:rsidRPr="00DD0795">
        <w:rPr>
          <w:rFonts w:asciiTheme="minorHAnsi" w:hAnsiTheme="minorHAnsi" w:cstheme="minorHAnsi"/>
          <w:b/>
          <w:bCs/>
          <w:sz w:val="22"/>
          <w:szCs w:val="22"/>
          <w:lang w:eastAsia="en-GB"/>
        </w:rPr>
        <w:t xml:space="preserve">punctajul minim obligatoriu de </w:t>
      </w:r>
      <w:r w:rsidR="00FD1249" w:rsidRPr="00DD0795">
        <w:rPr>
          <w:rFonts w:asciiTheme="minorHAnsi" w:hAnsiTheme="minorHAnsi" w:cstheme="minorHAnsi"/>
          <w:b/>
          <w:bCs/>
          <w:sz w:val="22"/>
          <w:szCs w:val="22"/>
          <w:lang w:eastAsia="en-GB"/>
        </w:rPr>
        <w:t>6</w:t>
      </w:r>
      <w:r w:rsidRPr="00DD0795">
        <w:rPr>
          <w:rFonts w:asciiTheme="minorHAnsi" w:hAnsiTheme="minorHAnsi" w:cstheme="minorHAnsi"/>
          <w:b/>
          <w:bCs/>
          <w:sz w:val="22"/>
          <w:szCs w:val="22"/>
          <w:lang w:eastAsia="en-GB"/>
        </w:rPr>
        <w:t xml:space="preserve">0 de puncte </w:t>
      </w:r>
      <w:r w:rsidRPr="00DD0795">
        <w:rPr>
          <w:rFonts w:asciiTheme="minorHAnsi" w:hAnsiTheme="minorHAnsi" w:cstheme="minorHAnsi"/>
          <w:sz w:val="22"/>
          <w:szCs w:val="22"/>
          <w:lang w:eastAsia="en-GB"/>
        </w:rPr>
        <w:t>obținut în urma evaluării.</w:t>
      </w:r>
      <w:r w:rsidRPr="00DD0795">
        <w:rPr>
          <w:rFonts w:asciiTheme="minorHAnsi" w:hAnsiTheme="minorHAnsi" w:cstheme="minorHAnsi"/>
          <w:b/>
          <w:bCs/>
          <w:sz w:val="22"/>
          <w:szCs w:val="22"/>
          <w:lang w:eastAsia="en-GB"/>
        </w:rPr>
        <w:t xml:space="preserve"> </w:t>
      </w:r>
    </w:p>
    <w:p w14:paraId="2955607B" w14:textId="77777777" w:rsidR="00A84C23" w:rsidRPr="00DD0795" w:rsidRDefault="00A84C23" w:rsidP="00325615">
      <w:pPr>
        <w:autoSpaceDE w:val="0"/>
        <w:autoSpaceDN w:val="0"/>
        <w:adjustRightInd w:val="0"/>
        <w:spacing w:before="0" w:after="0"/>
        <w:jc w:val="both"/>
        <w:rPr>
          <w:rFonts w:asciiTheme="minorHAnsi" w:hAnsiTheme="minorHAnsi" w:cstheme="minorHAnsi"/>
          <w:b/>
          <w:bCs/>
          <w:sz w:val="22"/>
          <w:szCs w:val="22"/>
          <w:lang w:eastAsia="en-GB"/>
        </w:rPr>
      </w:pPr>
    </w:p>
    <w:p w14:paraId="4D838FB1" w14:textId="7FA54F55" w:rsidR="00EC630F" w:rsidRPr="00DD0795" w:rsidRDefault="00EC630F" w:rsidP="00B204DF">
      <w:pPr>
        <w:pStyle w:val="Heading2"/>
        <w:rPr>
          <w:sz w:val="22"/>
          <w:szCs w:val="22"/>
        </w:rPr>
      </w:pPr>
      <w:bookmarkStart w:id="243" w:name="_Toc159839967"/>
      <w:bookmarkEnd w:id="242"/>
      <w:r w:rsidRPr="00DD0795">
        <w:rPr>
          <w:sz w:val="22"/>
          <w:szCs w:val="22"/>
        </w:rPr>
        <w:t>Aplicarea pragului de excelenţă</w:t>
      </w:r>
      <w:bookmarkEnd w:id="243"/>
    </w:p>
    <w:p w14:paraId="64505CF5" w14:textId="0C542340" w:rsidR="005D65CC" w:rsidRPr="00DD0795" w:rsidRDefault="00FD1249" w:rsidP="00FD1249">
      <w:pPr>
        <w:jc w:val="both"/>
        <w:rPr>
          <w:rFonts w:asciiTheme="minorHAnsi" w:hAnsiTheme="minorHAnsi" w:cstheme="minorHAnsi"/>
          <w:i/>
          <w:iCs/>
          <w:sz w:val="22"/>
          <w:szCs w:val="22"/>
          <w:lang w:eastAsia="en-GB"/>
        </w:rPr>
      </w:pPr>
      <w:bookmarkStart w:id="244" w:name="_Hlk136178807"/>
      <w:r w:rsidRPr="00DD0795">
        <w:rPr>
          <w:rFonts w:asciiTheme="minorHAnsi" w:hAnsiTheme="minorHAnsi" w:cstheme="minorHAnsi"/>
          <w:sz w:val="22"/>
          <w:szCs w:val="22"/>
          <w:lang w:eastAsia="en-GB"/>
        </w:rPr>
        <w:t xml:space="preserve">Nu </w:t>
      </w:r>
      <w:bookmarkStart w:id="245" w:name="_Hlk135739178"/>
      <w:bookmarkEnd w:id="244"/>
      <w:r w:rsidRPr="00DD0795">
        <w:rPr>
          <w:rFonts w:asciiTheme="minorHAnsi" w:hAnsiTheme="minorHAnsi" w:cstheme="minorHAnsi"/>
          <w:sz w:val="22"/>
          <w:szCs w:val="22"/>
          <w:lang w:eastAsia="en-GB"/>
        </w:rPr>
        <w:t>se aplică prezentului apel.</w:t>
      </w:r>
    </w:p>
    <w:p w14:paraId="2104BAEB" w14:textId="552EB039" w:rsidR="00EC630F" w:rsidRPr="00DD0795" w:rsidRDefault="00EC630F" w:rsidP="00B204DF">
      <w:pPr>
        <w:pStyle w:val="Heading2"/>
        <w:rPr>
          <w:sz w:val="22"/>
          <w:szCs w:val="22"/>
        </w:rPr>
      </w:pPr>
      <w:bookmarkStart w:id="246" w:name="_Toc159839968"/>
      <w:bookmarkEnd w:id="245"/>
      <w:r w:rsidRPr="00DD0795">
        <w:rPr>
          <w:sz w:val="22"/>
          <w:szCs w:val="22"/>
        </w:rPr>
        <w:lastRenderedPageBreak/>
        <w:t>Notificarea rezultatului evaluării tehnice şi financiare</w:t>
      </w:r>
      <w:bookmarkEnd w:id="246"/>
    </w:p>
    <w:p w14:paraId="7410C30F" w14:textId="77777777" w:rsidR="00EC630F" w:rsidRPr="00DD0795" w:rsidRDefault="00EC630F" w:rsidP="00EC630F">
      <w:pPr>
        <w:spacing w:before="0" w:after="0"/>
        <w:jc w:val="both"/>
        <w:rPr>
          <w:rFonts w:asciiTheme="minorHAnsi" w:hAnsiTheme="minorHAnsi" w:cstheme="minorHAnsi"/>
          <w:sz w:val="22"/>
          <w:szCs w:val="22"/>
        </w:rPr>
      </w:pPr>
      <w:r w:rsidRPr="00DD0795">
        <w:rPr>
          <w:rFonts w:asciiTheme="minorHAnsi" w:hAnsiTheme="minorHAnsi" w:cstheme="minorHAnsi"/>
          <w:sz w:val="22"/>
          <w:szCs w:val="22"/>
        </w:rPr>
        <w:t>Etapa de evaluare tehnică și financiară se poate încheia cu recomandări de corelări/observații, și depunctare dacă este cazul, cu condiția ca  aceste aspecte sa nu vizeze criteriile verificate in cadrul etapei de evaluare tehnico-financiara si nici documnetele care au stat la baza analizei.</w:t>
      </w:r>
    </w:p>
    <w:p w14:paraId="42181767" w14:textId="77777777" w:rsidR="00EC630F" w:rsidRPr="00DD0795" w:rsidRDefault="00EC630F" w:rsidP="00EC630F">
      <w:pPr>
        <w:tabs>
          <w:tab w:val="left" w:pos="284"/>
        </w:tabs>
        <w:spacing w:before="0" w:after="0"/>
        <w:jc w:val="both"/>
        <w:rPr>
          <w:rFonts w:asciiTheme="minorHAnsi" w:hAnsiTheme="minorHAnsi" w:cstheme="minorHAnsi"/>
          <w:sz w:val="22"/>
          <w:szCs w:val="22"/>
        </w:rPr>
      </w:pPr>
    </w:p>
    <w:p w14:paraId="3146951F" w14:textId="77777777" w:rsidR="00EC630F" w:rsidRPr="00DD0795" w:rsidRDefault="00EC630F" w:rsidP="00EC630F">
      <w:pPr>
        <w:tabs>
          <w:tab w:val="left" w:pos="284"/>
        </w:tabs>
        <w:spacing w:before="0" w:after="0"/>
        <w:jc w:val="both"/>
        <w:rPr>
          <w:rFonts w:asciiTheme="minorHAnsi" w:hAnsiTheme="minorHAnsi" w:cstheme="minorHAnsi"/>
          <w:sz w:val="22"/>
          <w:szCs w:val="22"/>
        </w:rPr>
      </w:pPr>
      <w:r w:rsidRPr="00DD0795">
        <w:rPr>
          <w:rFonts w:asciiTheme="minorHAnsi" w:hAnsiTheme="minorHAnsi" w:cstheme="minorHAnsi"/>
          <w:sz w:val="22"/>
          <w:szCs w:val="22"/>
        </w:rPr>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SF/DALI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13EB0C9" w14:textId="77777777" w:rsidR="00EC630F" w:rsidRPr="004C0F7D" w:rsidRDefault="00EC630F" w:rsidP="00EC630F">
      <w:pPr>
        <w:spacing w:before="0" w:after="0"/>
        <w:jc w:val="both"/>
        <w:rPr>
          <w:rFonts w:asciiTheme="minorHAnsi" w:hAnsiTheme="minorHAnsi" w:cstheme="minorHAnsi"/>
          <w:sz w:val="22"/>
          <w:szCs w:val="22"/>
        </w:rPr>
      </w:pPr>
      <w:bookmarkStart w:id="247" w:name="_Hlk141176543"/>
      <w:r w:rsidRPr="00DD0795">
        <w:rPr>
          <w:rFonts w:asciiTheme="minorHAnsi" w:hAnsiTheme="minorHAnsi" w:cstheme="minorHAnsi"/>
          <w:sz w:val="22"/>
          <w:szCs w:val="22"/>
        </w:rPr>
        <w:t>Rezultatele evaluării tehnice și financiare se comunică</w:t>
      </w:r>
      <w:r w:rsidRPr="004C0F7D">
        <w:rPr>
          <w:rFonts w:asciiTheme="minorHAnsi" w:hAnsiTheme="minorHAnsi" w:cstheme="minorHAnsi"/>
          <w:sz w:val="22"/>
          <w:szCs w:val="22"/>
        </w:rPr>
        <w:t xml:space="preserve"> solicitantului prin sistemul MYSMIS, indicându-se punctajul obținut și justificarea acordării respectivului punctaj, pentru fiecare criteriu în parte, pentru apelurile de proiecte pentru care este prevăzută acordarea de punctaje. </w:t>
      </w:r>
    </w:p>
    <w:p w14:paraId="5D10B801" w14:textId="53EEB7E9" w:rsidR="00EC630F" w:rsidRPr="004C0F7D" w:rsidRDefault="00EC630F" w:rsidP="00EC630F">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Împotriva rezultatului evaluării tehnice și financiare, solicitantul poate formula contestație în termenele prevăzute în Ghidul Solicitantului</w:t>
      </w:r>
      <w:r w:rsidR="00197C48" w:rsidRPr="004C0F7D">
        <w:rPr>
          <w:rFonts w:asciiTheme="minorHAnsi" w:hAnsiTheme="minorHAnsi" w:cstheme="minorHAnsi"/>
          <w:sz w:val="22"/>
          <w:szCs w:val="22"/>
        </w:rPr>
        <w:t xml:space="preserve">, </w:t>
      </w:r>
      <w:r w:rsidRPr="004C0F7D">
        <w:rPr>
          <w:rFonts w:asciiTheme="minorHAnsi" w:hAnsiTheme="minorHAnsi" w:cstheme="minorHAnsi"/>
          <w:sz w:val="22"/>
          <w:szCs w:val="22"/>
        </w:rPr>
        <w:t xml:space="preserve">detalii </w:t>
      </w:r>
      <w:r w:rsidR="00197C48" w:rsidRPr="004C0F7D">
        <w:rPr>
          <w:rFonts w:asciiTheme="minorHAnsi" w:hAnsiTheme="minorHAnsi" w:cstheme="minorHAnsi"/>
          <w:sz w:val="22"/>
          <w:szCs w:val="22"/>
        </w:rPr>
        <w:t xml:space="preserve">fiind </w:t>
      </w:r>
      <w:r w:rsidRPr="004C0F7D">
        <w:rPr>
          <w:rFonts w:asciiTheme="minorHAnsi" w:hAnsiTheme="minorHAnsi" w:cstheme="minorHAnsi"/>
          <w:sz w:val="22"/>
          <w:szCs w:val="22"/>
        </w:rPr>
        <w:t xml:space="preserve">prezentate </w:t>
      </w:r>
      <w:r w:rsidR="00A84C23" w:rsidRPr="004C0F7D">
        <w:rPr>
          <w:rFonts w:asciiTheme="minorHAnsi" w:hAnsiTheme="minorHAnsi" w:cstheme="minorHAnsi"/>
          <w:sz w:val="22"/>
          <w:szCs w:val="22"/>
        </w:rPr>
        <w:t>î</w:t>
      </w:r>
      <w:r w:rsidRPr="004C0F7D">
        <w:rPr>
          <w:rFonts w:asciiTheme="minorHAnsi" w:hAnsiTheme="minorHAnsi" w:cstheme="minorHAnsi"/>
          <w:sz w:val="22"/>
          <w:szCs w:val="22"/>
        </w:rPr>
        <w:t xml:space="preserve">n secțiunea </w:t>
      </w:r>
      <w:r w:rsidR="00A84C23" w:rsidRPr="004C0F7D">
        <w:rPr>
          <w:rFonts w:asciiTheme="minorHAnsi" w:hAnsiTheme="minorHAnsi" w:cstheme="minorHAnsi"/>
          <w:sz w:val="22"/>
          <w:szCs w:val="22"/>
        </w:rPr>
        <w:t>8.8</w:t>
      </w:r>
      <w:r w:rsidRPr="004C0F7D">
        <w:rPr>
          <w:rFonts w:asciiTheme="minorHAnsi" w:hAnsiTheme="minorHAnsi" w:cstheme="minorHAnsi"/>
          <w:sz w:val="22"/>
          <w:szCs w:val="22"/>
        </w:rPr>
        <w:t>.</w:t>
      </w:r>
    </w:p>
    <w:p w14:paraId="656FE5EA" w14:textId="77777777" w:rsidR="00EC630F" w:rsidRPr="004C0F7D" w:rsidRDefault="00EC630F" w:rsidP="00EC630F">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De asemenea, în cazul proiectelor care au obținut punctajul minim, însă nu intră în alocarea financiară a apelului de proiecte, AM va notifica solicitanții asupra situației proiectului.</w:t>
      </w:r>
    </w:p>
    <w:p w14:paraId="7CF327C0" w14:textId="2B5D6026" w:rsidR="00EC630F" w:rsidRDefault="00EC630F" w:rsidP="00FD1249">
      <w:pPr>
        <w:tabs>
          <w:tab w:val="left" w:pos="1134"/>
        </w:tabs>
        <w:spacing w:before="0" w:after="0"/>
        <w:jc w:val="both"/>
        <w:rPr>
          <w:rFonts w:asciiTheme="minorHAnsi" w:hAnsiTheme="minorHAnsi" w:cstheme="minorHAnsi"/>
          <w:sz w:val="22"/>
          <w:szCs w:val="22"/>
        </w:rPr>
      </w:pPr>
      <w:r w:rsidRPr="004C0F7D">
        <w:rPr>
          <w:rFonts w:asciiTheme="minorHAnsi" w:hAnsiTheme="minorHAnsi" w:cstheme="minorHAnsi"/>
          <w:sz w:val="22"/>
          <w:szCs w:val="22"/>
        </w:rPr>
        <w:t>Detalii despre modalitatea de acordare a punctajelor sunt menționate în grila relevantă pentru etapa de evaluare tehnică și financiară.</w:t>
      </w:r>
      <w:bookmarkEnd w:id="247"/>
    </w:p>
    <w:p w14:paraId="383E4FFF" w14:textId="77777777" w:rsidR="00FD1249" w:rsidRPr="004C0F7D" w:rsidRDefault="00FD1249" w:rsidP="00FD1249">
      <w:pPr>
        <w:tabs>
          <w:tab w:val="left" w:pos="1134"/>
        </w:tabs>
        <w:spacing w:before="0" w:after="0"/>
        <w:jc w:val="both"/>
        <w:rPr>
          <w:rFonts w:asciiTheme="minorHAnsi" w:hAnsiTheme="minorHAnsi" w:cstheme="minorHAnsi"/>
          <w:sz w:val="22"/>
          <w:szCs w:val="22"/>
        </w:rPr>
      </w:pPr>
    </w:p>
    <w:p w14:paraId="473FD87B" w14:textId="55706A3B" w:rsidR="00EC630F" w:rsidRPr="004C0F7D" w:rsidRDefault="00EC630F" w:rsidP="00B204DF">
      <w:pPr>
        <w:pStyle w:val="Heading2"/>
        <w:rPr>
          <w:sz w:val="22"/>
          <w:szCs w:val="22"/>
        </w:rPr>
      </w:pPr>
      <w:bookmarkStart w:id="248" w:name="_Toc159839969"/>
      <w:r w:rsidRPr="004C0F7D">
        <w:rPr>
          <w:sz w:val="22"/>
          <w:szCs w:val="22"/>
        </w:rPr>
        <w:t>Contestaţii</w:t>
      </w:r>
      <w:bookmarkEnd w:id="248"/>
    </w:p>
    <w:p w14:paraId="0D5342B1" w14:textId="2558935C" w:rsidR="00EC630F" w:rsidRPr="004C0F7D" w:rsidRDefault="00EC630F" w:rsidP="00EC630F">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Împotriva deciziei de respingere a rezultatului evaluarii tehnico-financia</w:t>
      </w:r>
      <w:r w:rsidRPr="004C0F7D">
        <w:rPr>
          <w:rFonts w:asciiTheme="minorHAnsi" w:hAnsiTheme="minorHAnsi" w:cstheme="minorHAnsi"/>
          <w:b/>
          <w:sz w:val="22"/>
          <w:szCs w:val="22"/>
        </w:rPr>
        <w:t>r</w:t>
      </w:r>
      <w:r w:rsidRPr="004C0F7D">
        <w:rPr>
          <w:rFonts w:asciiTheme="minorHAnsi" w:hAnsiTheme="minorHAnsi" w:cstheme="minorHAnsi"/>
          <w:sz w:val="22"/>
          <w:szCs w:val="22"/>
        </w:rPr>
        <w:t xml:space="preserve">a/finanțării se poate formula contestație pe cale administrativă, la AM, în termenul de </w:t>
      </w:r>
      <w:r w:rsidR="006F67A8" w:rsidRPr="004C0F7D">
        <w:rPr>
          <w:rFonts w:asciiTheme="minorHAnsi" w:hAnsiTheme="minorHAnsi" w:cstheme="minorHAnsi"/>
          <w:sz w:val="22"/>
          <w:szCs w:val="22"/>
        </w:rPr>
        <w:t>30</w:t>
      </w:r>
      <w:r w:rsidRPr="004C0F7D">
        <w:rPr>
          <w:rFonts w:asciiTheme="minorHAnsi" w:hAnsiTheme="minorHAnsi" w:cstheme="minorHAnsi"/>
          <w:sz w:val="22"/>
          <w:szCs w:val="22"/>
        </w:rPr>
        <w:t xml:space="preserve"> zile </w:t>
      </w:r>
      <w:r w:rsidR="006F67A8" w:rsidRPr="004C0F7D">
        <w:rPr>
          <w:rFonts w:asciiTheme="minorHAnsi" w:hAnsiTheme="minorHAnsi" w:cstheme="minorHAnsi"/>
          <w:sz w:val="22"/>
          <w:szCs w:val="22"/>
        </w:rPr>
        <w:t>calendaristice</w:t>
      </w:r>
      <w:r w:rsidRPr="004C0F7D">
        <w:rPr>
          <w:rFonts w:asciiTheme="minorHAnsi" w:hAnsiTheme="minorHAnsi" w:cstheme="minorHAnsi"/>
          <w:sz w:val="22"/>
          <w:szCs w:val="22"/>
        </w:rPr>
        <w:t>, calculat de la data de la primirii acesteia prin sistemul informatic MySMIS2021</w:t>
      </w:r>
      <w:r w:rsidR="004B5BA8">
        <w:rPr>
          <w:rFonts w:asciiTheme="minorHAnsi" w:hAnsiTheme="minorHAnsi" w:cstheme="minorHAnsi"/>
          <w:sz w:val="22"/>
          <w:szCs w:val="22"/>
        </w:rPr>
        <w:t>.</w:t>
      </w:r>
      <w:r w:rsidRPr="004C0F7D">
        <w:rPr>
          <w:rFonts w:asciiTheme="minorHAnsi" w:hAnsiTheme="minorHAnsi" w:cstheme="minorHAnsi"/>
          <w:sz w:val="22"/>
          <w:szCs w:val="22"/>
        </w:rPr>
        <w:t xml:space="preserve"> </w:t>
      </w:r>
    </w:p>
    <w:p w14:paraId="4E323919" w14:textId="77777777" w:rsidR="00EC630F" w:rsidRPr="004C0F7D" w:rsidRDefault="00EC630F" w:rsidP="00EC630F">
      <w:pPr>
        <w:spacing w:before="0" w:after="0"/>
        <w:jc w:val="both"/>
        <w:rPr>
          <w:rFonts w:asciiTheme="minorHAnsi" w:hAnsiTheme="minorHAnsi" w:cstheme="minorHAnsi"/>
          <w:sz w:val="22"/>
          <w:szCs w:val="22"/>
        </w:rPr>
      </w:pPr>
    </w:p>
    <w:p w14:paraId="77C541C8" w14:textId="77777777" w:rsidR="00EC630F" w:rsidRPr="004C0F7D" w:rsidRDefault="00EC630F" w:rsidP="00EC630F">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Contestaţia se formulează în scris va cuprinde:</w:t>
      </w:r>
    </w:p>
    <w:p w14:paraId="65797D5B" w14:textId="77777777" w:rsidR="00EC630F" w:rsidRPr="004C0F7D" w:rsidRDefault="00EC630F" w:rsidP="00273D50">
      <w:pPr>
        <w:pStyle w:val="Default"/>
        <w:spacing w:after="63"/>
        <w:rPr>
          <w:rFonts w:asciiTheme="minorHAnsi" w:hAnsiTheme="minorHAnsi" w:cstheme="minorHAnsi"/>
          <w:color w:val="auto"/>
          <w:sz w:val="22"/>
          <w:szCs w:val="22"/>
          <w:lang w:eastAsia="en-GB"/>
        </w:rPr>
      </w:pPr>
      <w:r w:rsidRPr="004C0F7D">
        <w:rPr>
          <w:rFonts w:asciiTheme="minorHAnsi" w:hAnsiTheme="minorHAnsi" w:cstheme="minorHAnsi"/>
          <w:color w:val="auto"/>
          <w:sz w:val="22"/>
          <w:szCs w:val="22"/>
        </w:rPr>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00CAF4E3" w14:textId="77777777" w:rsidR="00EC630F" w:rsidRPr="004C0F7D" w:rsidRDefault="00EC630F" w:rsidP="00273D50">
      <w:pPr>
        <w:pStyle w:val="Default"/>
        <w:spacing w:after="63"/>
        <w:rPr>
          <w:rFonts w:asciiTheme="minorHAnsi" w:hAnsiTheme="minorHAnsi" w:cstheme="minorHAnsi"/>
          <w:color w:val="auto"/>
          <w:sz w:val="22"/>
          <w:szCs w:val="22"/>
        </w:rPr>
      </w:pPr>
      <w:r w:rsidRPr="004C0F7D">
        <w:rPr>
          <w:rFonts w:asciiTheme="minorHAnsi" w:hAnsiTheme="minorHAnsi" w:cstheme="minorHAnsi"/>
          <w:color w:val="auto"/>
          <w:sz w:val="22"/>
          <w:szCs w:val="22"/>
        </w:rPr>
        <w:t xml:space="preserve">b) datele de identificare ale reprezentantului legal al solicitantului; </w:t>
      </w:r>
    </w:p>
    <w:p w14:paraId="0521605E" w14:textId="77777777" w:rsidR="00EC630F" w:rsidRPr="004C0F7D" w:rsidRDefault="00EC630F" w:rsidP="00273D50">
      <w:pPr>
        <w:pStyle w:val="Default"/>
        <w:spacing w:after="63"/>
        <w:rPr>
          <w:rFonts w:asciiTheme="minorHAnsi" w:hAnsiTheme="minorHAnsi" w:cstheme="minorHAnsi"/>
          <w:color w:val="auto"/>
          <w:sz w:val="22"/>
          <w:szCs w:val="22"/>
        </w:rPr>
      </w:pPr>
      <w:r w:rsidRPr="004C0F7D">
        <w:rPr>
          <w:rFonts w:asciiTheme="minorHAnsi" w:hAnsiTheme="minorHAnsi" w:cstheme="minorHAnsi"/>
          <w:color w:val="auto"/>
          <w:sz w:val="22"/>
          <w:szCs w:val="22"/>
        </w:rPr>
        <w:t xml:space="preserve">c) obiectul contestației; </w:t>
      </w:r>
    </w:p>
    <w:p w14:paraId="6C7A9697" w14:textId="77777777" w:rsidR="00EC630F" w:rsidRPr="004C0F7D" w:rsidRDefault="00EC630F" w:rsidP="00273D50">
      <w:pPr>
        <w:pStyle w:val="Default"/>
        <w:spacing w:after="63"/>
        <w:rPr>
          <w:rFonts w:asciiTheme="minorHAnsi" w:hAnsiTheme="minorHAnsi" w:cstheme="minorHAnsi"/>
          <w:color w:val="auto"/>
          <w:sz w:val="22"/>
          <w:szCs w:val="22"/>
        </w:rPr>
      </w:pPr>
      <w:r w:rsidRPr="004C0F7D">
        <w:rPr>
          <w:rFonts w:asciiTheme="minorHAnsi" w:hAnsiTheme="minorHAnsi" w:cstheme="minorHAnsi"/>
          <w:color w:val="auto"/>
          <w:sz w:val="22"/>
          <w:szCs w:val="22"/>
        </w:rPr>
        <w:t xml:space="preserve">d) criteriul/criteriile contestate; </w:t>
      </w:r>
    </w:p>
    <w:p w14:paraId="35F01D25" w14:textId="77777777" w:rsidR="00EC630F" w:rsidRPr="004C0F7D" w:rsidRDefault="00EC630F" w:rsidP="00273D50">
      <w:pPr>
        <w:pStyle w:val="Default"/>
        <w:spacing w:after="63"/>
        <w:rPr>
          <w:rFonts w:asciiTheme="minorHAnsi" w:hAnsiTheme="minorHAnsi" w:cstheme="minorHAnsi"/>
          <w:color w:val="auto"/>
          <w:sz w:val="22"/>
          <w:szCs w:val="22"/>
        </w:rPr>
      </w:pPr>
      <w:r w:rsidRPr="004C0F7D">
        <w:rPr>
          <w:rFonts w:asciiTheme="minorHAnsi" w:hAnsiTheme="minorHAnsi" w:cstheme="minorHAnsi"/>
          <w:color w:val="auto"/>
          <w:sz w:val="22"/>
          <w:szCs w:val="22"/>
        </w:rPr>
        <w:t xml:space="preserve">e) motivele de fapt și de drept pe care se întemeiază contestația, detaliate pentru fiecare criteriu de evaluare și selecție în parte contestat; </w:t>
      </w:r>
    </w:p>
    <w:p w14:paraId="579AD973" w14:textId="77777777" w:rsidR="00EC630F" w:rsidRPr="004C0F7D" w:rsidRDefault="00EC630F" w:rsidP="00273D50">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f) semnătura reprezentantului legal/împuternicit al solicitantului.</w:t>
      </w:r>
    </w:p>
    <w:p w14:paraId="6A94F5C7" w14:textId="77777777" w:rsidR="00EC630F" w:rsidRPr="004C0F7D" w:rsidRDefault="00EC630F" w:rsidP="00EC630F">
      <w:pPr>
        <w:spacing w:before="0" w:after="0"/>
        <w:ind w:left="284"/>
        <w:jc w:val="both"/>
        <w:rPr>
          <w:rFonts w:asciiTheme="minorHAnsi" w:hAnsiTheme="minorHAnsi" w:cstheme="minorHAnsi"/>
          <w:sz w:val="22"/>
          <w:szCs w:val="22"/>
        </w:rPr>
      </w:pPr>
    </w:p>
    <w:p w14:paraId="6FA5CDCC" w14:textId="77777777" w:rsidR="00EC630F" w:rsidRPr="004C0F7D" w:rsidRDefault="00EC630F" w:rsidP="00EC630F">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46D50AA3" w14:textId="77777777" w:rsidR="00EC630F" w:rsidRPr="004C0F7D" w:rsidRDefault="00EC630F" w:rsidP="00EC630F">
      <w:pPr>
        <w:spacing w:before="0" w:after="0"/>
        <w:ind w:left="720" w:hanging="720"/>
        <w:jc w:val="both"/>
        <w:rPr>
          <w:rFonts w:asciiTheme="minorHAnsi" w:hAnsiTheme="minorHAnsi" w:cstheme="minorHAnsi"/>
          <w:bCs/>
          <w:sz w:val="22"/>
          <w:szCs w:val="22"/>
        </w:rPr>
      </w:pPr>
    </w:p>
    <w:p w14:paraId="7605EF0C" w14:textId="6D77F5D6" w:rsidR="00EC630F" w:rsidRPr="004C0F7D" w:rsidRDefault="00EC630F" w:rsidP="00EC630F">
      <w:pPr>
        <w:autoSpaceDE w:val="0"/>
        <w:autoSpaceDN w:val="0"/>
        <w:adjustRightInd w:val="0"/>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În cazul în care contestatarul nu prezintă motivele de fapt şi de drept, dovezile pe care se întemeiază contestaţia, aceasta nu are obiect de analiză și prin urmare AM PR SE o va considera neîntemeiată. Contestaţiile, inclusiv documentele suport, se trimit prin sistemul </w:t>
      </w:r>
      <w:r w:rsidRPr="004C0F7D">
        <w:rPr>
          <w:rFonts w:asciiTheme="minorHAnsi" w:hAnsiTheme="minorHAnsi" w:cstheme="minorHAnsi"/>
          <w:sz w:val="22"/>
          <w:szCs w:val="22"/>
        </w:rPr>
        <w:t>MySMIS2021</w:t>
      </w:r>
      <w:r w:rsidRPr="004C0F7D">
        <w:rPr>
          <w:rFonts w:asciiTheme="minorHAnsi" w:hAnsiTheme="minorHAnsi" w:cstheme="minorHAnsi"/>
          <w:sz w:val="22"/>
          <w:szCs w:val="22"/>
          <w:lang w:eastAsia="en-GB"/>
        </w:rPr>
        <w:t xml:space="preserve">, meniul Contestații, în conformitate cu instrucțiunile de completare din Manualul de utilizare MySMIS. </w:t>
      </w:r>
    </w:p>
    <w:p w14:paraId="72A5CADE" w14:textId="77777777" w:rsidR="006F67A8" w:rsidRPr="004C0F7D" w:rsidRDefault="006F67A8" w:rsidP="006F67A8">
      <w:pPr>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Contestaţia se va depune în termen de maxim 30 zile calendaristice de la data înştiinţării de către AM PR SE a rezultatului asupra procesului de evaluare și selecție.</w:t>
      </w:r>
    </w:p>
    <w:p w14:paraId="5D6493E4" w14:textId="77777777" w:rsidR="006F67A8" w:rsidRPr="004C0F7D" w:rsidRDefault="006F67A8" w:rsidP="006F67A8">
      <w:pPr>
        <w:autoSpaceDE w:val="0"/>
        <w:autoSpaceDN w:val="0"/>
        <w:adjustRightInd w:val="0"/>
        <w:spacing w:before="0" w:after="0"/>
        <w:jc w:val="both"/>
        <w:rPr>
          <w:rFonts w:asciiTheme="minorHAnsi" w:hAnsiTheme="minorHAnsi" w:cstheme="minorHAnsi"/>
          <w:b/>
          <w:bCs/>
          <w:sz w:val="22"/>
          <w:szCs w:val="22"/>
          <w:lang w:eastAsia="en-GB"/>
        </w:rPr>
      </w:pPr>
    </w:p>
    <w:p w14:paraId="768A8BBC" w14:textId="77777777" w:rsidR="006F67A8" w:rsidRPr="004C0F7D" w:rsidRDefault="006F67A8" w:rsidP="006F67A8">
      <w:pPr>
        <w:autoSpaceDE w:val="0"/>
        <w:autoSpaceDN w:val="0"/>
        <w:adjustRightInd w:val="0"/>
        <w:spacing w:before="0" w:after="0"/>
        <w:jc w:val="both"/>
        <w:rPr>
          <w:rFonts w:asciiTheme="minorHAnsi" w:hAnsiTheme="minorHAnsi" w:cstheme="minorHAnsi"/>
          <w:sz w:val="22"/>
          <w:szCs w:val="22"/>
          <w:lang w:eastAsia="en-GB"/>
        </w:rPr>
      </w:pPr>
      <w:r w:rsidRPr="004B5BA8">
        <w:rPr>
          <w:rFonts w:asciiTheme="minorHAnsi" w:hAnsiTheme="minorHAnsi" w:cstheme="minorHAnsi"/>
          <w:sz w:val="22"/>
          <w:szCs w:val="22"/>
          <w:lang w:eastAsia="en-GB"/>
        </w:rPr>
        <w:t>Notă!</w:t>
      </w:r>
      <w:r w:rsidRPr="004C0F7D">
        <w:rPr>
          <w:rFonts w:asciiTheme="minorHAnsi" w:hAnsiTheme="minorHAnsi" w:cstheme="minorHAnsi"/>
          <w:b/>
          <w:bCs/>
          <w:sz w:val="22"/>
          <w:szCs w:val="22"/>
          <w:lang w:eastAsia="en-GB"/>
        </w:rPr>
        <w:t xml:space="preserve"> </w:t>
      </w:r>
      <w:r w:rsidRPr="004C0F7D">
        <w:rPr>
          <w:rFonts w:asciiTheme="minorHAnsi" w:hAnsiTheme="minorHAnsi" w:cstheme="minorHAnsi"/>
          <w:sz w:val="22"/>
          <w:szCs w:val="22"/>
          <w:lang w:eastAsia="en-GB"/>
        </w:rPr>
        <w:t xml:space="preserve">Contestațiile depuse după termenul de 30 zile menționat anterior vor fi respinse, rezultatul obtinut în cadrul procesului de evaluare şi selecţie fiind menţinut. </w:t>
      </w:r>
    </w:p>
    <w:p w14:paraId="3C1F9971" w14:textId="77777777" w:rsidR="006F67A8" w:rsidRPr="004C0F7D" w:rsidRDefault="006F67A8" w:rsidP="006F67A8">
      <w:pPr>
        <w:spacing w:before="0" w:after="0"/>
        <w:jc w:val="both"/>
        <w:rPr>
          <w:rFonts w:asciiTheme="minorHAnsi" w:hAnsiTheme="minorHAnsi" w:cstheme="minorHAnsi"/>
          <w:sz w:val="22"/>
          <w:szCs w:val="22"/>
        </w:rPr>
      </w:pPr>
    </w:p>
    <w:p w14:paraId="1FA15CCF" w14:textId="4ED9E58E" w:rsidR="006F67A8" w:rsidRPr="004C0F7D" w:rsidRDefault="006F67A8" w:rsidP="006F67A8">
      <w:pPr>
        <w:autoSpaceDE w:val="0"/>
        <w:autoSpaceDN w:val="0"/>
        <w:adjustRightInd w:val="0"/>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Comitetul de soluționare a contestațiilor soluționează contestația prin decizie motivată, în termen de 30 zile calendaristice de la data înregistrării acesteia, care se comunică solicitantului sau, după caz, liderului de parteneriat. Decizia AM privind soluționarea contestațiilor este finală, iar contestatarul nu mai poate înainta la AM o nouă contestație pe marginea aceluiași subiect.  </w:t>
      </w:r>
      <w:r w:rsidRPr="004C0F7D">
        <w:rPr>
          <w:rFonts w:asciiTheme="minorHAnsi" w:hAnsiTheme="minorHAnsi" w:cstheme="minorHAnsi"/>
          <w:bCs/>
          <w:sz w:val="22"/>
          <w:szCs w:val="22"/>
        </w:rPr>
        <w:t>Împotriva deciziei emisă, solicitantul poate formula plângere în termenul prevăzut de lege la instanța de contencios administrativ, în conformitate cu prevederile Legii</w:t>
      </w:r>
      <w:r w:rsidRPr="004C0F7D">
        <w:rPr>
          <w:rFonts w:asciiTheme="minorHAnsi" w:hAnsiTheme="minorHAnsi" w:cstheme="minorHAnsi"/>
          <w:sz w:val="22"/>
          <w:szCs w:val="22"/>
        </w:rPr>
        <w:t xml:space="preserve"> </w:t>
      </w:r>
      <w:r w:rsidRPr="004C0F7D">
        <w:rPr>
          <w:rFonts w:asciiTheme="minorHAnsi" w:hAnsiTheme="minorHAnsi" w:cstheme="minorHAnsi"/>
          <w:bCs/>
          <w:sz w:val="22"/>
          <w:szCs w:val="22"/>
        </w:rPr>
        <w:t>contenciosului administrativ nr. 554/2004, cu modificările și completările ulterioare.</w:t>
      </w:r>
    </w:p>
    <w:p w14:paraId="0C7233F7" w14:textId="77777777" w:rsidR="006F67A8" w:rsidRPr="004C0F7D" w:rsidRDefault="006F67A8" w:rsidP="006F67A8">
      <w:pPr>
        <w:spacing w:before="0" w:after="0"/>
        <w:jc w:val="both"/>
        <w:rPr>
          <w:rFonts w:asciiTheme="minorHAnsi" w:hAnsiTheme="minorHAnsi" w:cstheme="minorHAnsi"/>
          <w:sz w:val="22"/>
          <w:szCs w:val="22"/>
        </w:rPr>
      </w:pPr>
    </w:p>
    <w:p w14:paraId="14403824" w14:textId="77777777" w:rsidR="006F67A8" w:rsidRPr="004C0F7D" w:rsidRDefault="006F67A8" w:rsidP="006F67A8">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7EB67366" w14:textId="77777777" w:rsidR="006F67A8" w:rsidRPr="004C0F7D" w:rsidRDefault="006F67A8" w:rsidP="006F67A8">
      <w:pPr>
        <w:spacing w:before="0" w:after="0"/>
        <w:jc w:val="both"/>
        <w:rPr>
          <w:rFonts w:asciiTheme="minorHAnsi" w:hAnsiTheme="minorHAnsi" w:cstheme="minorHAnsi"/>
          <w:b/>
          <w:bCs/>
          <w:sz w:val="22"/>
          <w:szCs w:val="22"/>
        </w:rPr>
      </w:pPr>
    </w:p>
    <w:p w14:paraId="2A874820" w14:textId="2F45FAF5" w:rsidR="00EC630F" w:rsidRPr="004C0F7D" w:rsidRDefault="006F67A8" w:rsidP="00EC630F">
      <w:pPr>
        <w:spacing w:before="0" w:after="0"/>
        <w:jc w:val="both"/>
        <w:rPr>
          <w:rFonts w:asciiTheme="minorHAnsi" w:hAnsiTheme="minorHAnsi" w:cstheme="minorHAnsi"/>
          <w:sz w:val="22"/>
          <w:szCs w:val="22"/>
        </w:rPr>
      </w:pPr>
      <w:r w:rsidRPr="004B5BA8">
        <w:rPr>
          <w:rFonts w:asciiTheme="minorHAnsi" w:hAnsiTheme="minorHAnsi" w:cstheme="minorHAnsi"/>
          <w:sz w:val="22"/>
          <w:szCs w:val="22"/>
        </w:rPr>
        <w:t>Notă!</w:t>
      </w:r>
      <w:r w:rsidRPr="004C0F7D">
        <w:rPr>
          <w:rFonts w:asciiTheme="minorHAnsi" w:hAnsiTheme="minorHAnsi" w:cstheme="minorHAnsi"/>
          <w:b/>
          <w:bCs/>
          <w:sz w:val="22"/>
          <w:szCs w:val="22"/>
        </w:rPr>
        <w:t xml:space="preserve"> </w:t>
      </w:r>
      <w:r w:rsidRPr="004C0F7D">
        <w:rPr>
          <w:rFonts w:asciiTheme="minorHAnsi" w:hAnsiTheme="minorHAnsi" w:cstheme="minorHAnsi"/>
          <w:sz w:val="22"/>
          <w:szCs w:val="22"/>
        </w:rPr>
        <w:t>Pe parcursul soluționării contestațiilor, lista proiectelor se va actualiza cu acele proiecte pentru care AM PR Sud Est  a luat o decizie favorabilă.</w:t>
      </w:r>
    </w:p>
    <w:p w14:paraId="33728DCF" w14:textId="77777777" w:rsidR="005D3D5F" w:rsidRPr="004C0F7D" w:rsidRDefault="005D3D5F" w:rsidP="00EC630F">
      <w:pPr>
        <w:spacing w:before="0" w:after="0"/>
        <w:jc w:val="both"/>
        <w:rPr>
          <w:rFonts w:asciiTheme="minorHAnsi" w:hAnsiTheme="minorHAnsi" w:cstheme="minorHAnsi"/>
          <w:sz w:val="22"/>
          <w:szCs w:val="22"/>
        </w:rPr>
      </w:pPr>
    </w:p>
    <w:p w14:paraId="22E6C84C" w14:textId="088B2FDB" w:rsidR="00EC630F" w:rsidRPr="004C0F7D" w:rsidRDefault="00EC630F" w:rsidP="00B204DF">
      <w:pPr>
        <w:pStyle w:val="Heading2"/>
        <w:rPr>
          <w:sz w:val="22"/>
          <w:szCs w:val="22"/>
        </w:rPr>
      </w:pPr>
      <w:bookmarkStart w:id="249" w:name="_Toc159839970"/>
      <w:r w:rsidRPr="004C0F7D">
        <w:rPr>
          <w:sz w:val="22"/>
          <w:szCs w:val="22"/>
        </w:rPr>
        <w:t>Contractarea proiectelor</w:t>
      </w:r>
      <w:bookmarkEnd w:id="249"/>
    </w:p>
    <w:p w14:paraId="0A9EC8D4" w14:textId="3DC6E22F" w:rsidR="00EC630F" w:rsidRPr="004C0F7D" w:rsidRDefault="000D4B32" w:rsidP="000D4B32">
      <w:pPr>
        <w:pStyle w:val="Heading3"/>
        <w:ind w:hanging="708"/>
        <w:rPr>
          <w:rFonts w:asciiTheme="minorHAnsi" w:hAnsiTheme="minorHAnsi" w:cstheme="minorHAnsi"/>
          <w:i w:val="0"/>
          <w:sz w:val="22"/>
          <w:szCs w:val="22"/>
        </w:rPr>
      </w:pPr>
      <w:bookmarkStart w:id="250" w:name="_Toc159839971"/>
      <w:r w:rsidRPr="004C0F7D">
        <w:rPr>
          <w:rFonts w:asciiTheme="minorHAnsi" w:hAnsiTheme="minorHAnsi" w:cstheme="minorHAnsi"/>
          <w:i w:val="0"/>
          <w:sz w:val="22"/>
          <w:szCs w:val="22"/>
        </w:rPr>
        <w:t>8.9.</w:t>
      </w:r>
      <w:r w:rsidR="00B649D1" w:rsidRPr="004C0F7D">
        <w:rPr>
          <w:rFonts w:asciiTheme="minorHAnsi" w:hAnsiTheme="minorHAnsi" w:cstheme="minorHAnsi"/>
          <w:i w:val="0"/>
          <w:sz w:val="22"/>
          <w:szCs w:val="22"/>
        </w:rPr>
        <w:t>1</w:t>
      </w:r>
      <w:r w:rsidRPr="004C0F7D">
        <w:rPr>
          <w:rFonts w:asciiTheme="minorHAnsi" w:hAnsiTheme="minorHAnsi" w:cstheme="minorHAnsi"/>
          <w:i w:val="0"/>
          <w:sz w:val="22"/>
          <w:szCs w:val="22"/>
        </w:rPr>
        <w:t xml:space="preserve">. </w:t>
      </w:r>
      <w:r w:rsidR="00EC630F" w:rsidRPr="004C0F7D">
        <w:rPr>
          <w:rFonts w:asciiTheme="minorHAnsi" w:hAnsiTheme="minorHAnsi" w:cstheme="minorHAnsi"/>
          <w:i w:val="0"/>
          <w:sz w:val="22"/>
          <w:szCs w:val="22"/>
        </w:rPr>
        <w:t>Verificarea îndeplinirii condiţiilor de eligibilitate</w:t>
      </w:r>
      <w:bookmarkEnd w:id="250"/>
    </w:p>
    <w:p w14:paraId="38407875" w14:textId="3BFFC582" w:rsidR="00EC630F" w:rsidRPr="004C0F7D" w:rsidRDefault="00EC630F" w:rsidP="00EC630F">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Intrarea în etapa de contractare este adusă la cunoștința solicitantului prin aplicația informatică MySMIS2021. Solicitanții ale căror cereri de finanțare au întrunit </w:t>
      </w:r>
      <w:r w:rsidR="005D3D5F" w:rsidRPr="004C0F7D">
        <w:rPr>
          <w:rFonts w:asciiTheme="minorHAnsi" w:hAnsiTheme="minorHAnsi" w:cstheme="minorHAnsi"/>
          <w:sz w:val="22"/>
          <w:szCs w:val="22"/>
        </w:rPr>
        <w:t>întrunit pragul minim/de excelență (după caz, în funcţie de tipul de apel)</w:t>
      </w:r>
      <w:r w:rsidRPr="004C0F7D">
        <w:rPr>
          <w:rFonts w:asciiTheme="minorHAnsi" w:hAnsiTheme="minorHAnsi" w:cstheme="minorHAnsi"/>
          <w:sz w:val="22"/>
          <w:szCs w:val="22"/>
        </w:rPr>
        <w:t xml:space="preserve"> sau care au îndeplinit condițiile prevăzute în Ghidul Solicitantului</w:t>
      </w:r>
      <w:r w:rsidR="00197C48" w:rsidRPr="004C0F7D">
        <w:rPr>
          <w:rFonts w:asciiTheme="minorHAnsi" w:hAnsiTheme="minorHAnsi" w:cstheme="minorHAnsi"/>
          <w:sz w:val="22"/>
          <w:szCs w:val="22"/>
        </w:rPr>
        <w:t xml:space="preserve"> (cu respectarea men</w:t>
      </w:r>
      <w:r w:rsidR="00D6758C" w:rsidRPr="004C0F7D">
        <w:rPr>
          <w:rFonts w:asciiTheme="minorHAnsi" w:hAnsiTheme="minorHAnsi" w:cstheme="minorHAnsi"/>
          <w:sz w:val="22"/>
          <w:szCs w:val="22"/>
        </w:rPr>
        <w:t>ţi</w:t>
      </w:r>
      <w:r w:rsidR="00197C48" w:rsidRPr="004C0F7D">
        <w:rPr>
          <w:rFonts w:asciiTheme="minorHAnsi" w:hAnsiTheme="minorHAnsi" w:cstheme="minorHAnsi"/>
          <w:sz w:val="22"/>
          <w:szCs w:val="22"/>
        </w:rPr>
        <w:t>unilor de la sec</w:t>
      </w:r>
      <w:r w:rsidR="00D6758C" w:rsidRPr="004C0F7D">
        <w:rPr>
          <w:rFonts w:asciiTheme="minorHAnsi" w:hAnsiTheme="minorHAnsi" w:cstheme="minorHAnsi"/>
          <w:sz w:val="22"/>
          <w:szCs w:val="22"/>
        </w:rPr>
        <w:t>ţ</w:t>
      </w:r>
      <w:r w:rsidR="00197C48" w:rsidRPr="004C0F7D">
        <w:rPr>
          <w:rFonts w:asciiTheme="minorHAnsi" w:hAnsiTheme="minorHAnsi" w:cstheme="minorHAnsi"/>
          <w:sz w:val="22"/>
          <w:szCs w:val="22"/>
        </w:rPr>
        <w:t>iunile 8.6 si 8.7)</w:t>
      </w:r>
      <w:r w:rsidRPr="004C0F7D">
        <w:rPr>
          <w:rFonts w:asciiTheme="minorHAnsi" w:hAnsiTheme="minorHAnsi" w:cstheme="minorHAnsi"/>
          <w:sz w:val="22"/>
          <w:szCs w:val="22"/>
        </w:rPr>
        <w:t xml:space="preserve"> vor fi notificați cu privire la trecerea în etapa de contractare, în termen de maxim 5 zile lucrătoare calculat de la data finalizării etapei de evaluare tehnică și financiară, respectiv  de la data finalizării procesului de contestații.</w:t>
      </w:r>
    </w:p>
    <w:p w14:paraId="1C59EEBB" w14:textId="77777777" w:rsidR="00EC630F" w:rsidRPr="004C0F7D" w:rsidRDefault="00EC630F" w:rsidP="00EC630F">
      <w:pPr>
        <w:spacing w:before="0" w:after="0"/>
        <w:jc w:val="both"/>
        <w:rPr>
          <w:rFonts w:asciiTheme="minorHAnsi" w:hAnsiTheme="minorHAnsi" w:cstheme="minorHAnsi"/>
          <w:sz w:val="22"/>
          <w:szCs w:val="22"/>
        </w:rPr>
      </w:pPr>
    </w:p>
    <w:p w14:paraId="412847B0" w14:textId="24A0CB92" w:rsidR="00EC630F" w:rsidRPr="004C0F7D" w:rsidRDefault="00EC630F" w:rsidP="00EC630F">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În etapa de contractare, solicitanților li se va solicita de către AM prin sistemul informatic  MySMIS2021 să facă dovada celor declarate prin declarația unică, respectiv să prezinte documentele suport prin care fac dovada îndeplinirii tuturor criteriilor de eligibilitate. </w:t>
      </w:r>
    </w:p>
    <w:p w14:paraId="00E8CC29" w14:textId="38E2BC59" w:rsidR="003C27EB" w:rsidRPr="004C0F7D" w:rsidRDefault="00A27915" w:rsidP="003C27EB">
      <w:pPr>
        <w:spacing w:before="0" w:after="0"/>
        <w:jc w:val="both"/>
        <w:rPr>
          <w:rFonts w:asciiTheme="minorHAnsi" w:hAnsiTheme="minorHAnsi" w:cstheme="minorHAnsi"/>
          <w:sz w:val="22"/>
          <w:szCs w:val="22"/>
          <w:highlight w:val="yellow"/>
        </w:rPr>
      </w:pPr>
      <w:r w:rsidRPr="004C0F7D">
        <w:rPr>
          <w:rFonts w:asciiTheme="minorHAnsi" w:hAnsiTheme="minorHAnsi" w:cstheme="minorHAnsi"/>
          <w:sz w:val="22"/>
          <w:szCs w:val="22"/>
        </w:rPr>
        <w:t>Solicitantul/Liderul de parteneriat transmite documentele solicitate în etapa de contractare, sub sancţiunea respingerii cererii de finanţare, în termenul de 30 de zile calendaristice, calculat de la data primirii solicitării autorităţii de management. Prin excepţie, acest termen poate fi prelungit o singură dată de către autoritatea de management în baza unei justificări fundamentate.</w:t>
      </w:r>
    </w:p>
    <w:p w14:paraId="11824075" w14:textId="7DECE335" w:rsidR="0003316B" w:rsidRPr="004C0F7D" w:rsidRDefault="00EC630F" w:rsidP="006143CD">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 </w:t>
      </w:r>
    </w:p>
    <w:p w14:paraId="4CFE94B4" w14:textId="3C1CC429" w:rsidR="006143CD" w:rsidRPr="00FD1249" w:rsidRDefault="006143CD" w:rsidP="006143CD">
      <w:pPr>
        <w:spacing w:before="0" w:after="0"/>
        <w:jc w:val="both"/>
        <w:rPr>
          <w:rFonts w:asciiTheme="minorHAnsi" w:hAnsiTheme="minorHAnsi" w:cstheme="minorHAnsi"/>
          <w:sz w:val="22"/>
          <w:szCs w:val="22"/>
        </w:rPr>
      </w:pPr>
      <w:bookmarkStart w:id="251" w:name="_Hlk141176619"/>
      <w:r w:rsidRPr="00FD1249">
        <w:rPr>
          <w:rFonts w:asciiTheme="minorHAnsi" w:hAnsiTheme="minorHAnsi" w:cstheme="minorHAnsi"/>
          <w:sz w:val="22"/>
          <w:szCs w:val="22"/>
        </w:rPr>
        <w:t xml:space="preserve">În cadrul acestei etape se va realiza şi verificarea procedurii de achiziţie, </w:t>
      </w:r>
      <w:r w:rsidR="0003316B" w:rsidRPr="00FD1249">
        <w:rPr>
          <w:rFonts w:asciiTheme="minorHAnsi" w:hAnsiTheme="minorHAnsi" w:cstheme="minorHAnsi"/>
          <w:sz w:val="22"/>
          <w:szCs w:val="22"/>
        </w:rPr>
        <w:t>dacă</w:t>
      </w:r>
      <w:r w:rsidRPr="00FD1249">
        <w:rPr>
          <w:rFonts w:asciiTheme="minorHAnsi" w:hAnsiTheme="minorHAnsi" w:cstheme="minorHAnsi"/>
          <w:sz w:val="22"/>
          <w:szCs w:val="22"/>
        </w:rPr>
        <w:t xml:space="preserve"> este cazul.</w:t>
      </w:r>
    </w:p>
    <w:bookmarkEnd w:id="251"/>
    <w:p w14:paraId="5D9BA65D" w14:textId="77777777" w:rsidR="006143CD" w:rsidRPr="00FD1249" w:rsidRDefault="006143CD" w:rsidP="006143CD">
      <w:pPr>
        <w:spacing w:before="0" w:after="0"/>
        <w:jc w:val="both"/>
        <w:rPr>
          <w:rFonts w:asciiTheme="minorHAnsi" w:hAnsiTheme="minorHAnsi" w:cstheme="minorHAnsi"/>
          <w:sz w:val="22"/>
          <w:szCs w:val="22"/>
        </w:rPr>
      </w:pPr>
    </w:p>
    <w:p w14:paraId="374A29FC" w14:textId="41AC80DF" w:rsidR="006143CD" w:rsidRPr="00FD1249" w:rsidRDefault="006143CD" w:rsidP="006143CD">
      <w:pPr>
        <w:spacing w:before="0" w:after="0"/>
        <w:jc w:val="both"/>
        <w:rPr>
          <w:rFonts w:asciiTheme="minorHAnsi" w:hAnsiTheme="minorHAnsi" w:cstheme="minorHAnsi"/>
          <w:strike/>
          <w:sz w:val="22"/>
          <w:szCs w:val="22"/>
        </w:rPr>
      </w:pPr>
      <w:r w:rsidRPr="00FD1249">
        <w:rPr>
          <w:rFonts w:asciiTheme="minorHAnsi" w:hAnsiTheme="minorHAnsi" w:cstheme="minorHAnsi"/>
          <w:sz w:val="22"/>
          <w:szCs w:val="22"/>
        </w:rPr>
        <w:lastRenderedPageBreak/>
        <w:t>Verificarea procedurii de achizi</w:t>
      </w:r>
      <w:r w:rsidR="003A0218" w:rsidRPr="00FD1249">
        <w:rPr>
          <w:rFonts w:asciiTheme="minorHAnsi" w:hAnsiTheme="minorHAnsi" w:cstheme="minorHAnsi"/>
          <w:sz w:val="22"/>
          <w:szCs w:val="22"/>
        </w:rPr>
        <w:t>ţ</w:t>
      </w:r>
      <w:r w:rsidRPr="00FD1249">
        <w:rPr>
          <w:rFonts w:asciiTheme="minorHAnsi" w:hAnsiTheme="minorHAnsi" w:cstheme="minorHAnsi"/>
          <w:sz w:val="22"/>
          <w:szCs w:val="22"/>
        </w:rPr>
        <w:t>ie finalizat</w:t>
      </w:r>
      <w:r w:rsidR="003A0218" w:rsidRPr="00FD1249">
        <w:rPr>
          <w:rFonts w:asciiTheme="minorHAnsi" w:hAnsiTheme="minorHAnsi" w:cstheme="minorHAnsi"/>
          <w:sz w:val="22"/>
          <w:szCs w:val="22"/>
        </w:rPr>
        <w:t>ă</w:t>
      </w:r>
      <w:r w:rsidRPr="00FD1249">
        <w:rPr>
          <w:rFonts w:asciiTheme="minorHAnsi" w:hAnsiTheme="minorHAnsi" w:cstheme="minorHAnsi"/>
          <w:sz w:val="22"/>
          <w:szCs w:val="22"/>
        </w:rPr>
        <w:t xml:space="preserve"> prin semnarea contractului de lucr</w:t>
      </w:r>
      <w:r w:rsidR="003A0218" w:rsidRPr="00FD1249">
        <w:rPr>
          <w:rFonts w:asciiTheme="minorHAnsi" w:hAnsiTheme="minorHAnsi" w:cstheme="minorHAnsi"/>
          <w:sz w:val="22"/>
          <w:szCs w:val="22"/>
        </w:rPr>
        <w:t>ă</w:t>
      </w:r>
      <w:r w:rsidRPr="00FD1249">
        <w:rPr>
          <w:rFonts w:asciiTheme="minorHAnsi" w:hAnsiTheme="minorHAnsi" w:cstheme="minorHAnsi"/>
          <w:sz w:val="22"/>
          <w:szCs w:val="22"/>
        </w:rPr>
        <w:t>ri (</w:t>
      </w:r>
      <w:r w:rsidR="003A0218" w:rsidRPr="00FD1249">
        <w:rPr>
          <w:rFonts w:asciiTheme="minorHAnsi" w:hAnsiTheme="minorHAnsi" w:cstheme="minorHAnsi"/>
          <w:sz w:val="22"/>
          <w:szCs w:val="22"/>
        </w:rPr>
        <w:t>î</w:t>
      </w:r>
      <w:r w:rsidRPr="00FD1249">
        <w:rPr>
          <w:rFonts w:asciiTheme="minorHAnsi" w:hAnsiTheme="minorHAnsi" w:cstheme="minorHAnsi"/>
          <w:sz w:val="22"/>
          <w:szCs w:val="22"/>
        </w:rPr>
        <w:t>n cazul  proiectelor cu lucr</w:t>
      </w:r>
      <w:r w:rsidR="003A0218" w:rsidRPr="00FD1249">
        <w:rPr>
          <w:rFonts w:asciiTheme="minorHAnsi" w:hAnsiTheme="minorHAnsi" w:cstheme="minorHAnsi"/>
          <w:sz w:val="22"/>
          <w:szCs w:val="22"/>
        </w:rPr>
        <w:t>ă</w:t>
      </w:r>
      <w:r w:rsidRPr="00FD1249">
        <w:rPr>
          <w:rFonts w:asciiTheme="minorHAnsi" w:hAnsiTheme="minorHAnsi" w:cstheme="minorHAnsi"/>
          <w:sz w:val="22"/>
          <w:szCs w:val="22"/>
        </w:rPr>
        <w:t xml:space="preserve">ri </w:t>
      </w:r>
      <w:r w:rsidR="003A0218" w:rsidRPr="00FD1249">
        <w:rPr>
          <w:rFonts w:asciiTheme="minorHAnsi" w:hAnsiTheme="minorHAnsi" w:cstheme="minorHAnsi"/>
          <w:sz w:val="22"/>
          <w:szCs w:val="22"/>
        </w:rPr>
        <w:t>î</w:t>
      </w:r>
      <w:r w:rsidRPr="00FD1249">
        <w:rPr>
          <w:rFonts w:asciiTheme="minorHAnsi" w:hAnsiTheme="minorHAnsi" w:cstheme="minorHAnsi"/>
          <w:sz w:val="22"/>
          <w:szCs w:val="22"/>
        </w:rPr>
        <w:t>ncepute) – aceast</w:t>
      </w:r>
      <w:r w:rsidR="003A0218" w:rsidRPr="00FD1249">
        <w:rPr>
          <w:rFonts w:asciiTheme="minorHAnsi" w:hAnsiTheme="minorHAnsi" w:cstheme="minorHAnsi"/>
          <w:sz w:val="22"/>
          <w:szCs w:val="22"/>
        </w:rPr>
        <w:t>ă</w:t>
      </w:r>
      <w:r w:rsidRPr="00FD1249">
        <w:rPr>
          <w:rFonts w:asciiTheme="minorHAnsi" w:hAnsiTheme="minorHAnsi" w:cstheme="minorHAnsi"/>
          <w:sz w:val="22"/>
          <w:szCs w:val="22"/>
        </w:rPr>
        <w:t xml:space="preserve"> activitate se va realiza prin parcurgerea documenta</w:t>
      </w:r>
      <w:r w:rsidR="003A0218" w:rsidRPr="00FD1249">
        <w:rPr>
          <w:rFonts w:asciiTheme="minorHAnsi" w:hAnsiTheme="minorHAnsi" w:cstheme="minorHAnsi"/>
          <w:sz w:val="22"/>
          <w:szCs w:val="22"/>
        </w:rPr>
        <w:t>ţ</w:t>
      </w:r>
      <w:r w:rsidRPr="00FD1249">
        <w:rPr>
          <w:rFonts w:asciiTheme="minorHAnsi" w:hAnsiTheme="minorHAnsi" w:cstheme="minorHAnsi"/>
          <w:sz w:val="22"/>
          <w:szCs w:val="22"/>
        </w:rPr>
        <w:t>iei transmise odata cu cererea de finan</w:t>
      </w:r>
      <w:r w:rsidR="003A0218" w:rsidRPr="00FD1249">
        <w:rPr>
          <w:rFonts w:asciiTheme="minorHAnsi" w:hAnsiTheme="minorHAnsi" w:cstheme="minorHAnsi"/>
          <w:sz w:val="22"/>
          <w:szCs w:val="22"/>
        </w:rPr>
        <w:t>ţ</w:t>
      </w:r>
      <w:r w:rsidRPr="00FD1249">
        <w:rPr>
          <w:rFonts w:asciiTheme="minorHAnsi" w:hAnsiTheme="minorHAnsi" w:cstheme="minorHAnsi"/>
          <w:sz w:val="22"/>
          <w:szCs w:val="22"/>
        </w:rPr>
        <w:t>are, a contractului de lucr</w:t>
      </w:r>
      <w:r w:rsidR="003A0218" w:rsidRPr="00FD1249">
        <w:rPr>
          <w:rFonts w:asciiTheme="minorHAnsi" w:hAnsiTheme="minorHAnsi" w:cstheme="minorHAnsi"/>
          <w:sz w:val="22"/>
          <w:szCs w:val="22"/>
        </w:rPr>
        <w:t>ă</w:t>
      </w:r>
      <w:r w:rsidRPr="00FD1249">
        <w:rPr>
          <w:rFonts w:asciiTheme="minorHAnsi" w:hAnsiTheme="minorHAnsi" w:cstheme="minorHAnsi"/>
          <w:sz w:val="22"/>
          <w:szCs w:val="22"/>
        </w:rPr>
        <w:t xml:space="preserve">ri </w:t>
      </w:r>
      <w:r w:rsidR="003A0218" w:rsidRPr="00FD1249">
        <w:rPr>
          <w:rFonts w:asciiTheme="minorHAnsi" w:hAnsiTheme="minorHAnsi" w:cstheme="minorHAnsi"/>
          <w:sz w:val="22"/>
          <w:szCs w:val="22"/>
        </w:rPr>
        <w:t>ş</w:t>
      </w:r>
      <w:r w:rsidRPr="00FD1249">
        <w:rPr>
          <w:rFonts w:asciiTheme="minorHAnsi" w:hAnsiTheme="minorHAnsi" w:cstheme="minorHAnsi"/>
          <w:sz w:val="22"/>
          <w:szCs w:val="22"/>
        </w:rPr>
        <w:t>i actelor adi</w:t>
      </w:r>
      <w:r w:rsidR="003A0218" w:rsidRPr="00FD1249">
        <w:rPr>
          <w:rFonts w:asciiTheme="minorHAnsi" w:hAnsiTheme="minorHAnsi" w:cstheme="minorHAnsi"/>
          <w:sz w:val="22"/>
          <w:szCs w:val="22"/>
        </w:rPr>
        <w:t>ţ</w:t>
      </w:r>
      <w:r w:rsidRPr="00FD1249">
        <w:rPr>
          <w:rFonts w:asciiTheme="minorHAnsi" w:hAnsiTheme="minorHAnsi" w:cstheme="minorHAnsi"/>
          <w:sz w:val="22"/>
          <w:szCs w:val="22"/>
        </w:rPr>
        <w:t>ionale la acesta. Se vor utiliza listele de verificare a achizi</w:t>
      </w:r>
      <w:r w:rsidR="003A0218" w:rsidRPr="00FD1249">
        <w:rPr>
          <w:rFonts w:asciiTheme="minorHAnsi" w:hAnsiTheme="minorHAnsi" w:cstheme="minorHAnsi"/>
          <w:sz w:val="22"/>
          <w:szCs w:val="22"/>
        </w:rPr>
        <w:t>ţ</w:t>
      </w:r>
      <w:r w:rsidRPr="00FD1249">
        <w:rPr>
          <w:rFonts w:asciiTheme="minorHAnsi" w:hAnsiTheme="minorHAnsi" w:cstheme="minorHAnsi"/>
          <w:sz w:val="22"/>
          <w:szCs w:val="22"/>
        </w:rPr>
        <w:t>iilor publice realizate (Anexa 1</w:t>
      </w:r>
      <w:r w:rsidR="006B7FA4" w:rsidRPr="00FD1249">
        <w:rPr>
          <w:rFonts w:asciiTheme="minorHAnsi" w:hAnsiTheme="minorHAnsi" w:cstheme="minorHAnsi"/>
          <w:sz w:val="22"/>
          <w:szCs w:val="22"/>
        </w:rPr>
        <w:t>8</w:t>
      </w:r>
      <w:r w:rsidRPr="00FD1249">
        <w:rPr>
          <w:rFonts w:asciiTheme="minorHAnsi" w:hAnsiTheme="minorHAnsi" w:cstheme="minorHAnsi"/>
          <w:sz w:val="22"/>
          <w:szCs w:val="22"/>
        </w:rPr>
        <w:t xml:space="preserve">) si lista de verificare a conflictului de interese (Anexa </w:t>
      </w:r>
      <w:r w:rsidR="006B7FA4" w:rsidRPr="00FD1249">
        <w:rPr>
          <w:rFonts w:asciiTheme="minorHAnsi" w:hAnsiTheme="minorHAnsi" w:cstheme="minorHAnsi"/>
          <w:sz w:val="22"/>
          <w:szCs w:val="22"/>
        </w:rPr>
        <w:t>19</w:t>
      </w:r>
      <w:r w:rsidRPr="00FD1249">
        <w:rPr>
          <w:rFonts w:asciiTheme="minorHAnsi" w:hAnsiTheme="minorHAnsi" w:cstheme="minorHAnsi"/>
          <w:sz w:val="22"/>
          <w:szCs w:val="22"/>
        </w:rPr>
        <w:t xml:space="preserve">). </w:t>
      </w:r>
    </w:p>
    <w:p w14:paraId="3339671D" w14:textId="77777777" w:rsidR="006143CD" w:rsidRPr="00FD1249" w:rsidRDefault="006143CD" w:rsidP="006143CD">
      <w:pPr>
        <w:spacing w:before="0" w:after="0"/>
        <w:jc w:val="both"/>
        <w:rPr>
          <w:rFonts w:asciiTheme="minorHAnsi" w:hAnsiTheme="minorHAnsi" w:cstheme="minorHAnsi"/>
          <w:sz w:val="22"/>
          <w:szCs w:val="22"/>
        </w:rPr>
      </w:pPr>
    </w:p>
    <w:p w14:paraId="2D20B259" w14:textId="351A620F" w:rsidR="00EC630F" w:rsidRPr="004C0F7D" w:rsidRDefault="006143CD" w:rsidP="006143CD">
      <w:pPr>
        <w:spacing w:before="0" w:after="0"/>
        <w:jc w:val="both"/>
        <w:rPr>
          <w:rFonts w:asciiTheme="minorHAnsi" w:hAnsiTheme="minorHAnsi" w:cstheme="minorHAnsi"/>
          <w:sz w:val="22"/>
          <w:szCs w:val="22"/>
        </w:rPr>
      </w:pPr>
      <w:r w:rsidRPr="00FD1249">
        <w:rPr>
          <w:rFonts w:asciiTheme="minorHAnsi" w:hAnsiTheme="minorHAnsi" w:cstheme="minorHAnsi"/>
          <w:sz w:val="22"/>
          <w:szCs w:val="22"/>
        </w:rPr>
        <w:t>AM</w:t>
      </w:r>
      <w:r w:rsidR="00EC630F" w:rsidRPr="00FD1249">
        <w:rPr>
          <w:rFonts w:asciiTheme="minorHAnsi" w:hAnsiTheme="minorHAnsi" w:cstheme="minorHAnsi"/>
          <w:sz w:val="22"/>
          <w:szCs w:val="22"/>
        </w:rPr>
        <w:t xml:space="preserve"> poate solicita clarificări în etapa de contractare, în legătură cu documentele verificate, cu respectarea principiului tratamentului egal și nediscriminării, iar solicitanții au obligația să răspundă în termen de maxim 15 zile lucrătoare</w:t>
      </w:r>
      <w:r w:rsidR="00EC630F" w:rsidRPr="004C0F7D">
        <w:rPr>
          <w:rFonts w:asciiTheme="minorHAnsi" w:hAnsiTheme="minorHAnsi" w:cstheme="minorHAnsi"/>
          <w:sz w:val="22"/>
          <w:szCs w:val="22"/>
        </w:rPr>
        <w:t xml:space="preserve"> de la data primirii solicitării de clarificări, sub sancțiunea respingerii cererii de finanțare.</w:t>
      </w:r>
    </w:p>
    <w:p w14:paraId="5A66D5F9" w14:textId="77777777" w:rsidR="00EC630F" w:rsidRPr="004C0F7D" w:rsidRDefault="00EC630F" w:rsidP="00EC630F">
      <w:pPr>
        <w:spacing w:before="0" w:after="0"/>
        <w:jc w:val="both"/>
        <w:rPr>
          <w:rFonts w:asciiTheme="minorHAnsi" w:hAnsiTheme="minorHAnsi" w:cstheme="minorHAnsi"/>
          <w:sz w:val="22"/>
          <w:szCs w:val="22"/>
        </w:rPr>
      </w:pPr>
    </w:p>
    <w:p w14:paraId="32FAD09E" w14:textId="18202276" w:rsidR="00A926F8" w:rsidRPr="004C0F7D" w:rsidRDefault="00EC630F" w:rsidP="00A926F8">
      <w:pPr>
        <w:jc w:val="both"/>
        <w:rPr>
          <w:rFonts w:asciiTheme="minorHAnsi" w:hAnsiTheme="minorHAnsi" w:cstheme="minorHAnsi"/>
          <w:sz w:val="22"/>
          <w:szCs w:val="22"/>
        </w:rPr>
      </w:pPr>
      <w:r w:rsidRPr="004C0F7D">
        <w:rPr>
          <w:rFonts w:asciiTheme="minorHAnsi" w:hAnsiTheme="minorHAnsi" w:cstheme="minorHAnsi"/>
          <w:sz w:val="22"/>
          <w:szCs w:val="22"/>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 </w:t>
      </w:r>
    </w:p>
    <w:p w14:paraId="362BA2E6" w14:textId="77777777" w:rsidR="00EC630F" w:rsidRPr="004C0F7D" w:rsidRDefault="00EC630F" w:rsidP="00EC630F">
      <w:pPr>
        <w:spacing w:before="0" w:after="0"/>
        <w:jc w:val="both"/>
        <w:rPr>
          <w:rFonts w:asciiTheme="minorHAnsi" w:hAnsiTheme="minorHAnsi" w:cstheme="minorHAnsi"/>
          <w:sz w:val="22"/>
          <w:szCs w:val="22"/>
        </w:rPr>
      </w:pPr>
    </w:p>
    <w:p w14:paraId="1E34531B" w14:textId="77777777" w:rsidR="00EC630F" w:rsidRPr="004C0F7D" w:rsidRDefault="00EC630F" w:rsidP="00EC630F">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Pentru acele situații în care:</w:t>
      </w:r>
    </w:p>
    <w:p w14:paraId="586503F4" w14:textId="3883D455" w:rsidR="00EC630F" w:rsidRPr="004C0F7D" w:rsidRDefault="00EC630F">
      <w:pPr>
        <w:numPr>
          <w:ilvl w:val="0"/>
          <w:numId w:val="20"/>
        </w:num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Nu este posibilă obținerea datelor și informațiilor prin implementarea măsurilor de interoperabilitate/interogare a sistemelor/bazelor de date/rapoartelor a sistemului MySMIS2021 cu baze de date ale altor autorități și instituții publice, pe baza </w:t>
      </w:r>
      <w:r w:rsidR="009443F4" w:rsidRPr="004C0F7D">
        <w:rPr>
          <w:rFonts w:asciiTheme="minorHAnsi" w:hAnsiTheme="minorHAnsi" w:cstheme="minorHAnsi"/>
          <w:sz w:val="22"/>
          <w:szCs w:val="22"/>
        </w:rPr>
        <w:t>P</w:t>
      </w:r>
      <w:r w:rsidRPr="004C0F7D">
        <w:rPr>
          <w:rFonts w:asciiTheme="minorHAnsi" w:hAnsiTheme="minorHAnsi" w:cstheme="minorHAnsi"/>
          <w:sz w:val="22"/>
          <w:szCs w:val="22"/>
        </w:rPr>
        <w:t xml:space="preserve">rotocoalelor încheiate cu acestea de </w:t>
      </w:r>
      <w:r w:rsidR="009443F4" w:rsidRPr="004C0F7D">
        <w:rPr>
          <w:rFonts w:asciiTheme="minorHAnsi" w:hAnsiTheme="minorHAnsi" w:cstheme="minorHAnsi"/>
          <w:sz w:val="22"/>
          <w:szCs w:val="22"/>
        </w:rPr>
        <w:t xml:space="preserve">MIPE </w:t>
      </w:r>
      <w:r w:rsidRPr="004C0F7D">
        <w:rPr>
          <w:rFonts w:asciiTheme="minorHAnsi" w:hAnsiTheme="minorHAnsi" w:cstheme="minorHAnsi"/>
          <w:sz w:val="22"/>
          <w:szCs w:val="22"/>
        </w:rPr>
        <w:t xml:space="preserve"> sau de AM;</w:t>
      </w:r>
    </w:p>
    <w:p w14:paraId="36559CFB" w14:textId="77777777" w:rsidR="00EC630F" w:rsidRPr="004C0F7D" w:rsidRDefault="00EC630F">
      <w:pPr>
        <w:numPr>
          <w:ilvl w:val="0"/>
          <w:numId w:val="20"/>
        </w:numPr>
        <w:spacing w:before="0" w:after="0"/>
        <w:jc w:val="both"/>
        <w:rPr>
          <w:rFonts w:asciiTheme="minorHAnsi" w:hAnsiTheme="minorHAnsi" w:cstheme="minorHAnsi"/>
          <w:sz w:val="22"/>
          <w:szCs w:val="22"/>
        </w:rPr>
      </w:pPr>
      <w:r w:rsidRPr="004C0F7D">
        <w:rPr>
          <w:rFonts w:asciiTheme="minorHAnsi" w:hAnsiTheme="minorHAnsi" w:cstheme="minorHAnsi"/>
          <w:sz w:val="22"/>
          <w:szCs w:val="22"/>
        </w:rPr>
        <w:t>informațiile obținute prin implementarea măsurilor de interoperabilitate/interogare nu corespund cu cele furnizate de solicitant,</w:t>
      </w:r>
    </w:p>
    <w:p w14:paraId="0D740DE5" w14:textId="77777777" w:rsidR="00EC630F" w:rsidRPr="004C0F7D" w:rsidRDefault="00EC630F" w:rsidP="00EC630F">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AM are obligația solicitării informațiilor și documentelor justificative de la solicitant, cu respectarea termenelor procedurale. </w:t>
      </w:r>
    </w:p>
    <w:p w14:paraId="3845D352" w14:textId="06580C84" w:rsidR="00EC630F" w:rsidRPr="004C0F7D" w:rsidRDefault="00EC630F" w:rsidP="00EC630F">
      <w:pPr>
        <w:spacing w:before="0" w:after="0"/>
        <w:jc w:val="both"/>
        <w:rPr>
          <w:rFonts w:asciiTheme="minorHAnsi" w:hAnsiTheme="minorHAnsi" w:cstheme="minorHAnsi"/>
          <w:sz w:val="22"/>
          <w:szCs w:val="22"/>
        </w:rPr>
      </w:pPr>
    </w:p>
    <w:p w14:paraId="7AE4D447" w14:textId="4186E354" w:rsidR="00501ADB" w:rsidRPr="004C0F7D" w:rsidRDefault="00501ADB" w:rsidP="00EC630F">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AM va intocmi Anexa </w:t>
      </w:r>
      <w:r w:rsidR="001D0CAA" w:rsidRPr="004C0F7D">
        <w:rPr>
          <w:rFonts w:asciiTheme="minorHAnsi" w:hAnsiTheme="minorHAnsi" w:cstheme="minorHAnsi"/>
          <w:sz w:val="22"/>
          <w:szCs w:val="22"/>
        </w:rPr>
        <w:t>17</w:t>
      </w:r>
      <w:r w:rsidRPr="004C0F7D">
        <w:rPr>
          <w:rFonts w:asciiTheme="minorHAnsi" w:hAnsiTheme="minorHAnsi" w:cstheme="minorHAnsi"/>
          <w:sz w:val="22"/>
          <w:szCs w:val="22"/>
        </w:rPr>
        <w:t xml:space="preserve"> -  Lista de verificare a eligibilităţii proiectului şi documentației de contractare.</w:t>
      </w:r>
    </w:p>
    <w:p w14:paraId="15016A96" w14:textId="77777777" w:rsidR="00EC630F" w:rsidRPr="004C0F7D" w:rsidRDefault="00EC630F" w:rsidP="00EC630F">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p>
    <w:p w14:paraId="7262B835" w14:textId="32D49563" w:rsidR="00EC630F" w:rsidRPr="004C0F7D" w:rsidRDefault="00EC630F" w:rsidP="00EC630F">
      <w:pPr>
        <w:spacing w:before="0" w:after="0"/>
        <w:jc w:val="both"/>
        <w:rPr>
          <w:rFonts w:asciiTheme="minorHAnsi" w:hAnsiTheme="minorHAnsi" w:cstheme="minorHAnsi"/>
          <w:bCs/>
          <w:sz w:val="22"/>
          <w:szCs w:val="22"/>
        </w:rPr>
      </w:pPr>
      <w:r w:rsidRPr="004C0F7D">
        <w:rPr>
          <w:rFonts w:asciiTheme="minorHAnsi" w:hAnsiTheme="minorHAnsi" w:cstheme="minorHAnsi"/>
          <w:bCs/>
          <w:sz w:val="22"/>
          <w:szCs w:val="22"/>
        </w:rPr>
        <w:t>AM</w:t>
      </w:r>
      <w:r w:rsidR="00AD4864" w:rsidRPr="004C0F7D">
        <w:rPr>
          <w:rFonts w:asciiTheme="minorHAnsi" w:hAnsiTheme="minorHAnsi" w:cstheme="minorHAnsi"/>
          <w:bCs/>
          <w:sz w:val="22"/>
          <w:szCs w:val="22"/>
        </w:rPr>
        <w:t xml:space="preserve"> PR S</w:t>
      </w:r>
      <w:r w:rsidR="004B5BA8">
        <w:rPr>
          <w:rFonts w:asciiTheme="minorHAnsi" w:hAnsiTheme="minorHAnsi" w:cstheme="minorHAnsi"/>
          <w:bCs/>
          <w:sz w:val="22"/>
          <w:szCs w:val="22"/>
        </w:rPr>
        <w:t>E</w:t>
      </w:r>
      <w:r w:rsidRPr="004C0F7D">
        <w:rPr>
          <w:rFonts w:asciiTheme="minorHAnsi" w:hAnsiTheme="minorHAnsi" w:cstheme="minorHAnsi"/>
          <w:bCs/>
          <w:sz w:val="22"/>
          <w:szCs w:val="22"/>
        </w:rPr>
        <w:t xml:space="preserve"> emite decizia de respingere a finanțării, conform procedurilor proprii, în etapa de contractare, cu menționarea motivelor de respingere, dacă intervine cel puțin una dintre următoarele situații:</w:t>
      </w:r>
    </w:p>
    <w:p w14:paraId="5041C08A" w14:textId="77777777" w:rsidR="00EC630F" w:rsidRPr="004C0F7D" w:rsidRDefault="00EC630F" w:rsidP="00EC630F">
      <w:pPr>
        <w:spacing w:before="0" w:after="0"/>
        <w:ind w:firstLine="709"/>
        <w:jc w:val="both"/>
        <w:rPr>
          <w:rFonts w:asciiTheme="minorHAnsi" w:hAnsiTheme="minorHAnsi" w:cstheme="minorHAnsi"/>
          <w:bCs/>
          <w:sz w:val="22"/>
          <w:szCs w:val="22"/>
        </w:rPr>
      </w:pPr>
      <w:r w:rsidRPr="004C0F7D">
        <w:rPr>
          <w:rFonts w:asciiTheme="minorHAnsi" w:hAnsiTheme="minorHAnsi" w:cstheme="minorHAnsi"/>
          <w:bCs/>
          <w:sz w:val="22"/>
          <w:szCs w:val="22"/>
        </w:rPr>
        <w:t>a) solicitantul nu face dovada că cele declarate prin declarația unică sunt conforme cu realitatea și corespund cerințelor din ghidul solicitantului;</w:t>
      </w:r>
    </w:p>
    <w:p w14:paraId="05844E92" w14:textId="77777777" w:rsidR="00EC630F" w:rsidRPr="004C0F7D" w:rsidRDefault="00EC630F" w:rsidP="00EC630F">
      <w:pPr>
        <w:spacing w:before="0" w:after="0"/>
        <w:ind w:firstLine="709"/>
        <w:jc w:val="both"/>
        <w:rPr>
          <w:rFonts w:asciiTheme="minorHAnsi" w:hAnsiTheme="minorHAnsi" w:cstheme="minorHAnsi"/>
          <w:bCs/>
          <w:sz w:val="22"/>
          <w:szCs w:val="22"/>
        </w:rPr>
      </w:pPr>
      <w:r w:rsidRPr="004C0F7D">
        <w:rPr>
          <w:rFonts w:asciiTheme="minorHAnsi" w:hAnsiTheme="minorHAnsi" w:cstheme="minorHAnsi"/>
          <w:bCs/>
          <w:sz w:val="22"/>
          <w:szCs w:val="22"/>
        </w:rPr>
        <w:t xml:space="preserve">b) solicitantul nu răspunde în termenul procedural la clarificările solicitate de AM. </w:t>
      </w:r>
    </w:p>
    <w:p w14:paraId="3FC6E1C0" w14:textId="77777777" w:rsidR="00EC630F" w:rsidRPr="004C0F7D" w:rsidRDefault="00EC630F" w:rsidP="00EC630F">
      <w:pPr>
        <w:spacing w:before="0" w:after="0"/>
        <w:jc w:val="both"/>
        <w:rPr>
          <w:rFonts w:asciiTheme="minorHAnsi" w:hAnsiTheme="minorHAnsi" w:cstheme="minorHAnsi"/>
          <w:bCs/>
          <w:sz w:val="22"/>
          <w:szCs w:val="22"/>
        </w:rPr>
      </w:pPr>
    </w:p>
    <w:p w14:paraId="4BCF4AC1" w14:textId="74804988" w:rsidR="00EC630F" w:rsidRPr="004C0F7D" w:rsidRDefault="00EC630F" w:rsidP="00EC630F">
      <w:pPr>
        <w:spacing w:before="0" w:after="0"/>
        <w:jc w:val="both"/>
        <w:rPr>
          <w:rFonts w:asciiTheme="minorHAnsi" w:hAnsiTheme="minorHAnsi" w:cstheme="minorHAnsi"/>
          <w:bCs/>
          <w:sz w:val="22"/>
          <w:szCs w:val="22"/>
        </w:rPr>
      </w:pPr>
      <w:r w:rsidRPr="004C0F7D">
        <w:rPr>
          <w:rFonts w:asciiTheme="minorHAnsi" w:hAnsiTheme="minorHAnsi" w:cstheme="minorHAnsi"/>
          <w:bCs/>
          <w:sz w:val="22"/>
          <w:szCs w:val="22"/>
        </w:rPr>
        <w:t>Decizia de respingere a finanțării se aduce la cunoștința solicitantului prin</w:t>
      </w:r>
      <w:r w:rsidR="004B5BA8">
        <w:rPr>
          <w:rFonts w:asciiTheme="minorHAnsi" w:hAnsiTheme="minorHAnsi" w:cstheme="minorHAnsi"/>
          <w:bCs/>
          <w:sz w:val="22"/>
          <w:szCs w:val="22"/>
        </w:rPr>
        <w:t xml:space="preserve"> </w:t>
      </w:r>
      <w:r w:rsidRPr="004C0F7D">
        <w:rPr>
          <w:rFonts w:asciiTheme="minorHAnsi" w:hAnsiTheme="minorHAnsi" w:cstheme="minorHAnsi"/>
          <w:bCs/>
          <w:sz w:val="22"/>
          <w:szCs w:val="22"/>
        </w:rPr>
        <w:t>sistemul informatic MySMIS2021</w:t>
      </w:r>
      <w:r w:rsidR="004B5BA8">
        <w:rPr>
          <w:rFonts w:asciiTheme="minorHAnsi" w:hAnsiTheme="minorHAnsi" w:cstheme="minorHAnsi"/>
          <w:bCs/>
          <w:sz w:val="22"/>
          <w:szCs w:val="22"/>
        </w:rPr>
        <w:t xml:space="preserve"> </w:t>
      </w:r>
      <w:r w:rsidRPr="004C0F7D">
        <w:rPr>
          <w:rFonts w:asciiTheme="minorHAnsi" w:hAnsiTheme="minorHAnsi" w:cstheme="minorHAnsi"/>
          <w:bCs/>
          <w:sz w:val="22"/>
          <w:szCs w:val="22"/>
        </w:rPr>
        <w:t>și va conține, cel puțin următoarele elemente:</w:t>
      </w:r>
    </w:p>
    <w:p w14:paraId="6A73BD4E" w14:textId="77777777" w:rsidR="00EC630F" w:rsidRPr="004C0F7D" w:rsidRDefault="00EC630F" w:rsidP="00EC630F">
      <w:pPr>
        <w:spacing w:before="0" w:after="0"/>
        <w:ind w:firstLine="708"/>
        <w:jc w:val="both"/>
        <w:rPr>
          <w:rFonts w:asciiTheme="minorHAnsi" w:hAnsiTheme="minorHAnsi" w:cstheme="minorHAnsi"/>
          <w:bCs/>
          <w:sz w:val="22"/>
          <w:szCs w:val="22"/>
        </w:rPr>
      </w:pPr>
      <w:r w:rsidRPr="004C0F7D">
        <w:rPr>
          <w:rFonts w:asciiTheme="minorHAnsi" w:hAnsiTheme="minorHAnsi" w:cstheme="minorHAnsi"/>
          <w:sz w:val="22"/>
          <w:szCs w:val="22"/>
        </w:rPr>
        <w:t>- datele de identificare ale solicitantului și cererii de finanțare: titlu, cod unic SMIS</w:t>
      </w:r>
      <w:r w:rsidRPr="004C0F7D">
        <w:rPr>
          <w:rFonts w:asciiTheme="minorHAnsi" w:hAnsiTheme="minorHAnsi" w:cstheme="minorHAnsi"/>
          <w:bCs/>
          <w:sz w:val="22"/>
          <w:szCs w:val="22"/>
        </w:rPr>
        <w:t>;</w:t>
      </w:r>
    </w:p>
    <w:p w14:paraId="75324874" w14:textId="77777777" w:rsidR="00EC630F" w:rsidRPr="004C0F7D" w:rsidRDefault="00EC630F" w:rsidP="00EC630F">
      <w:pPr>
        <w:spacing w:before="0" w:after="0"/>
        <w:ind w:firstLine="708"/>
        <w:jc w:val="both"/>
        <w:rPr>
          <w:rFonts w:asciiTheme="minorHAnsi" w:hAnsiTheme="minorHAnsi" w:cstheme="minorHAnsi"/>
          <w:sz w:val="22"/>
          <w:szCs w:val="22"/>
        </w:rPr>
      </w:pPr>
      <w:r w:rsidRPr="004C0F7D">
        <w:rPr>
          <w:rFonts w:asciiTheme="minorHAnsi" w:hAnsiTheme="minorHAnsi" w:cstheme="minorHAnsi"/>
          <w:bCs/>
          <w:sz w:val="22"/>
          <w:szCs w:val="22"/>
        </w:rPr>
        <w:t xml:space="preserve">- </w:t>
      </w:r>
      <w:r w:rsidRPr="004C0F7D">
        <w:rPr>
          <w:rFonts w:asciiTheme="minorHAnsi" w:hAnsiTheme="minorHAnsi" w:cstheme="minorHAnsi"/>
          <w:sz w:val="22"/>
          <w:szCs w:val="22"/>
        </w:rPr>
        <w:t>datele de identificare ale reprezentantului legal al solicitantului;</w:t>
      </w:r>
    </w:p>
    <w:p w14:paraId="2512724B" w14:textId="77777777" w:rsidR="00EC630F" w:rsidRPr="004C0F7D" w:rsidRDefault="00EC630F" w:rsidP="00EC630F">
      <w:pPr>
        <w:spacing w:before="0" w:after="0"/>
        <w:ind w:firstLine="708"/>
        <w:jc w:val="both"/>
        <w:rPr>
          <w:rFonts w:asciiTheme="minorHAnsi" w:hAnsiTheme="minorHAnsi" w:cstheme="minorHAnsi"/>
          <w:bCs/>
          <w:sz w:val="22"/>
          <w:szCs w:val="22"/>
        </w:rPr>
      </w:pPr>
      <w:r w:rsidRPr="004C0F7D">
        <w:rPr>
          <w:rFonts w:asciiTheme="minorHAnsi" w:hAnsiTheme="minorHAnsi" w:cstheme="minorHAnsi"/>
          <w:bCs/>
          <w:sz w:val="22"/>
          <w:szCs w:val="22"/>
        </w:rPr>
        <w:t>- conținutul deciziei de respingere sau de revocare;</w:t>
      </w:r>
    </w:p>
    <w:p w14:paraId="4FB76D4E" w14:textId="77777777" w:rsidR="00EC630F" w:rsidRPr="004C0F7D" w:rsidRDefault="00EC630F" w:rsidP="00EC630F">
      <w:pPr>
        <w:spacing w:before="0" w:after="0"/>
        <w:ind w:firstLine="708"/>
        <w:jc w:val="both"/>
        <w:rPr>
          <w:rFonts w:asciiTheme="minorHAnsi" w:hAnsiTheme="minorHAnsi" w:cstheme="minorHAnsi"/>
          <w:bCs/>
          <w:sz w:val="22"/>
          <w:szCs w:val="22"/>
        </w:rPr>
      </w:pPr>
      <w:r w:rsidRPr="004C0F7D">
        <w:rPr>
          <w:rFonts w:asciiTheme="minorHAnsi" w:hAnsiTheme="minorHAnsi" w:cstheme="minorHAnsi"/>
          <w:bCs/>
          <w:sz w:val="22"/>
          <w:szCs w:val="22"/>
        </w:rPr>
        <w:t>- motivele de drept și de fapt ale respingerii proiectului;</w:t>
      </w:r>
    </w:p>
    <w:p w14:paraId="4AE91CCE" w14:textId="77777777" w:rsidR="00EC630F" w:rsidRPr="004C0F7D" w:rsidRDefault="00EC630F" w:rsidP="00EC630F">
      <w:pPr>
        <w:spacing w:before="0" w:after="0"/>
        <w:ind w:firstLine="708"/>
        <w:jc w:val="both"/>
        <w:rPr>
          <w:rFonts w:asciiTheme="minorHAnsi" w:hAnsiTheme="minorHAnsi" w:cstheme="minorHAnsi"/>
          <w:bCs/>
          <w:sz w:val="22"/>
          <w:szCs w:val="22"/>
        </w:rPr>
      </w:pPr>
      <w:r w:rsidRPr="004C0F7D">
        <w:rPr>
          <w:rFonts w:asciiTheme="minorHAnsi" w:hAnsiTheme="minorHAnsi" w:cstheme="minorHAnsi"/>
          <w:bCs/>
          <w:sz w:val="22"/>
          <w:szCs w:val="22"/>
        </w:rPr>
        <w:t>- termenul de contestare si modalitatea de transmitere a contestației;</w:t>
      </w:r>
    </w:p>
    <w:p w14:paraId="6C02F203" w14:textId="77777777" w:rsidR="00EC630F" w:rsidRPr="004C0F7D" w:rsidRDefault="00EC630F" w:rsidP="00EC630F">
      <w:pPr>
        <w:spacing w:before="0" w:after="0"/>
        <w:ind w:firstLine="708"/>
        <w:jc w:val="both"/>
        <w:rPr>
          <w:rFonts w:asciiTheme="minorHAnsi" w:hAnsiTheme="minorHAnsi" w:cstheme="minorHAnsi"/>
          <w:bCs/>
          <w:sz w:val="22"/>
          <w:szCs w:val="22"/>
        </w:rPr>
      </w:pPr>
      <w:r w:rsidRPr="004C0F7D">
        <w:rPr>
          <w:rFonts w:asciiTheme="minorHAnsi" w:hAnsiTheme="minorHAnsi" w:cstheme="minorHAnsi"/>
          <w:bCs/>
          <w:sz w:val="22"/>
          <w:szCs w:val="22"/>
        </w:rPr>
        <w:lastRenderedPageBreak/>
        <w:t>- organele împuternicite cu soluționarea contestării;</w:t>
      </w:r>
    </w:p>
    <w:p w14:paraId="480B3B80" w14:textId="77777777" w:rsidR="00EC630F" w:rsidRPr="004C0F7D" w:rsidRDefault="00EC630F" w:rsidP="00EC630F">
      <w:pPr>
        <w:spacing w:before="0" w:after="0"/>
        <w:ind w:firstLine="708"/>
        <w:jc w:val="both"/>
        <w:rPr>
          <w:rFonts w:asciiTheme="minorHAnsi" w:hAnsiTheme="minorHAnsi" w:cstheme="minorHAnsi"/>
          <w:bCs/>
          <w:sz w:val="22"/>
          <w:szCs w:val="22"/>
        </w:rPr>
      </w:pPr>
      <w:r w:rsidRPr="004C0F7D">
        <w:rPr>
          <w:rFonts w:asciiTheme="minorHAnsi" w:hAnsiTheme="minorHAnsi" w:cstheme="minorHAnsi"/>
          <w:bCs/>
          <w:sz w:val="22"/>
          <w:szCs w:val="22"/>
        </w:rPr>
        <w:t>- semnătura  reprezentantului legal/împuternicitul  al autorității de management.</w:t>
      </w:r>
    </w:p>
    <w:p w14:paraId="71F6723E" w14:textId="77777777" w:rsidR="00EC630F" w:rsidRPr="004C0F7D" w:rsidRDefault="00EC630F" w:rsidP="00EC630F">
      <w:pPr>
        <w:spacing w:before="0" w:after="0"/>
        <w:jc w:val="both"/>
        <w:rPr>
          <w:rFonts w:asciiTheme="minorHAnsi" w:hAnsiTheme="minorHAnsi" w:cstheme="minorHAnsi"/>
          <w:bCs/>
          <w:sz w:val="22"/>
          <w:szCs w:val="22"/>
        </w:rPr>
      </w:pPr>
    </w:p>
    <w:p w14:paraId="16899F13" w14:textId="10B99009" w:rsidR="00EC630F" w:rsidRPr="004C0F7D" w:rsidRDefault="00EC630F" w:rsidP="00EC630F">
      <w:pPr>
        <w:spacing w:before="0" w:after="0"/>
        <w:jc w:val="both"/>
        <w:rPr>
          <w:rFonts w:asciiTheme="minorHAnsi" w:hAnsiTheme="minorHAnsi" w:cstheme="minorHAnsi"/>
          <w:bCs/>
          <w:sz w:val="22"/>
          <w:szCs w:val="22"/>
        </w:rPr>
      </w:pPr>
      <w:r w:rsidRPr="004C0F7D">
        <w:rPr>
          <w:rFonts w:asciiTheme="minorHAnsi" w:hAnsiTheme="minorHAnsi" w:cstheme="minorHAnsi"/>
          <w:bCs/>
          <w:sz w:val="22"/>
          <w:szCs w:val="22"/>
        </w:rPr>
        <w:t xml:space="preserve">Împotriva deciziei de respingere a finanțării se poate formula contestație pe cale administrativă, în termen de maxim </w:t>
      </w:r>
      <w:r w:rsidR="00701AAB" w:rsidRPr="004C0F7D">
        <w:rPr>
          <w:rFonts w:asciiTheme="minorHAnsi" w:hAnsiTheme="minorHAnsi" w:cstheme="minorHAnsi"/>
          <w:bCs/>
          <w:sz w:val="22"/>
          <w:szCs w:val="22"/>
        </w:rPr>
        <w:t xml:space="preserve">30 zile calendaristice </w:t>
      </w:r>
      <w:r w:rsidRPr="004C0F7D">
        <w:rPr>
          <w:rFonts w:asciiTheme="minorHAnsi" w:hAnsiTheme="minorHAnsi" w:cstheme="minorHAnsi"/>
          <w:bCs/>
          <w:sz w:val="22"/>
          <w:szCs w:val="22"/>
        </w:rPr>
        <w:t>de la primirii acesteia, prin sistemul informatic MySMIS2021, sub sancțiunea decăderii, la Comitetul de soluționare a contestațiilor.</w:t>
      </w:r>
    </w:p>
    <w:p w14:paraId="38A85AC5" w14:textId="4CEA94C0" w:rsidR="00EC630F" w:rsidRPr="004C0F7D" w:rsidRDefault="00EC630F" w:rsidP="00EC630F">
      <w:pPr>
        <w:spacing w:before="0" w:after="0"/>
        <w:jc w:val="both"/>
        <w:rPr>
          <w:rFonts w:asciiTheme="minorHAnsi" w:hAnsiTheme="minorHAnsi" w:cstheme="minorHAnsi"/>
          <w:bCs/>
          <w:sz w:val="22"/>
          <w:szCs w:val="22"/>
        </w:rPr>
      </w:pPr>
      <w:r w:rsidRPr="004C0F7D">
        <w:rPr>
          <w:rFonts w:asciiTheme="minorHAnsi" w:hAnsiTheme="minorHAnsi" w:cstheme="minorHAnsi"/>
          <w:bCs/>
          <w:sz w:val="22"/>
          <w:szCs w:val="22"/>
        </w:rPr>
        <w:t xml:space="preserve">Comitetul de soluționare a contestațiilor soluționează contestația, prin decizie motivată, în termen de </w:t>
      </w:r>
      <w:r w:rsidR="00701AAB" w:rsidRPr="004C0F7D">
        <w:rPr>
          <w:rFonts w:asciiTheme="minorHAnsi" w:hAnsiTheme="minorHAnsi" w:cstheme="minorHAnsi"/>
          <w:bCs/>
          <w:sz w:val="22"/>
          <w:szCs w:val="22"/>
        </w:rPr>
        <w:t>30 zile calendaristice</w:t>
      </w:r>
      <w:r w:rsidRPr="004C0F7D">
        <w:rPr>
          <w:rFonts w:asciiTheme="minorHAnsi" w:hAnsiTheme="minorHAnsi" w:cstheme="minorHAnsi"/>
          <w:bCs/>
          <w:sz w:val="22"/>
          <w:szCs w:val="22"/>
        </w:rPr>
        <w:t>, calculat de la data înregistrării acesteia în sistemul informatic MySMIS2021. Împotriva soluției stabilite prin decizie de către Comitetul de soluționare a contestațiilor se poate formula plângere, în conformitate cu prevederile Legii nr. 554/2004, cu modificările și completările ulterioare.</w:t>
      </w:r>
    </w:p>
    <w:p w14:paraId="2DAEFA41" w14:textId="77777777" w:rsidR="00EC630F" w:rsidRPr="004C0F7D" w:rsidRDefault="00EC630F" w:rsidP="00EC630F">
      <w:pPr>
        <w:spacing w:before="0" w:after="0"/>
        <w:jc w:val="both"/>
        <w:rPr>
          <w:rFonts w:asciiTheme="minorHAnsi" w:hAnsiTheme="minorHAnsi" w:cstheme="minorHAnsi"/>
          <w:sz w:val="22"/>
          <w:szCs w:val="22"/>
        </w:rPr>
      </w:pPr>
    </w:p>
    <w:p w14:paraId="2CC35C6B" w14:textId="77777777" w:rsidR="00EC630F" w:rsidRPr="004C0F7D" w:rsidRDefault="00EC630F" w:rsidP="00EC630F">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În cazul admiterii contestației ca rezultat al reverificării modului de îndeplinire a condițiilor de eligibilitate, AM procedează la emiterea deciziei de finanțare sau semnarea contractului de finanțare, având în vedere considerentele deciziei de soluționare a contestației.</w:t>
      </w:r>
    </w:p>
    <w:p w14:paraId="5DBD2F50" w14:textId="77777777" w:rsidR="00EC630F" w:rsidRPr="004C0F7D" w:rsidRDefault="00EC630F" w:rsidP="00EC630F">
      <w:pPr>
        <w:spacing w:before="0" w:after="0"/>
        <w:jc w:val="both"/>
        <w:rPr>
          <w:rFonts w:asciiTheme="minorHAnsi" w:hAnsiTheme="minorHAnsi" w:cstheme="minorHAnsi"/>
          <w:sz w:val="22"/>
          <w:szCs w:val="22"/>
        </w:rPr>
      </w:pPr>
    </w:p>
    <w:p w14:paraId="54A072D2" w14:textId="23561C88" w:rsidR="00EC630F" w:rsidRPr="004C0F7D" w:rsidRDefault="000D4B32" w:rsidP="00D338E2">
      <w:pPr>
        <w:pStyle w:val="Heading3"/>
        <w:spacing w:before="0"/>
        <w:ind w:left="0"/>
        <w:jc w:val="both"/>
        <w:rPr>
          <w:rFonts w:asciiTheme="minorHAnsi" w:hAnsiTheme="minorHAnsi" w:cstheme="minorHAnsi"/>
          <w:i w:val="0"/>
          <w:sz w:val="22"/>
          <w:szCs w:val="22"/>
        </w:rPr>
      </w:pPr>
      <w:bookmarkStart w:id="252" w:name="_Toc159839972"/>
      <w:r w:rsidRPr="004C0F7D">
        <w:rPr>
          <w:rFonts w:asciiTheme="minorHAnsi" w:hAnsiTheme="minorHAnsi" w:cstheme="minorHAnsi"/>
          <w:i w:val="0"/>
          <w:sz w:val="22"/>
          <w:szCs w:val="22"/>
        </w:rPr>
        <w:t xml:space="preserve">8.9.2. </w:t>
      </w:r>
      <w:r w:rsidR="00EC630F" w:rsidRPr="004C0F7D">
        <w:rPr>
          <w:rFonts w:asciiTheme="minorHAnsi" w:hAnsiTheme="minorHAnsi" w:cstheme="minorHAnsi"/>
          <w:i w:val="0"/>
          <w:sz w:val="22"/>
          <w:szCs w:val="22"/>
        </w:rPr>
        <w:t>Decizia de acordare/respingere a finanţării</w:t>
      </w:r>
      <w:bookmarkEnd w:id="252"/>
    </w:p>
    <w:p w14:paraId="29196811" w14:textId="54CD6188" w:rsidR="00EC630F" w:rsidRPr="004C0F7D" w:rsidRDefault="00EC630F" w:rsidP="00D338E2">
      <w:pPr>
        <w:spacing w:before="0" w:after="0"/>
        <w:jc w:val="both"/>
        <w:rPr>
          <w:rFonts w:asciiTheme="minorHAnsi" w:hAnsiTheme="minorHAnsi" w:cstheme="minorHAnsi"/>
          <w:sz w:val="22"/>
          <w:szCs w:val="22"/>
          <w:lang w:eastAsia="ro-RO"/>
        </w:rPr>
      </w:pPr>
      <w:r w:rsidRPr="004C0F7D">
        <w:rPr>
          <w:rFonts w:asciiTheme="minorHAnsi" w:hAnsiTheme="minorHAnsi" w:cstheme="minorHAnsi"/>
          <w:sz w:val="22"/>
          <w:szCs w:val="22"/>
          <w:lang w:eastAsia="ro-RO"/>
        </w:rPr>
        <w:t xml:space="preserve">Urmare a verificării îndeplinirii condițiilor de eligibilitate, </w:t>
      </w:r>
      <w:r w:rsidR="00197C48" w:rsidRPr="004C0F7D">
        <w:rPr>
          <w:rFonts w:asciiTheme="minorHAnsi" w:hAnsiTheme="minorHAnsi" w:cstheme="minorHAnsi"/>
          <w:sz w:val="22"/>
          <w:szCs w:val="22"/>
          <w:lang w:eastAsia="ro-RO"/>
        </w:rPr>
        <w:t>AM</w:t>
      </w:r>
      <w:r w:rsidRPr="004C0F7D">
        <w:rPr>
          <w:rFonts w:asciiTheme="minorHAnsi" w:hAnsiTheme="minorHAnsi" w:cstheme="minorHAnsi"/>
          <w:sz w:val="22"/>
          <w:szCs w:val="22"/>
          <w:lang w:eastAsia="ro-RO"/>
        </w:rPr>
        <w:t xml:space="preserve"> va emite decizia de aprobare a finanțării, respectiv decizia de respingere a finanțării.   </w:t>
      </w:r>
    </w:p>
    <w:p w14:paraId="33913A98" w14:textId="2C926F06" w:rsidR="000D4B32" w:rsidRPr="004C0F7D" w:rsidRDefault="00EC630F" w:rsidP="00C44726">
      <w:pPr>
        <w:jc w:val="both"/>
        <w:rPr>
          <w:rFonts w:asciiTheme="minorHAnsi" w:hAnsiTheme="minorHAnsi" w:cstheme="minorHAnsi"/>
          <w:sz w:val="22"/>
          <w:szCs w:val="22"/>
          <w:lang w:eastAsia="ro-RO"/>
        </w:rPr>
      </w:pPr>
      <w:r w:rsidRPr="004C0F7D">
        <w:rPr>
          <w:rFonts w:asciiTheme="minorHAnsi" w:hAnsiTheme="minorHAnsi" w:cstheme="minorHAnsi"/>
          <w:sz w:val="22"/>
          <w:szCs w:val="22"/>
          <w:lang w:eastAsia="ro-RO"/>
        </w:rPr>
        <w:t xml:space="preserve">Pentru proiectele selectate, în baza deciziei de aprobare a finanțării </w:t>
      </w:r>
      <w:r w:rsidR="00197C48" w:rsidRPr="004C0F7D">
        <w:rPr>
          <w:rFonts w:asciiTheme="minorHAnsi" w:hAnsiTheme="minorHAnsi" w:cstheme="minorHAnsi"/>
          <w:sz w:val="22"/>
          <w:szCs w:val="22"/>
          <w:lang w:eastAsia="ro-RO"/>
        </w:rPr>
        <w:t>AM</w:t>
      </w:r>
      <w:r w:rsidRPr="004C0F7D">
        <w:rPr>
          <w:rFonts w:asciiTheme="minorHAnsi" w:hAnsiTheme="minorHAnsi" w:cstheme="minorHAnsi"/>
          <w:sz w:val="22"/>
          <w:szCs w:val="22"/>
          <w:lang w:eastAsia="ro-RO"/>
        </w:rPr>
        <w:t xml:space="preserve"> va proceda la încheierea contractului de finanțare/emiterea deciziei de finanțare, după caz</w:t>
      </w:r>
      <w:r w:rsidR="000D4B32" w:rsidRPr="004C0F7D">
        <w:rPr>
          <w:rFonts w:asciiTheme="minorHAnsi" w:hAnsiTheme="minorHAnsi" w:cstheme="minorHAnsi"/>
          <w:sz w:val="22"/>
          <w:szCs w:val="22"/>
          <w:lang w:eastAsia="ro-RO"/>
        </w:rPr>
        <w:t>.</w:t>
      </w:r>
    </w:p>
    <w:p w14:paraId="54F5390E" w14:textId="28648D07" w:rsidR="00EC630F" w:rsidRPr="004C0F7D" w:rsidRDefault="000D4B32" w:rsidP="00D338E2">
      <w:pPr>
        <w:pStyle w:val="Heading3"/>
        <w:spacing w:before="0"/>
        <w:ind w:left="0"/>
        <w:jc w:val="both"/>
        <w:rPr>
          <w:rFonts w:asciiTheme="minorHAnsi" w:hAnsiTheme="minorHAnsi" w:cstheme="minorHAnsi"/>
          <w:i w:val="0"/>
          <w:sz w:val="22"/>
          <w:szCs w:val="22"/>
        </w:rPr>
      </w:pPr>
      <w:bookmarkStart w:id="253" w:name="_Toc159839973"/>
      <w:r w:rsidRPr="004C0F7D">
        <w:rPr>
          <w:rFonts w:asciiTheme="minorHAnsi" w:hAnsiTheme="minorHAnsi" w:cstheme="minorHAnsi"/>
          <w:i w:val="0"/>
          <w:sz w:val="22"/>
          <w:szCs w:val="22"/>
        </w:rPr>
        <w:t xml:space="preserve">8.9.3. </w:t>
      </w:r>
      <w:r w:rsidR="00EC630F" w:rsidRPr="004C0F7D">
        <w:rPr>
          <w:rFonts w:asciiTheme="minorHAnsi" w:hAnsiTheme="minorHAnsi" w:cstheme="minorHAnsi"/>
          <w:i w:val="0"/>
          <w:sz w:val="22"/>
          <w:szCs w:val="22"/>
        </w:rPr>
        <w:t>Definitivarea planului de monitorizare a</w:t>
      </w:r>
      <w:r w:rsidR="00A827FC" w:rsidRPr="004C0F7D">
        <w:rPr>
          <w:rFonts w:asciiTheme="minorHAnsi" w:hAnsiTheme="minorHAnsi" w:cstheme="minorHAnsi"/>
          <w:i w:val="0"/>
          <w:sz w:val="22"/>
          <w:szCs w:val="22"/>
        </w:rPr>
        <w:t>l proiectului</w:t>
      </w:r>
      <w:bookmarkEnd w:id="253"/>
    </w:p>
    <w:p w14:paraId="44AD377B" w14:textId="6E4EB80D" w:rsidR="00B649D1" w:rsidRPr="004C0F7D" w:rsidRDefault="00B649D1" w:rsidP="00D338E2">
      <w:pPr>
        <w:spacing w:before="0" w:after="0"/>
        <w:jc w:val="both"/>
        <w:rPr>
          <w:rFonts w:asciiTheme="minorHAnsi" w:hAnsiTheme="minorHAnsi" w:cstheme="minorHAnsi"/>
          <w:iCs/>
          <w:sz w:val="22"/>
          <w:szCs w:val="22"/>
        </w:rPr>
      </w:pPr>
      <w:r w:rsidRPr="004C0F7D">
        <w:rPr>
          <w:rFonts w:asciiTheme="minorHAnsi" w:hAnsiTheme="minorHAnsi" w:cstheme="minorHAnsi"/>
          <w:iCs/>
          <w:sz w:val="22"/>
          <w:szCs w:val="22"/>
        </w:rPr>
        <w:t xml:space="preserve">Planul de monitorizare a proiectului, </w:t>
      </w:r>
      <w:r w:rsidR="00605742" w:rsidRPr="004C0F7D">
        <w:rPr>
          <w:rFonts w:asciiTheme="minorHAnsi" w:hAnsiTheme="minorHAnsi" w:cstheme="minorHAnsi"/>
          <w:iCs/>
          <w:sz w:val="22"/>
          <w:szCs w:val="22"/>
        </w:rPr>
        <w:t>A</w:t>
      </w:r>
      <w:r w:rsidRPr="004C0F7D">
        <w:rPr>
          <w:rFonts w:asciiTheme="minorHAnsi" w:hAnsiTheme="minorHAnsi" w:cstheme="minorHAnsi"/>
          <w:iCs/>
          <w:sz w:val="22"/>
          <w:szCs w:val="22"/>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CF7C2FB" w14:textId="2800058E" w:rsidR="00F1230C" w:rsidRPr="004C0F7D" w:rsidRDefault="00F1230C" w:rsidP="00D338E2">
      <w:pPr>
        <w:spacing w:before="0" w:after="0"/>
        <w:jc w:val="both"/>
        <w:rPr>
          <w:rFonts w:asciiTheme="minorHAnsi" w:hAnsiTheme="minorHAnsi" w:cstheme="minorHAnsi"/>
          <w:iCs/>
          <w:sz w:val="22"/>
          <w:szCs w:val="22"/>
        </w:rPr>
      </w:pPr>
      <w:bookmarkStart w:id="254" w:name="_Hlk182855279"/>
      <w:r w:rsidRPr="004C0F7D">
        <w:rPr>
          <w:rFonts w:asciiTheme="minorHAnsi" w:hAnsiTheme="minorHAnsi" w:cstheme="minorHAnsi"/>
          <w:iCs/>
          <w:sz w:val="22"/>
          <w:szCs w:val="22"/>
        </w:rPr>
        <w:t xml:space="preserve">Planul de monitorizare a proiectului va fi elaborat prin luarea în considerare a Anexei 2 </w:t>
      </w:r>
      <w:r w:rsidRPr="004C0F7D">
        <w:rPr>
          <w:rFonts w:asciiTheme="minorHAnsi" w:hAnsiTheme="minorHAnsi" w:cstheme="minorHAnsi"/>
          <w:sz w:val="22"/>
          <w:szCs w:val="22"/>
        </w:rPr>
        <w:t>Model orientativ privind completarea Planului de monitorizare a proiectului</w:t>
      </w:r>
      <w:r w:rsidRPr="004C0F7D">
        <w:rPr>
          <w:rFonts w:asciiTheme="minorHAnsi" w:hAnsiTheme="minorHAnsi" w:cstheme="minorHAnsi"/>
          <w:iCs/>
          <w:sz w:val="22"/>
          <w:szCs w:val="22"/>
        </w:rPr>
        <w:t xml:space="preserve"> și Anexei 2.a Orientări metodologice privind indicatorii de etapă, la prezentul ghid.</w:t>
      </w:r>
      <w:bookmarkEnd w:id="254"/>
    </w:p>
    <w:p w14:paraId="443630A4" w14:textId="77777777" w:rsidR="00B649D1" w:rsidRPr="004C0F7D" w:rsidRDefault="00B649D1" w:rsidP="00B649D1">
      <w:pPr>
        <w:jc w:val="both"/>
        <w:rPr>
          <w:rFonts w:asciiTheme="minorHAnsi" w:hAnsiTheme="minorHAnsi" w:cstheme="minorHAnsi"/>
          <w:iCs/>
          <w:sz w:val="22"/>
          <w:szCs w:val="22"/>
        </w:rPr>
      </w:pPr>
      <w:r w:rsidRPr="004C0F7D">
        <w:rPr>
          <w:rFonts w:asciiTheme="minorHAnsi" w:hAnsiTheme="minorHAnsi" w:cstheme="minorHAnsi"/>
          <w:iCs/>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6DF4DDF0" w14:textId="77777777" w:rsidR="00B649D1" w:rsidRPr="004C0F7D" w:rsidRDefault="00B649D1" w:rsidP="00B649D1">
      <w:pPr>
        <w:jc w:val="both"/>
        <w:rPr>
          <w:rFonts w:asciiTheme="minorHAnsi" w:hAnsiTheme="minorHAnsi" w:cstheme="minorHAnsi"/>
          <w:iCs/>
          <w:sz w:val="22"/>
          <w:szCs w:val="22"/>
        </w:rPr>
      </w:pPr>
      <w:r w:rsidRPr="004C0F7D">
        <w:rPr>
          <w:rFonts w:asciiTheme="minorHAnsi" w:hAnsiTheme="minorHAnsi" w:cstheme="minorHAnsi"/>
          <w:iCs/>
          <w:sz w:val="22"/>
          <w:szCs w:val="22"/>
        </w:rPr>
        <w:t>Pe baza informațiilor incluse în cererea de finanțare și, dacă este cazul, a informațiilor suplimentare solicitate beneficiarului, AM verifică și validează indicatorii de etapă care sunt prevăzuți în Planul de monitorizare a proiectului.</w:t>
      </w:r>
    </w:p>
    <w:p w14:paraId="65F342A3" w14:textId="28FFA5B4" w:rsidR="00B649D1" w:rsidRPr="004C0F7D" w:rsidRDefault="00B649D1" w:rsidP="00B649D1">
      <w:pPr>
        <w:jc w:val="both"/>
        <w:rPr>
          <w:rFonts w:asciiTheme="minorHAnsi" w:hAnsiTheme="minorHAnsi" w:cstheme="minorHAnsi"/>
          <w:iCs/>
          <w:sz w:val="22"/>
          <w:szCs w:val="22"/>
        </w:rPr>
      </w:pPr>
      <w:r w:rsidRPr="004C0F7D">
        <w:rPr>
          <w:rFonts w:asciiTheme="minorHAnsi" w:hAnsiTheme="minorHAnsi" w:cstheme="minorHAnsi"/>
          <w:iCs/>
          <w:sz w:val="22"/>
          <w:szCs w:val="22"/>
        </w:rPr>
        <w:t xml:space="preserve">Indicatorii de etapă se corelează cu activitatea de bază declarată de beneficiar în </w:t>
      </w:r>
      <w:r w:rsidR="009443F4" w:rsidRPr="004C0F7D">
        <w:rPr>
          <w:rFonts w:asciiTheme="minorHAnsi" w:hAnsiTheme="minorHAnsi" w:cstheme="minorHAnsi"/>
          <w:iCs/>
          <w:sz w:val="22"/>
          <w:szCs w:val="22"/>
        </w:rPr>
        <w:t>C</w:t>
      </w:r>
      <w:r w:rsidRPr="004C0F7D">
        <w:rPr>
          <w:rFonts w:asciiTheme="minorHAnsi" w:hAnsiTheme="minorHAnsi" w:cstheme="minorHAnsi"/>
          <w:iCs/>
          <w:sz w:val="22"/>
          <w:szCs w:val="22"/>
        </w:rPr>
        <w:t xml:space="preserve">ererea de </w:t>
      </w:r>
      <w:r w:rsidR="009443F4" w:rsidRPr="004C0F7D">
        <w:rPr>
          <w:rFonts w:asciiTheme="minorHAnsi" w:hAnsiTheme="minorHAnsi" w:cstheme="minorHAnsi"/>
          <w:iCs/>
          <w:sz w:val="22"/>
          <w:szCs w:val="22"/>
        </w:rPr>
        <w:t>F</w:t>
      </w:r>
      <w:r w:rsidRPr="004C0F7D">
        <w:rPr>
          <w:rFonts w:asciiTheme="minorHAnsi" w:hAnsiTheme="minorHAnsi" w:cstheme="minorHAnsi"/>
          <w:iCs/>
          <w:sz w:val="22"/>
          <w:szCs w:val="22"/>
        </w:rPr>
        <w:t>inanțare, precum și cu rezultatele așteptate ale proiectului. Primul indicator de etapă este stabilit la un interval trei luni, calculat din prima zi de începere a implementării proiectului, așa cum este prevăzută în contractul de finanțare.</w:t>
      </w:r>
    </w:p>
    <w:p w14:paraId="40504A32" w14:textId="77777777" w:rsidR="00B649D1" w:rsidRPr="004C0F7D" w:rsidRDefault="00B649D1" w:rsidP="00B649D1">
      <w:pPr>
        <w:jc w:val="both"/>
        <w:rPr>
          <w:rFonts w:asciiTheme="minorHAnsi" w:hAnsiTheme="minorHAnsi" w:cstheme="minorHAnsi"/>
          <w:iCs/>
          <w:sz w:val="22"/>
          <w:szCs w:val="22"/>
        </w:rPr>
      </w:pPr>
      <w:r w:rsidRPr="004C0F7D">
        <w:rPr>
          <w:rFonts w:asciiTheme="minorHAnsi" w:hAnsiTheme="minorHAnsi" w:cstheme="minorHAnsi"/>
          <w:iCs/>
          <w:sz w:val="22"/>
          <w:szCs w:val="22"/>
        </w:rPr>
        <w:t>Prin excepție, dacă data de începere a implementării proiectului este anterioară datei de semnare a contractului de finanțare, primul indicator de etapă va fi raportat la data semnării contractului de finanțare.</w:t>
      </w:r>
    </w:p>
    <w:p w14:paraId="633B37FA" w14:textId="145AA843" w:rsidR="00B649D1" w:rsidRPr="004C0F7D" w:rsidRDefault="00B649D1" w:rsidP="00B649D1">
      <w:pPr>
        <w:jc w:val="both"/>
        <w:rPr>
          <w:rFonts w:asciiTheme="minorHAnsi" w:hAnsiTheme="minorHAnsi" w:cstheme="minorHAnsi"/>
          <w:iCs/>
          <w:sz w:val="22"/>
          <w:szCs w:val="22"/>
        </w:rPr>
      </w:pPr>
      <w:r w:rsidRPr="004C0F7D">
        <w:rPr>
          <w:rFonts w:asciiTheme="minorHAnsi" w:hAnsiTheme="minorHAnsi" w:cstheme="minorHAnsi"/>
          <w:iCs/>
          <w:sz w:val="22"/>
          <w:szCs w:val="22"/>
        </w:rPr>
        <w:lastRenderedPageBreak/>
        <w:t>În cazul proiectelor de investiții publice, indicatorii de etapă se raportează atât la stadiul pregătirii și derulării procedurilor de achiziții, cât și la progresul execuției lucrărilor, aferente activității de bază. În intervalul dintre doi indicatori de etapă consecutivi, AM va monitoriza proiectul în cauză pe baza rapoartelor de progres și a vizitelor de monitorizare, putând utiliza</w:t>
      </w:r>
      <w:r w:rsidR="003C27EB" w:rsidRPr="004C0F7D">
        <w:rPr>
          <w:rFonts w:asciiTheme="minorHAnsi" w:hAnsiTheme="minorHAnsi" w:cstheme="minorHAnsi"/>
          <w:iCs/>
          <w:sz w:val="22"/>
          <w:szCs w:val="22"/>
        </w:rPr>
        <w:t>, în fun</w:t>
      </w:r>
      <w:r w:rsidR="00227E9D" w:rsidRPr="004C0F7D">
        <w:rPr>
          <w:rFonts w:asciiTheme="minorHAnsi" w:hAnsiTheme="minorHAnsi" w:cstheme="minorHAnsi"/>
          <w:iCs/>
          <w:sz w:val="22"/>
          <w:szCs w:val="22"/>
        </w:rPr>
        <w:t>c</w:t>
      </w:r>
      <w:r w:rsidR="003C27EB" w:rsidRPr="004C0F7D">
        <w:rPr>
          <w:rFonts w:asciiTheme="minorHAnsi" w:hAnsiTheme="minorHAnsi" w:cstheme="minorHAnsi"/>
          <w:iCs/>
          <w:sz w:val="22"/>
          <w:szCs w:val="22"/>
        </w:rPr>
        <w:t xml:space="preserve">ție de specificul proiectului, </w:t>
      </w:r>
      <w:r w:rsidRPr="004C0F7D">
        <w:rPr>
          <w:rFonts w:asciiTheme="minorHAnsi" w:hAnsiTheme="minorHAnsi" w:cstheme="minorHAnsi"/>
          <w:iCs/>
          <w:sz w:val="22"/>
          <w:szCs w:val="22"/>
        </w:rPr>
        <w:t>un sistem specific de repere intermediare și alte instrumente</w:t>
      </w:r>
      <w:r w:rsidR="003C27EB" w:rsidRPr="004C0F7D">
        <w:rPr>
          <w:rFonts w:asciiTheme="minorHAnsi" w:hAnsiTheme="minorHAnsi" w:cstheme="minorHAnsi"/>
          <w:iCs/>
          <w:sz w:val="22"/>
          <w:szCs w:val="22"/>
        </w:rPr>
        <w:t xml:space="preserve"> de monitorizare detaliate în procedurile operaționale </w:t>
      </w:r>
      <w:r w:rsidRPr="004C0F7D">
        <w:rPr>
          <w:rFonts w:asciiTheme="minorHAnsi" w:hAnsiTheme="minorHAnsi" w:cstheme="minorHAnsi"/>
          <w:iCs/>
          <w:sz w:val="22"/>
          <w:szCs w:val="22"/>
        </w:rPr>
        <w:t xml:space="preserve">care să permită evaluarea permanentă a evoluției progresului implementării proiectului și posibile abateri de la graficul de implementare sau de natură să afecteze atingerea indicatorilor de realizare și de rezultat. </w:t>
      </w:r>
    </w:p>
    <w:p w14:paraId="71DF6D86" w14:textId="77777777" w:rsidR="00B649D1" w:rsidRPr="004C0F7D" w:rsidRDefault="00B649D1" w:rsidP="00B649D1">
      <w:pPr>
        <w:jc w:val="both"/>
        <w:rPr>
          <w:rFonts w:asciiTheme="minorHAnsi" w:hAnsiTheme="minorHAnsi" w:cstheme="minorHAnsi"/>
          <w:iCs/>
          <w:sz w:val="22"/>
          <w:szCs w:val="22"/>
        </w:rPr>
      </w:pPr>
      <w:r w:rsidRPr="004C0F7D">
        <w:rPr>
          <w:rFonts w:asciiTheme="minorHAnsi" w:hAnsiTheme="minorHAnsi" w:cstheme="minorHAnsi"/>
          <w:iCs/>
          <w:sz w:val="22"/>
          <w:szCs w:val="22"/>
        </w:rPr>
        <w:t>Indicatorii de etapă fac obiectul monitorizării de către AM iar nerealizarea acestora poate conduce la aplicarea unui mecanism de rețineri financiare, conform prevederilor legale.</w:t>
      </w:r>
    </w:p>
    <w:p w14:paraId="502201E5" w14:textId="5E5972F3" w:rsidR="00EC630F" w:rsidRPr="004B5BA8" w:rsidRDefault="00B649D1" w:rsidP="000D4B32">
      <w:pPr>
        <w:jc w:val="both"/>
        <w:rPr>
          <w:rFonts w:asciiTheme="minorHAnsi" w:hAnsiTheme="minorHAnsi" w:cstheme="minorHAnsi"/>
          <w:i/>
          <w:iCs/>
          <w:sz w:val="22"/>
          <w:szCs w:val="22"/>
        </w:rPr>
      </w:pPr>
      <w:r w:rsidRPr="004C0F7D">
        <w:rPr>
          <w:rFonts w:asciiTheme="minorHAnsi" w:hAnsiTheme="minorHAnsi" w:cstheme="minorHAnsi"/>
          <w:iCs/>
          <w:sz w:val="22"/>
          <w:szCs w:val="22"/>
        </w:rPr>
        <w:t>Planul de monitorizare al proiectului poate face obiectul unor modificări prin act adițional la contractul/decizia de finanțare.</w:t>
      </w:r>
    </w:p>
    <w:p w14:paraId="0AB7CD00" w14:textId="7284C503" w:rsidR="00EC630F" w:rsidRPr="004C0F7D" w:rsidRDefault="000D4B32" w:rsidP="00D338E2">
      <w:pPr>
        <w:pStyle w:val="Heading3"/>
        <w:spacing w:before="0"/>
        <w:ind w:left="0"/>
        <w:jc w:val="both"/>
        <w:rPr>
          <w:rFonts w:asciiTheme="minorHAnsi" w:hAnsiTheme="minorHAnsi" w:cstheme="minorHAnsi"/>
          <w:i w:val="0"/>
          <w:sz w:val="22"/>
          <w:szCs w:val="22"/>
        </w:rPr>
      </w:pPr>
      <w:bookmarkStart w:id="255" w:name="_Toc159839974"/>
      <w:r w:rsidRPr="004C0F7D">
        <w:rPr>
          <w:rFonts w:asciiTheme="minorHAnsi" w:hAnsiTheme="minorHAnsi" w:cstheme="minorHAnsi"/>
          <w:i w:val="0"/>
          <w:sz w:val="22"/>
          <w:szCs w:val="22"/>
        </w:rPr>
        <w:t xml:space="preserve">8.9.4. </w:t>
      </w:r>
      <w:r w:rsidR="00EC630F" w:rsidRPr="004C0F7D">
        <w:rPr>
          <w:rFonts w:asciiTheme="minorHAnsi" w:hAnsiTheme="minorHAnsi" w:cstheme="minorHAnsi"/>
          <w:i w:val="0"/>
          <w:sz w:val="22"/>
          <w:szCs w:val="22"/>
        </w:rPr>
        <w:t>Semnarea contractului de finanţare</w:t>
      </w:r>
      <w:bookmarkEnd w:id="255"/>
    </w:p>
    <w:p w14:paraId="24C5DFBE" w14:textId="28A10D4B" w:rsidR="00EC630F" w:rsidRPr="004C0F7D" w:rsidRDefault="00EC630F" w:rsidP="00D338E2">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Contractul de finanțare se generează de sistemul informatic MySMIS2021</w:t>
      </w:r>
      <w:r w:rsidR="004B5BA8">
        <w:rPr>
          <w:rFonts w:asciiTheme="minorHAnsi" w:hAnsiTheme="minorHAnsi" w:cstheme="minorHAnsi"/>
          <w:sz w:val="22"/>
          <w:szCs w:val="22"/>
        </w:rPr>
        <w:t xml:space="preserve"> </w:t>
      </w:r>
      <w:r w:rsidRPr="004C0F7D">
        <w:rPr>
          <w:rFonts w:asciiTheme="minorHAnsi" w:hAnsiTheme="minorHAnsi" w:cstheme="minorHAnsi"/>
          <w:sz w:val="22"/>
          <w:szCs w:val="22"/>
        </w:rPr>
        <w:t>și se semnează numai în format electronic de către reprezentantul legal/persoanele împuternicite ale AM și reprezentantul legal/persoanele împuternicite desemnate de solicitantul sau liderul de parteneriat în numele parteneriatului constituit.</w:t>
      </w:r>
    </w:p>
    <w:p w14:paraId="56254839" w14:textId="77777777" w:rsidR="00EC630F" w:rsidRPr="004C0F7D" w:rsidRDefault="00EC630F" w:rsidP="000D4B32">
      <w:pPr>
        <w:jc w:val="both"/>
        <w:rPr>
          <w:rFonts w:asciiTheme="minorHAnsi" w:hAnsiTheme="minorHAnsi" w:cstheme="minorHAnsi"/>
          <w:sz w:val="22"/>
          <w:szCs w:val="22"/>
        </w:rPr>
      </w:pPr>
      <w:r w:rsidRPr="004C0F7D">
        <w:rPr>
          <w:rFonts w:asciiTheme="minorHAnsi" w:hAnsiTheme="minorHAnsi" w:cstheme="minorHAnsi"/>
          <w:sz w:val="22"/>
          <w:szCs w:val="22"/>
        </w:rPr>
        <w:t>Data contractului reprezintă data ultimei semnături.</w:t>
      </w:r>
    </w:p>
    <w:p w14:paraId="045CD84C" w14:textId="4D3FADB3" w:rsidR="00EC630F" w:rsidRPr="004C0F7D" w:rsidRDefault="00EC630F" w:rsidP="000D4B32">
      <w:pPr>
        <w:jc w:val="both"/>
        <w:rPr>
          <w:rFonts w:asciiTheme="minorHAnsi" w:hAnsiTheme="minorHAnsi" w:cstheme="minorHAnsi"/>
          <w:sz w:val="22"/>
          <w:szCs w:val="22"/>
        </w:rPr>
      </w:pPr>
      <w:r w:rsidRPr="004C0F7D">
        <w:rPr>
          <w:rFonts w:asciiTheme="minorHAnsi" w:hAnsiTheme="minorHAnsi" w:cstheme="minorHAnsi"/>
          <w:sz w:val="22"/>
          <w:szCs w:val="22"/>
        </w:rPr>
        <w:t xml:space="preserve">Modelul standard de </w:t>
      </w:r>
      <w:r w:rsidR="00903AB8" w:rsidRPr="004C0F7D">
        <w:rPr>
          <w:rFonts w:asciiTheme="minorHAnsi" w:hAnsiTheme="minorHAnsi" w:cstheme="minorHAnsi"/>
          <w:sz w:val="22"/>
          <w:szCs w:val="22"/>
        </w:rPr>
        <w:t>C</w:t>
      </w:r>
      <w:r w:rsidRPr="004C0F7D">
        <w:rPr>
          <w:rFonts w:asciiTheme="minorHAnsi" w:hAnsiTheme="minorHAnsi" w:cstheme="minorHAnsi"/>
          <w:sz w:val="22"/>
          <w:szCs w:val="22"/>
        </w:rPr>
        <w:t xml:space="preserve">ontract de finanțare utilizat pentru contractarea proiectelor selectate în urma procesului de evaluare și selecție este cel prezentat în cadrul </w:t>
      </w:r>
      <w:r w:rsidR="00701AAB" w:rsidRPr="004C0F7D">
        <w:rPr>
          <w:rFonts w:asciiTheme="minorHAnsi" w:hAnsiTheme="minorHAnsi" w:cstheme="minorHAnsi"/>
          <w:sz w:val="22"/>
          <w:szCs w:val="22"/>
        </w:rPr>
        <w:t xml:space="preserve">Anexei 10 la prezentul Ghid, </w:t>
      </w:r>
      <w:bookmarkStart w:id="256" w:name="_Hlk134777777"/>
      <w:r w:rsidR="00701AAB" w:rsidRPr="004C0F7D">
        <w:rPr>
          <w:rFonts w:asciiTheme="minorHAnsi" w:hAnsiTheme="minorHAnsi" w:cstheme="minorHAnsi"/>
          <w:sz w:val="22"/>
          <w:szCs w:val="22"/>
        </w:rPr>
        <w:t>Contract de finanţare</w:t>
      </w:r>
      <w:r w:rsidR="00B00A4B" w:rsidRPr="004C0F7D">
        <w:rPr>
          <w:rFonts w:asciiTheme="minorHAnsi" w:hAnsiTheme="minorHAnsi" w:cstheme="minorHAnsi"/>
          <w:sz w:val="22"/>
          <w:szCs w:val="22"/>
        </w:rPr>
        <w:t xml:space="preserve"> </w:t>
      </w:r>
      <w:r w:rsidR="00701AAB" w:rsidRPr="004C0F7D">
        <w:rPr>
          <w:rFonts w:asciiTheme="minorHAnsi" w:hAnsiTheme="minorHAnsi" w:cstheme="minorHAnsi"/>
          <w:sz w:val="22"/>
          <w:szCs w:val="22"/>
        </w:rPr>
        <w:t xml:space="preserve">– anexa la </w:t>
      </w:r>
      <w:bookmarkEnd w:id="256"/>
      <w:r w:rsidR="009E472B" w:rsidRPr="004C0F7D">
        <w:rPr>
          <w:rFonts w:asciiTheme="minorHAnsi" w:hAnsiTheme="minorHAnsi" w:cstheme="minorHAnsi"/>
          <w:sz w:val="22"/>
          <w:szCs w:val="22"/>
        </w:rPr>
        <w:t>Ordinul nr. 2041 din 25 mai 2023</w:t>
      </w:r>
      <w:r w:rsidRPr="004C0F7D">
        <w:rPr>
          <w:rFonts w:asciiTheme="minorHAnsi" w:hAnsiTheme="minorHAnsi" w:cstheme="minorHAnsi"/>
          <w:sz w:val="22"/>
          <w:szCs w:val="22"/>
        </w:rPr>
        <w:t xml:space="preserve">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78E28C16" w14:textId="1F38C3FD" w:rsidR="00EC630F" w:rsidRPr="004C0F7D" w:rsidRDefault="00605742" w:rsidP="000D4B32">
      <w:pPr>
        <w:jc w:val="both"/>
        <w:rPr>
          <w:rFonts w:asciiTheme="minorHAnsi" w:hAnsiTheme="minorHAnsi" w:cstheme="minorHAnsi"/>
          <w:sz w:val="22"/>
          <w:szCs w:val="22"/>
        </w:rPr>
      </w:pPr>
      <w:r w:rsidRPr="004C0F7D">
        <w:rPr>
          <w:rFonts w:asciiTheme="minorHAnsi" w:hAnsiTheme="minorHAnsi" w:cstheme="minorHAnsi"/>
          <w:sz w:val="22"/>
          <w:szCs w:val="22"/>
        </w:rPr>
        <w:t>C</w:t>
      </w:r>
      <w:r w:rsidR="00EC630F" w:rsidRPr="004C0F7D">
        <w:rPr>
          <w:rFonts w:asciiTheme="minorHAnsi" w:hAnsiTheme="minorHAnsi" w:cstheme="minorHAnsi"/>
          <w:sz w:val="22"/>
          <w:szCs w:val="22"/>
        </w:rPr>
        <w:t>erer</w:t>
      </w:r>
      <w:r w:rsidRPr="004C0F7D">
        <w:rPr>
          <w:rFonts w:asciiTheme="minorHAnsi" w:hAnsiTheme="minorHAnsi" w:cstheme="minorHAnsi"/>
          <w:sz w:val="22"/>
          <w:szCs w:val="22"/>
        </w:rPr>
        <w:t>ea</w:t>
      </w:r>
      <w:r w:rsidR="00EC630F" w:rsidRPr="004C0F7D">
        <w:rPr>
          <w:rFonts w:asciiTheme="minorHAnsi" w:hAnsiTheme="minorHAnsi" w:cstheme="minorHAnsi"/>
          <w:sz w:val="22"/>
          <w:szCs w:val="22"/>
        </w:rPr>
        <w:t xml:space="preserve"> de finanțare</w:t>
      </w:r>
      <w:r w:rsidRPr="004C0F7D">
        <w:rPr>
          <w:rFonts w:asciiTheme="minorHAnsi" w:hAnsiTheme="minorHAnsi" w:cstheme="minorHAnsi"/>
          <w:sz w:val="22"/>
          <w:szCs w:val="22"/>
        </w:rPr>
        <w:t xml:space="preserve"> completată conform </w:t>
      </w:r>
      <w:r w:rsidR="00EC630F" w:rsidRPr="004C0F7D">
        <w:rPr>
          <w:rFonts w:asciiTheme="minorHAnsi" w:hAnsiTheme="minorHAnsi" w:cstheme="minorHAnsi"/>
          <w:sz w:val="22"/>
          <w:szCs w:val="22"/>
        </w:rPr>
        <w:t>Anex</w:t>
      </w:r>
      <w:r w:rsidRPr="004C0F7D">
        <w:rPr>
          <w:rFonts w:asciiTheme="minorHAnsi" w:hAnsiTheme="minorHAnsi" w:cstheme="minorHAnsi"/>
          <w:sz w:val="22"/>
          <w:szCs w:val="22"/>
        </w:rPr>
        <w:t>ei</w:t>
      </w:r>
      <w:r w:rsidR="00EC630F" w:rsidRPr="004C0F7D">
        <w:rPr>
          <w:rFonts w:asciiTheme="minorHAnsi" w:hAnsiTheme="minorHAnsi" w:cstheme="minorHAnsi"/>
          <w:sz w:val="22"/>
          <w:szCs w:val="22"/>
        </w:rPr>
        <w:t xml:space="preserve"> 1 la prezentul ghid,  completat</w:t>
      </w:r>
      <w:r w:rsidRPr="004C0F7D">
        <w:rPr>
          <w:rFonts w:asciiTheme="minorHAnsi" w:hAnsiTheme="minorHAnsi" w:cstheme="minorHAnsi"/>
          <w:sz w:val="22"/>
          <w:szCs w:val="22"/>
        </w:rPr>
        <w:t>ă</w:t>
      </w:r>
      <w:r w:rsidR="00EC630F" w:rsidRPr="004C0F7D">
        <w:rPr>
          <w:rFonts w:asciiTheme="minorHAnsi" w:hAnsiTheme="minorHAnsi" w:cstheme="minorHAnsi"/>
          <w:sz w:val="22"/>
          <w:szCs w:val="22"/>
        </w:rPr>
        <w:t xml:space="preserve"> </w:t>
      </w:r>
      <w:r w:rsidRPr="004C0F7D">
        <w:rPr>
          <w:rFonts w:asciiTheme="minorHAnsi" w:hAnsiTheme="minorHAnsi" w:cstheme="minorHAnsi"/>
          <w:sz w:val="22"/>
          <w:szCs w:val="22"/>
        </w:rPr>
        <w:t>inclusiv</w:t>
      </w:r>
      <w:r w:rsidR="00EC630F" w:rsidRPr="004C0F7D">
        <w:rPr>
          <w:rFonts w:asciiTheme="minorHAnsi" w:hAnsiTheme="minorHAnsi" w:cstheme="minorHAnsi"/>
          <w:sz w:val="22"/>
          <w:szCs w:val="22"/>
        </w:rPr>
        <w:t xml:space="preserve"> anexele la aceasta vor face parte integrantă din contractul de finanțare ca anexe </w:t>
      </w:r>
      <w:r w:rsidRPr="004C0F7D">
        <w:rPr>
          <w:rFonts w:asciiTheme="minorHAnsi" w:hAnsiTheme="minorHAnsi" w:cstheme="minorHAnsi"/>
          <w:sz w:val="22"/>
          <w:szCs w:val="22"/>
        </w:rPr>
        <w:t xml:space="preserve">ale acestuia. </w:t>
      </w:r>
    </w:p>
    <w:p w14:paraId="4A0826D4" w14:textId="77777777" w:rsidR="00EC630F" w:rsidRPr="004C0F7D" w:rsidRDefault="00EC630F" w:rsidP="000D4B32">
      <w:pPr>
        <w:jc w:val="both"/>
        <w:rPr>
          <w:rFonts w:asciiTheme="minorHAnsi" w:hAnsiTheme="minorHAnsi" w:cstheme="minorHAnsi"/>
          <w:sz w:val="22"/>
          <w:szCs w:val="22"/>
        </w:rPr>
      </w:pPr>
      <w:r w:rsidRPr="004C0F7D">
        <w:rPr>
          <w:rFonts w:asciiTheme="minorHAnsi" w:hAnsiTheme="minorHAnsi" w:cstheme="minorHAnsi"/>
          <w:sz w:val="22"/>
          <w:szCs w:val="22"/>
        </w:rPr>
        <w:t>Solicitantul va semna contractul de finanțare în termen de 5 zile lucrătoare de la data notificării acestuia de către AM.</w:t>
      </w:r>
    </w:p>
    <w:p w14:paraId="6131A25D" w14:textId="0622D95A" w:rsidR="00FD1249" w:rsidRPr="008300E2" w:rsidRDefault="00EC630F" w:rsidP="000D4B32">
      <w:pPr>
        <w:jc w:val="both"/>
        <w:rPr>
          <w:rFonts w:asciiTheme="minorHAnsi" w:hAnsiTheme="minorHAnsi" w:cstheme="minorHAnsi"/>
          <w:sz w:val="22"/>
          <w:szCs w:val="22"/>
        </w:rPr>
      </w:pPr>
      <w:r w:rsidRPr="004C0F7D">
        <w:rPr>
          <w:rFonts w:asciiTheme="minorHAnsi" w:hAnsiTheme="minorHAnsi" w:cstheme="minorHAnsi"/>
          <w:sz w:val="22"/>
          <w:szCs w:val="22"/>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35C68043" w14:textId="79F25847" w:rsidR="00EC630F" w:rsidRPr="004C0F7D" w:rsidRDefault="00EC630F" w:rsidP="000D4B32">
      <w:pPr>
        <w:jc w:val="both"/>
        <w:rPr>
          <w:rFonts w:asciiTheme="minorHAnsi" w:hAnsiTheme="minorHAnsi" w:cstheme="minorHAnsi"/>
          <w:b/>
          <w:bCs/>
          <w:sz w:val="22"/>
          <w:szCs w:val="22"/>
        </w:rPr>
      </w:pPr>
      <w:r w:rsidRPr="004C0F7D">
        <w:rPr>
          <w:rFonts w:asciiTheme="minorHAnsi" w:hAnsiTheme="minorHAnsi" w:cstheme="minorHAnsi"/>
          <w:b/>
          <w:bCs/>
          <w:sz w:val="22"/>
          <w:szCs w:val="22"/>
        </w:rPr>
        <w:t>Principale prevederi ale contractelor de finanțare</w:t>
      </w:r>
    </w:p>
    <w:p w14:paraId="1B335DBD" w14:textId="77777777" w:rsidR="00EC630F" w:rsidRPr="004C0F7D" w:rsidRDefault="00EC630F" w:rsidP="000D4B32">
      <w:pPr>
        <w:jc w:val="both"/>
        <w:rPr>
          <w:rFonts w:asciiTheme="minorHAnsi" w:hAnsiTheme="minorHAnsi" w:cstheme="minorHAnsi"/>
          <w:sz w:val="22"/>
          <w:szCs w:val="22"/>
        </w:rPr>
      </w:pPr>
      <w:r w:rsidRPr="004C0F7D">
        <w:rPr>
          <w:rFonts w:asciiTheme="minorHAnsi" w:hAnsiTheme="minorHAnsi" w:cstheme="minorHAnsi"/>
          <w:sz w:val="22"/>
          <w:szCs w:val="22"/>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3ACE9865" w14:textId="49DCAC8B" w:rsidR="00EC630F" w:rsidRPr="004C0F7D" w:rsidRDefault="00EC630F" w:rsidP="000D4B32">
      <w:pPr>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 xml:space="preserve">Prin semnarea contractului de finanţare, beneficiarul acceptă termenii şi condiţiile în care va primi finanţarea nerambursabilă şi se angajează să implementeze pe propria răspundere proiectul pentru care </w:t>
      </w:r>
      <w:r w:rsidRPr="004C0F7D">
        <w:rPr>
          <w:rFonts w:asciiTheme="minorHAnsi" w:hAnsiTheme="minorHAnsi" w:cstheme="minorHAnsi"/>
          <w:sz w:val="22"/>
          <w:szCs w:val="22"/>
          <w:lang w:eastAsia="en-GB"/>
        </w:rPr>
        <w:lastRenderedPageBreak/>
        <w:t xml:space="preserve">primeşte finanţare cu respectarea legislaţiei naţionale şi comunitare, fiind răspunzător în faţa AM pentru îndeplinirea obligaţiilor asumate. </w:t>
      </w:r>
    </w:p>
    <w:p w14:paraId="354F4085" w14:textId="323E045D" w:rsidR="00EC630F" w:rsidRPr="004C0F7D" w:rsidRDefault="00EC630F" w:rsidP="000D4B32">
      <w:pPr>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702AA374" w14:textId="77777777" w:rsidR="00EC630F" w:rsidRPr="004C0F7D" w:rsidRDefault="00EC630F" w:rsidP="000D4B32">
      <w:pPr>
        <w:jc w:val="both"/>
        <w:rPr>
          <w:rFonts w:asciiTheme="minorHAnsi" w:hAnsiTheme="minorHAnsi" w:cstheme="minorHAnsi"/>
          <w:sz w:val="22"/>
          <w:szCs w:val="22"/>
        </w:rPr>
      </w:pPr>
      <w:r w:rsidRPr="004C0F7D">
        <w:rPr>
          <w:rFonts w:asciiTheme="minorHAnsi" w:hAnsiTheme="minorHAnsi" w:cstheme="minorHAnsi"/>
          <w:sz w:val="22"/>
          <w:szCs w:val="22"/>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1CAC62E5" w14:textId="77777777" w:rsidR="00EC630F" w:rsidRPr="004C0F7D" w:rsidRDefault="00EC630F" w:rsidP="000D4B32">
      <w:pPr>
        <w:jc w:val="both"/>
        <w:rPr>
          <w:rFonts w:asciiTheme="minorHAnsi" w:hAnsiTheme="minorHAnsi" w:cstheme="minorHAnsi"/>
          <w:sz w:val="22"/>
          <w:szCs w:val="22"/>
        </w:rPr>
      </w:pPr>
      <w:r w:rsidRPr="004C0F7D">
        <w:rPr>
          <w:rFonts w:asciiTheme="minorHAnsi" w:hAnsiTheme="minorHAnsi" w:cstheme="minorHAnsi"/>
          <w:sz w:val="22"/>
          <w:szCs w:val="22"/>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5B6BF8F5" w14:textId="77777777" w:rsidR="00EC630F" w:rsidRPr="004C0F7D" w:rsidRDefault="00EC630F" w:rsidP="000D4B32">
      <w:pPr>
        <w:jc w:val="both"/>
        <w:rPr>
          <w:rFonts w:asciiTheme="minorHAnsi" w:hAnsiTheme="minorHAnsi" w:cstheme="minorHAnsi"/>
          <w:sz w:val="22"/>
          <w:szCs w:val="22"/>
        </w:rPr>
      </w:pPr>
      <w:r w:rsidRPr="004C0F7D">
        <w:rPr>
          <w:rFonts w:asciiTheme="minorHAnsi" w:hAnsiTheme="minorHAnsi" w:cstheme="minorHAnsi"/>
          <w:sz w:val="22"/>
          <w:szCs w:val="22"/>
        </w:rPr>
        <w:t>Părțile contractuale au dreptul, pe durata îndeplinirii contractului de finanțare de a conveni modificări, prin act adiţional, încheiat în aceleaşi condiţii ca şi contractul de finanțare.</w:t>
      </w:r>
    </w:p>
    <w:p w14:paraId="1B310233" w14:textId="045B23C8" w:rsidR="00686550" w:rsidRPr="004B5BA8" w:rsidRDefault="00EC630F" w:rsidP="000D4B32">
      <w:pPr>
        <w:jc w:val="both"/>
        <w:rPr>
          <w:rFonts w:asciiTheme="minorHAnsi" w:hAnsiTheme="minorHAnsi" w:cstheme="minorHAnsi"/>
          <w:sz w:val="22"/>
          <w:szCs w:val="22"/>
        </w:rPr>
      </w:pPr>
      <w:r w:rsidRPr="004C0F7D">
        <w:rPr>
          <w:rFonts w:asciiTheme="minorHAnsi" w:hAnsiTheme="minorHAnsi" w:cstheme="minorHAnsi"/>
          <w:sz w:val="22"/>
          <w:szCs w:val="22"/>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767505C3" w14:textId="7C45C204" w:rsidR="00EC630F" w:rsidRPr="004C0F7D" w:rsidRDefault="00EC630F" w:rsidP="000D4B32">
      <w:pPr>
        <w:jc w:val="both"/>
        <w:rPr>
          <w:rFonts w:asciiTheme="minorHAnsi" w:hAnsiTheme="minorHAnsi" w:cstheme="minorHAnsi"/>
          <w:b/>
          <w:bCs/>
          <w:sz w:val="22"/>
          <w:szCs w:val="22"/>
        </w:rPr>
      </w:pPr>
      <w:r w:rsidRPr="004C0F7D">
        <w:rPr>
          <w:rFonts w:asciiTheme="minorHAnsi" w:hAnsiTheme="minorHAnsi" w:cstheme="minorHAnsi"/>
          <w:b/>
          <w:bCs/>
          <w:sz w:val="22"/>
          <w:szCs w:val="22"/>
        </w:rPr>
        <w:t>Verificarea proiectului tehnic după semnarea contractului de finanțare</w:t>
      </w:r>
    </w:p>
    <w:p w14:paraId="026AF8D0" w14:textId="41DBEF3B" w:rsidR="00EC630F" w:rsidRPr="004C0F7D" w:rsidRDefault="00EC630F" w:rsidP="000D4B32">
      <w:pPr>
        <w:jc w:val="both"/>
        <w:rPr>
          <w:rFonts w:asciiTheme="minorHAnsi" w:hAnsiTheme="minorHAnsi" w:cstheme="minorHAnsi"/>
          <w:sz w:val="22"/>
          <w:szCs w:val="22"/>
        </w:rPr>
      </w:pPr>
      <w:r w:rsidRPr="004C0F7D">
        <w:rPr>
          <w:rFonts w:asciiTheme="minorHAnsi" w:hAnsiTheme="minorHAnsi" w:cstheme="minorHAnsi"/>
          <w:bCs/>
          <w:sz w:val="22"/>
          <w:szCs w:val="22"/>
        </w:rPr>
        <w:t xml:space="preserve">În cazul în care contractul de finanțare este semnat în baza unei documentații tehnico-economice nivel SF/DALI, </w:t>
      </w:r>
      <w:r w:rsidRPr="004C0F7D">
        <w:rPr>
          <w:rFonts w:asciiTheme="minorHAnsi" w:hAnsiTheme="minorHAnsi" w:cstheme="minorHAnsi"/>
          <w:sz w:val="22"/>
          <w:szCs w:val="22"/>
        </w:rPr>
        <w:t xml:space="preserve">beneficiarii finanțării au obligația depunerii </w:t>
      </w:r>
      <w:r w:rsidR="005A55EA" w:rsidRPr="004C0F7D">
        <w:rPr>
          <w:rFonts w:asciiTheme="minorHAnsi" w:hAnsiTheme="minorHAnsi" w:cstheme="minorHAnsi"/>
          <w:sz w:val="22"/>
          <w:szCs w:val="22"/>
        </w:rPr>
        <w:t>P</w:t>
      </w:r>
      <w:r w:rsidRPr="004C0F7D">
        <w:rPr>
          <w:rFonts w:asciiTheme="minorHAnsi" w:hAnsiTheme="minorHAnsi" w:cstheme="minorHAnsi"/>
          <w:sz w:val="22"/>
          <w:szCs w:val="22"/>
        </w:rPr>
        <w:t xml:space="preserve">roiectului </w:t>
      </w:r>
      <w:r w:rsidR="005A55EA" w:rsidRPr="004C0F7D">
        <w:rPr>
          <w:rFonts w:asciiTheme="minorHAnsi" w:hAnsiTheme="minorHAnsi" w:cstheme="minorHAnsi"/>
          <w:sz w:val="22"/>
          <w:szCs w:val="22"/>
        </w:rPr>
        <w:t>T</w:t>
      </w:r>
      <w:r w:rsidRPr="004C0F7D">
        <w:rPr>
          <w:rFonts w:asciiTheme="minorHAnsi" w:hAnsiTheme="minorHAnsi" w:cstheme="minorHAnsi"/>
          <w:sz w:val="22"/>
          <w:szCs w:val="22"/>
        </w:rPr>
        <w:t xml:space="preserve">ehnic inclusiv  </w:t>
      </w:r>
      <w:r w:rsidR="005A55EA" w:rsidRPr="004C0F7D">
        <w:rPr>
          <w:rFonts w:asciiTheme="minorHAnsi" w:hAnsiTheme="minorHAnsi" w:cstheme="minorHAnsi"/>
          <w:sz w:val="22"/>
          <w:szCs w:val="22"/>
        </w:rPr>
        <w:t>A</w:t>
      </w:r>
      <w:r w:rsidRPr="004C0F7D">
        <w:rPr>
          <w:rFonts w:asciiTheme="minorHAnsi" w:hAnsiTheme="minorHAnsi" w:cstheme="minorHAnsi"/>
          <w:sz w:val="22"/>
          <w:szCs w:val="22"/>
        </w:rPr>
        <w:t xml:space="preserve">utorizația de </w:t>
      </w:r>
      <w:r w:rsidR="005A55EA" w:rsidRPr="004C0F7D">
        <w:rPr>
          <w:rFonts w:asciiTheme="minorHAnsi" w:hAnsiTheme="minorHAnsi" w:cstheme="minorHAnsi"/>
          <w:sz w:val="22"/>
          <w:szCs w:val="22"/>
        </w:rPr>
        <w:t>C</w:t>
      </w:r>
      <w:r w:rsidRPr="004C0F7D">
        <w:rPr>
          <w:rFonts w:asciiTheme="minorHAnsi" w:hAnsiTheme="minorHAnsi" w:cstheme="minorHAnsi"/>
          <w:sz w:val="22"/>
          <w:szCs w:val="22"/>
        </w:rPr>
        <w:t>onstruire în termenul asumat in Planul de monitorizare al proiectului.</w:t>
      </w:r>
    </w:p>
    <w:p w14:paraId="643E4B87" w14:textId="77777777" w:rsidR="00EC630F" w:rsidRPr="004C0F7D" w:rsidRDefault="00EC630F" w:rsidP="000D4B32">
      <w:pPr>
        <w:jc w:val="both"/>
        <w:rPr>
          <w:rFonts w:asciiTheme="minorHAnsi" w:hAnsiTheme="minorHAnsi" w:cstheme="minorHAnsi"/>
          <w:sz w:val="22"/>
          <w:szCs w:val="22"/>
        </w:rPr>
      </w:pPr>
      <w:r w:rsidRPr="004C0F7D">
        <w:rPr>
          <w:rFonts w:asciiTheme="minorHAnsi" w:hAnsiTheme="minorHAnsi" w:cstheme="minorHAnsi"/>
          <w:sz w:val="22"/>
          <w:szCs w:val="22"/>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PR și comunicat beneficiarului.</w:t>
      </w:r>
    </w:p>
    <w:p w14:paraId="0BDF3850" w14:textId="77777777" w:rsidR="00EC630F" w:rsidRPr="004C0F7D" w:rsidRDefault="00EC630F" w:rsidP="000D4B32">
      <w:pPr>
        <w:jc w:val="both"/>
        <w:rPr>
          <w:rFonts w:asciiTheme="minorHAnsi" w:hAnsiTheme="minorHAnsi" w:cstheme="minorHAnsi"/>
          <w:sz w:val="22"/>
          <w:szCs w:val="22"/>
        </w:rPr>
      </w:pPr>
      <w:r w:rsidRPr="004C0F7D">
        <w:rPr>
          <w:rFonts w:asciiTheme="minorHAnsi" w:hAnsiTheme="minorHAnsi" w:cstheme="minorHAnsi"/>
          <w:sz w:val="22"/>
          <w:szCs w:val="22"/>
        </w:rPr>
        <w:t>În cadrul etapei de verificare a PT pot fi formulate clarificări asupra documentației tehnice depuse, cu termene limită de depunere a răspunsurilor. Etapa de verificare a conformităţii proiectului tehnic se realizează în baza Grilei de analiză a conformității proiectului tehnic, anexă la prezentul ghid (Anexa 9).</w:t>
      </w:r>
    </w:p>
    <w:p w14:paraId="046CC0F4" w14:textId="77777777" w:rsidR="00EC630F" w:rsidRPr="004C0F7D" w:rsidRDefault="00EC630F" w:rsidP="000D4B32">
      <w:pPr>
        <w:jc w:val="both"/>
        <w:rPr>
          <w:rFonts w:asciiTheme="minorHAnsi" w:hAnsiTheme="minorHAnsi" w:cstheme="minorHAnsi"/>
          <w:sz w:val="22"/>
          <w:szCs w:val="22"/>
        </w:rPr>
      </w:pPr>
      <w:r w:rsidRPr="004C0F7D">
        <w:rPr>
          <w:rFonts w:asciiTheme="minorHAnsi" w:hAnsiTheme="minorHAnsi" w:cstheme="minorHAnsi"/>
          <w:sz w:val="22"/>
          <w:szCs w:val="22"/>
        </w:rPr>
        <w:t xml:space="preserve">La întocmirea proiectul tehnic se vor respecta prevederile HG nr. 907/2016, precum și păstrarea tuturor condițiilor de eligibilitate ale proiectului menționate în ghidul specific și în baza cărora a fost încheiat contractul de finanțare. Proiectul tehnic (Documentația tehnico-economică, faza PT, parte scrisă și partea desenată) va fi semnat și ștampilat conform dispozițiilor legale în vigoare, de către elaboratori, proiectanți, verificatori și experți tehnici. </w:t>
      </w:r>
    </w:p>
    <w:p w14:paraId="50E3D10B" w14:textId="77777777" w:rsidR="00EC630F" w:rsidRPr="004C0F7D" w:rsidRDefault="00EC630F" w:rsidP="000D4B32">
      <w:pPr>
        <w:jc w:val="both"/>
        <w:rPr>
          <w:rFonts w:asciiTheme="minorHAnsi" w:hAnsiTheme="minorHAnsi" w:cstheme="minorHAnsi"/>
          <w:sz w:val="22"/>
          <w:szCs w:val="22"/>
        </w:rPr>
      </w:pPr>
      <w:r w:rsidRPr="004C0F7D">
        <w:rPr>
          <w:rFonts w:asciiTheme="minorHAnsi" w:hAnsiTheme="minorHAnsi" w:cstheme="minorHAnsi"/>
          <w:sz w:val="22"/>
          <w:szCs w:val="22"/>
        </w:rPr>
        <w:t>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w:t>
      </w:r>
    </w:p>
    <w:p w14:paraId="38210ECE" w14:textId="77777777" w:rsidR="00EC630F" w:rsidRPr="004C0F7D" w:rsidRDefault="00EC630F" w:rsidP="000D4B32">
      <w:pPr>
        <w:jc w:val="both"/>
        <w:rPr>
          <w:rFonts w:asciiTheme="minorHAnsi" w:hAnsiTheme="minorHAnsi" w:cstheme="minorHAnsi"/>
          <w:sz w:val="22"/>
          <w:szCs w:val="22"/>
        </w:rPr>
      </w:pPr>
      <w:r w:rsidRPr="004C0F7D">
        <w:rPr>
          <w:rFonts w:asciiTheme="minorHAnsi" w:hAnsiTheme="minorHAnsi" w:cstheme="minorHAnsi"/>
          <w:sz w:val="22"/>
          <w:szCs w:val="22"/>
        </w:rPr>
        <w:lastRenderedPageBreak/>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615243A6" w14:textId="77777777" w:rsidR="00EC630F" w:rsidRPr="004C0F7D" w:rsidRDefault="00EC630F" w:rsidP="000D4B32">
      <w:pPr>
        <w:jc w:val="both"/>
        <w:rPr>
          <w:rFonts w:asciiTheme="minorHAnsi" w:hAnsiTheme="minorHAnsi" w:cstheme="minorHAnsi"/>
          <w:sz w:val="22"/>
          <w:szCs w:val="22"/>
        </w:rPr>
      </w:pPr>
      <w:r w:rsidRPr="004C0F7D">
        <w:rPr>
          <w:rFonts w:asciiTheme="minorHAnsi" w:hAnsiTheme="minorHAnsi" w:cstheme="minorHAnsi"/>
          <w:sz w:val="22"/>
          <w:szCs w:val="22"/>
        </w:rPr>
        <w:t>Modificările realizate asupra proiectului tehnic fața de SF/DALI/PT în baza căruia a fost semnat contractul de finanțare, nu pot aduce modificări asupra obiectivului general, a obiectivelor specifice sau asupra rezultatelor așteptate.</w:t>
      </w:r>
    </w:p>
    <w:p w14:paraId="2BFA2680" w14:textId="77777777" w:rsidR="00EC630F" w:rsidRPr="004C0F7D" w:rsidRDefault="00EC630F" w:rsidP="000D4B32">
      <w:pPr>
        <w:jc w:val="both"/>
        <w:rPr>
          <w:rFonts w:asciiTheme="minorHAnsi" w:hAnsiTheme="minorHAnsi" w:cstheme="minorHAnsi"/>
          <w:sz w:val="22"/>
          <w:szCs w:val="22"/>
        </w:rPr>
      </w:pPr>
      <w:r w:rsidRPr="004C0F7D">
        <w:rPr>
          <w:rFonts w:asciiTheme="minorHAnsi" w:hAnsiTheme="minorHAnsi" w:cstheme="minorHAnsi"/>
          <w:sz w:val="22"/>
          <w:szCs w:val="22"/>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22406BD5" w14:textId="2956CB55" w:rsidR="00A926F8" w:rsidRPr="004C0F7D" w:rsidRDefault="00EC630F" w:rsidP="000D4B32">
      <w:pPr>
        <w:jc w:val="both"/>
        <w:rPr>
          <w:rFonts w:asciiTheme="minorHAnsi" w:hAnsiTheme="minorHAnsi" w:cstheme="minorHAnsi"/>
          <w:sz w:val="22"/>
          <w:szCs w:val="22"/>
        </w:rPr>
      </w:pPr>
      <w:r w:rsidRPr="004C0F7D">
        <w:rPr>
          <w:rFonts w:asciiTheme="minorHAnsi" w:hAnsiTheme="minorHAnsi" w:cstheme="minorHAnsi"/>
          <w:sz w:val="22"/>
          <w:szCs w:val="22"/>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0C37BCC4" w14:textId="4167914A" w:rsidR="00D408BD" w:rsidRPr="004C0F7D" w:rsidRDefault="00D408BD" w:rsidP="000D4B32">
      <w:pPr>
        <w:pStyle w:val="Heading1"/>
        <w:rPr>
          <w:rFonts w:asciiTheme="minorHAnsi" w:hAnsiTheme="minorHAnsi" w:cstheme="minorHAnsi"/>
          <w:sz w:val="22"/>
          <w:szCs w:val="22"/>
        </w:rPr>
      </w:pPr>
      <w:bookmarkStart w:id="257" w:name="_Toc134221783"/>
      <w:bookmarkStart w:id="258" w:name="_Toc159839975"/>
      <w:r w:rsidRPr="004C0F7D">
        <w:rPr>
          <w:rFonts w:asciiTheme="minorHAnsi" w:hAnsiTheme="minorHAnsi" w:cstheme="minorHAnsi"/>
          <w:sz w:val="22"/>
          <w:szCs w:val="22"/>
        </w:rPr>
        <w:t>ASPECTE PRIVIND CONFLICTUL DE INTERESE</w:t>
      </w:r>
      <w:bookmarkEnd w:id="257"/>
      <w:bookmarkEnd w:id="258"/>
    </w:p>
    <w:p w14:paraId="28F3F3E0" w14:textId="48500D6D" w:rsidR="004D5439" w:rsidRPr="004C0F7D" w:rsidRDefault="004D5439" w:rsidP="0033084D">
      <w:pPr>
        <w:jc w:val="both"/>
        <w:rPr>
          <w:rFonts w:asciiTheme="minorHAnsi" w:hAnsiTheme="minorHAnsi" w:cstheme="minorHAnsi"/>
          <w:b/>
          <w:bCs/>
          <w:sz w:val="22"/>
          <w:szCs w:val="22"/>
          <w:u w:val="single"/>
        </w:rPr>
      </w:pPr>
      <w:r w:rsidRPr="004C0F7D">
        <w:rPr>
          <w:rFonts w:asciiTheme="minorHAnsi" w:hAnsiTheme="minorHAnsi" w:cstheme="minorHAnsi"/>
          <w:b/>
          <w:bCs/>
          <w:sz w:val="22"/>
          <w:szCs w:val="22"/>
          <w:u w:val="single"/>
        </w:rPr>
        <w:t xml:space="preserve">Conflictul de interese </w:t>
      </w:r>
      <w:r w:rsidR="00B93A21" w:rsidRPr="004C0F7D">
        <w:rPr>
          <w:rFonts w:asciiTheme="minorHAnsi" w:hAnsiTheme="minorHAnsi" w:cstheme="minorHAnsi"/>
          <w:b/>
          <w:bCs/>
          <w:sz w:val="22"/>
          <w:szCs w:val="22"/>
          <w:u w:val="single"/>
        </w:rPr>
        <w:t>î</w:t>
      </w:r>
      <w:r w:rsidRPr="004C0F7D">
        <w:rPr>
          <w:rFonts w:asciiTheme="minorHAnsi" w:hAnsiTheme="minorHAnsi" w:cstheme="minorHAnsi"/>
          <w:b/>
          <w:bCs/>
          <w:sz w:val="22"/>
          <w:szCs w:val="22"/>
          <w:u w:val="single"/>
        </w:rPr>
        <w:t>n implementarea contractelor de finantare</w:t>
      </w:r>
      <w:r w:rsidR="0033084D" w:rsidRPr="004C0F7D">
        <w:rPr>
          <w:rFonts w:asciiTheme="minorHAnsi" w:hAnsiTheme="minorHAnsi" w:cstheme="minorHAnsi"/>
          <w:b/>
          <w:bCs/>
          <w:sz w:val="22"/>
          <w:szCs w:val="22"/>
          <w:u w:val="single"/>
        </w:rPr>
        <w:t>:</w:t>
      </w:r>
    </w:p>
    <w:p w14:paraId="6ABF7C70" w14:textId="49E140C6" w:rsidR="004D5439" w:rsidRPr="004C0F7D" w:rsidRDefault="004D5439" w:rsidP="0033084D">
      <w:pPr>
        <w:jc w:val="both"/>
        <w:rPr>
          <w:rFonts w:asciiTheme="minorHAnsi" w:hAnsiTheme="minorHAnsi" w:cstheme="minorHAnsi"/>
          <w:sz w:val="22"/>
          <w:szCs w:val="22"/>
        </w:rPr>
      </w:pPr>
      <w:r w:rsidRPr="004C0F7D">
        <w:rPr>
          <w:rFonts w:asciiTheme="minorHAnsi" w:hAnsiTheme="minorHAnsi" w:cstheme="minorHAnsi"/>
          <w:sz w:val="22"/>
          <w:szCs w:val="22"/>
        </w:rPr>
        <w:t xml:space="preserve">Conflictul de interese reprezintă orice situaţie definită ca atare în legislaţia naţională/comunitară. </w:t>
      </w:r>
    </w:p>
    <w:p w14:paraId="12EB6822" w14:textId="77777777" w:rsidR="004D5439" w:rsidRPr="004C0F7D" w:rsidRDefault="004D5439" w:rsidP="0033084D">
      <w:pPr>
        <w:jc w:val="both"/>
        <w:rPr>
          <w:rFonts w:asciiTheme="minorHAnsi" w:hAnsiTheme="minorHAnsi" w:cstheme="minorHAnsi"/>
          <w:sz w:val="22"/>
          <w:szCs w:val="22"/>
        </w:rPr>
      </w:pPr>
      <w:r w:rsidRPr="004C0F7D">
        <w:rPr>
          <w:rFonts w:asciiTheme="minorHAnsi" w:hAnsiTheme="minorHAnsi" w:cstheme="minorHAnsi"/>
          <w:sz w:val="22"/>
          <w:szCs w:val="22"/>
        </w:rPr>
        <w:t xml:space="preserve">Beneficiarul are obligatia de a întreprinde toate diligenţele necesare pentru a evita orice conflict de interese pe perioada implementarii contractului de finantare şi de a informa AM PR în legătură cu orice situaţie care dă naştere sau este posibil să dea naştere unui astfel de conflict. AM PR îşi rezervă dreptul de a verifica aceste situaţii şi de a lua măsurile necesare, dacă este cazul. </w:t>
      </w:r>
    </w:p>
    <w:p w14:paraId="55420817" w14:textId="1220AEEE" w:rsidR="004D5439" w:rsidRPr="004C0F7D" w:rsidRDefault="004D5439" w:rsidP="0033084D">
      <w:pPr>
        <w:jc w:val="both"/>
        <w:rPr>
          <w:rFonts w:asciiTheme="minorHAnsi" w:hAnsiTheme="minorHAnsi" w:cstheme="minorHAnsi"/>
          <w:sz w:val="22"/>
          <w:szCs w:val="22"/>
        </w:rPr>
      </w:pPr>
      <w:r w:rsidRPr="004C0F7D">
        <w:rPr>
          <w:rFonts w:asciiTheme="minorHAnsi" w:hAnsiTheme="minorHAnsi" w:cstheme="minorHAnsi"/>
          <w:sz w:val="22"/>
          <w:szCs w:val="22"/>
        </w:rPr>
        <w:t xml:space="preserve">In implementarea contractului de finantare, AM  va verifica conflictul de interese la atribuirea contractelor de achizitii precum si in implementarea acestora. </w:t>
      </w:r>
    </w:p>
    <w:p w14:paraId="3E2E5BAD" w14:textId="377870D8" w:rsidR="000C4BEF" w:rsidRPr="004C0F7D" w:rsidRDefault="004D5439" w:rsidP="0033084D">
      <w:pPr>
        <w:jc w:val="both"/>
        <w:rPr>
          <w:rFonts w:asciiTheme="minorHAnsi" w:hAnsiTheme="minorHAnsi" w:cstheme="minorHAnsi"/>
          <w:sz w:val="22"/>
          <w:szCs w:val="22"/>
        </w:rPr>
      </w:pPr>
      <w:r w:rsidRPr="004C0F7D">
        <w:rPr>
          <w:rFonts w:asciiTheme="minorHAnsi" w:hAnsiTheme="minorHAnsi" w:cstheme="minorHAnsi"/>
          <w:sz w:val="22"/>
          <w:szCs w:val="22"/>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401C75D9" w14:textId="77777777" w:rsidR="004D5439" w:rsidRPr="004C0F7D" w:rsidRDefault="004D5439" w:rsidP="0033084D">
      <w:pPr>
        <w:jc w:val="both"/>
        <w:rPr>
          <w:rFonts w:asciiTheme="minorHAnsi" w:hAnsiTheme="minorHAnsi" w:cstheme="minorHAnsi"/>
          <w:b/>
          <w:bCs/>
          <w:sz w:val="22"/>
          <w:szCs w:val="22"/>
          <w:u w:val="single"/>
        </w:rPr>
      </w:pPr>
      <w:r w:rsidRPr="004C0F7D">
        <w:rPr>
          <w:rFonts w:asciiTheme="minorHAnsi" w:hAnsiTheme="minorHAnsi" w:cstheme="minorHAnsi"/>
          <w:b/>
          <w:bCs/>
          <w:sz w:val="22"/>
          <w:szCs w:val="22"/>
          <w:u w:val="single"/>
        </w:rPr>
        <w:t>Conflictul de interese la atribuirea contractelor de achizitie:</w:t>
      </w:r>
    </w:p>
    <w:p w14:paraId="5BBE8A9A" w14:textId="77777777" w:rsidR="004D5439" w:rsidRPr="004C0F7D" w:rsidRDefault="004D5439" w:rsidP="0033084D">
      <w:pPr>
        <w:jc w:val="both"/>
        <w:rPr>
          <w:rFonts w:asciiTheme="minorHAnsi" w:hAnsiTheme="minorHAnsi" w:cstheme="minorHAnsi"/>
          <w:sz w:val="22"/>
          <w:szCs w:val="22"/>
        </w:rPr>
      </w:pPr>
      <w:r w:rsidRPr="004C0F7D">
        <w:rPr>
          <w:rFonts w:asciiTheme="minorHAnsi" w:hAnsiTheme="minorHAnsi" w:cstheme="minorHAnsi"/>
          <w:sz w:val="22"/>
          <w:szCs w:val="22"/>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784113E9" w14:textId="57045D4F" w:rsidR="004D5439" w:rsidRPr="004C0F7D" w:rsidRDefault="004D5439" w:rsidP="0033084D">
      <w:pPr>
        <w:jc w:val="both"/>
        <w:rPr>
          <w:rFonts w:asciiTheme="minorHAnsi" w:hAnsiTheme="minorHAnsi" w:cstheme="minorHAnsi"/>
          <w:sz w:val="22"/>
          <w:szCs w:val="22"/>
        </w:rPr>
      </w:pPr>
      <w:r w:rsidRPr="004C0F7D">
        <w:rPr>
          <w:rFonts w:asciiTheme="minorHAnsi" w:hAnsiTheme="minorHAnsi" w:cstheme="minorHAnsi"/>
          <w:sz w:val="22"/>
          <w:szCs w:val="22"/>
        </w:rPr>
        <w:t>În cazul în care se constată încălcarea prevederilor legale în vigoare ale legislaţiei în domeniul achiziţiilor publice si conflictului de interese, cheltuiala aferentă plăţii bunurilor/serviciilor/lucrărilor astfel achiziţionate vor fi considerate neeligibile şi nu vor fi rambursate/plătite.</w:t>
      </w:r>
    </w:p>
    <w:p w14:paraId="3AC3CB57" w14:textId="77777777" w:rsidR="004D5439" w:rsidRPr="004C0F7D" w:rsidRDefault="004D5439" w:rsidP="0033084D">
      <w:pPr>
        <w:jc w:val="both"/>
        <w:rPr>
          <w:rFonts w:asciiTheme="minorHAnsi" w:hAnsiTheme="minorHAnsi" w:cstheme="minorHAnsi"/>
          <w:b/>
          <w:bCs/>
          <w:sz w:val="22"/>
          <w:szCs w:val="22"/>
          <w:u w:val="single"/>
        </w:rPr>
      </w:pPr>
      <w:r w:rsidRPr="004C0F7D">
        <w:rPr>
          <w:rFonts w:asciiTheme="minorHAnsi" w:hAnsiTheme="minorHAnsi" w:cstheme="minorHAnsi"/>
          <w:b/>
          <w:bCs/>
          <w:sz w:val="22"/>
          <w:szCs w:val="22"/>
          <w:u w:val="single"/>
        </w:rPr>
        <w:t xml:space="preserve">Conflictul de interese in implementarea contractelor de achizitie: </w:t>
      </w:r>
    </w:p>
    <w:p w14:paraId="3D3D9854" w14:textId="0AE39CC8" w:rsidR="004D5439" w:rsidRPr="004C0F7D" w:rsidRDefault="004D5439" w:rsidP="0033084D">
      <w:pPr>
        <w:jc w:val="both"/>
        <w:rPr>
          <w:rFonts w:asciiTheme="minorHAnsi" w:hAnsiTheme="minorHAnsi" w:cstheme="minorHAnsi"/>
          <w:sz w:val="22"/>
          <w:szCs w:val="22"/>
        </w:rPr>
      </w:pPr>
      <w:r w:rsidRPr="004C0F7D">
        <w:rPr>
          <w:rFonts w:asciiTheme="minorHAnsi" w:hAnsiTheme="minorHAnsi" w:cstheme="minorHAnsi"/>
          <w:sz w:val="22"/>
          <w:szCs w:val="22"/>
        </w:rPr>
        <w:t>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AM PR SE în situaţiile în care apar modificări. AM va verifica aceste situaţii va lua măsurile necesare, dacă este cazul</w:t>
      </w:r>
      <w:r w:rsidR="0025767D" w:rsidRPr="004C0F7D">
        <w:rPr>
          <w:rFonts w:asciiTheme="minorHAnsi" w:hAnsiTheme="minorHAnsi" w:cstheme="minorHAnsi"/>
          <w:sz w:val="22"/>
          <w:szCs w:val="22"/>
        </w:rPr>
        <w:t>.</w:t>
      </w:r>
    </w:p>
    <w:p w14:paraId="4E4F6A09" w14:textId="3F125B5A" w:rsidR="0033084D" w:rsidRPr="004C0F7D" w:rsidRDefault="00D408BD" w:rsidP="0033084D">
      <w:pPr>
        <w:pStyle w:val="Heading1"/>
        <w:rPr>
          <w:rFonts w:asciiTheme="minorHAnsi" w:hAnsiTheme="minorHAnsi" w:cstheme="minorHAnsi"/>
          <w:sz w:val="22"/>
          <w:szCs w:val="22"/>
        </w:rPr>
      </w:pPr>
      <w:bookmarkStart w:id="259" w:name="_Toc134221784"/>
      <w:bookmarkStart w:id="260" w:name="_Toc159839976"/>
      <w:r w:rsidRPr="004C0F7D">
        <w:rPr>
          <w:rFonts w:asciiTheme="minorHAnsi" w:hAnsiTheme="minorHAnsi" w:cstheme="minorHAnsi"/>
          <w:sz w:val="22"/>
          <w:szCs w:val="22"/>
        </w:rPr>
        <w:lastRenderedPageBreak/>
        <w:t>ASPECTE PRIVIND PRELUCRAREA DATELOR CU CARACTER PERSONAL</w:t>
      </w:r>
      <w:bookmarkEnd w:id="259"/>
      <w:bookmarkEnd w:id="260"/>
    </w:p>
    <w:p w14:paraId="1D9DE264" w14:textId="7239C88E" w:rsidR="0025767D" w:rsidRPr="004C0F7D" w:rsidRDefault="0025767D" w:rsidP="0025767D">
      <w:pPr>
        <w:jc w:val="both"/>
        <w:rPr>
          <w:rFonts w:asciiTheme="minorHAnsi" w:hAnsiTheme="minorHAnsi" w:cstheme="minorHAnsi"/>
          <w:sz w:val="22"/>
          <w:szCs w:val="22"/>
        </w:rPr>
      </w:pPr>
      <w:r w:rsidRPr="004C0F7D">
        <w:rPr>
          <w:rFonts w:asciiTheme="minorHAnsi" w:hAnsiTheme="minorHAnsi" w:cstheme="minorHAnsi"/>
          <w:sz w:val="22"/>
          <w:szCs w:val="22"/>
        </w:rPr>
        <w:t>Referitor la Regulamentul General privind Protecția Datelor cu Caracter Personal (GDPR), reprezentantul legal al instituției solicitante va completa va completa Declara</w:t>
      </w:r>
      <w:r w:rsidR="008F5F5C" w:rsidRPr="004C0F7D">
        <w:rPr>
          <w:rFonts w:asciiTheme="minorHAnsi" w:hAnsiTheme="minorHAnsi" w:cstheme="minorHAnsi"/>
          <w:sz w:val="22"/>
          <w:szCs w:val="22"/>
        </w:rPr>
        <w:t>ț</w:t>
      </w:r>
      <w:r w:rsidRPr="004C0F7D">
        <w:rPr>
          <w:rFonts w:asciiTheme="minorHAnsi" w:hAnsiTheme="minorHAnsi" w:cstheme="minorHAnsi"/>
          <w:sz w:val="22"/>
          <w:szCs w:val="22"/>
        </w:rPr>
        <w:t xml:space="preserve">ia unică.  </w:t>
      </w:r>
    </w:p>
    <w:p w14:paraId="3B75F631" w14:textId="77777777" w:rsidR="00D408BD" w:rsidRPr="004C0F7D" w:rsidRDefault="00D408BD" w:rsidP="000D4B32">
      <w:pPr>
        <w:pStyle w:val="Heading1"/>
        <w:rPr>
          <w:rFonts w:asciiTheme="minorHAnsi" w:hAnsiTheme="minorHAnsi" w:cstheme="minorHAnsi"/>
          <w:sz w:val="22"/>
          <w:szCs w:val="22"/>
        </w:rPr>
      </w:pPr>
      <w:bookmarkStart w:id="261" w:name="_Toc134221785"/>
      <w:bookmarkStart w:id="262" w:name="_Toc159839977"/>
      <w:r w:rsidRPr="004C0F7D">
        <w:rPr>
          <w:rFonts w:asciiTheme="minorHAnsi" w:hAnsiTheme="minorHAnsi" w:cstheme="minorHAnsi"/>
          <w:sz w:val="22"/>
          <w:szCs w:val="22"/>
        </w:rPr>
        <w:t>ASPECTE PRIVIND MONITORIZAREA TEHNICĂ ȘI RAPOARTELE DE PROGRES</w:t>
      </w:r>
      <w:bookmarkEnd w:id="261"/>
      <w:bookmarkEnd w:id="262"/>
    </w:p>
    <w:p w14:paraId="3FD82571" w14:textId="77777777" w:rsidR="00D408BD" w:rsidRPr="004C0F7D" w:rsidRDefault="00D408BD" w:rsidP="00B204DF">
      <w:pPr>
        <w:pStyle w:val="Heading2"/>
        <w:rPr>
          <w:sz w:val="22"/>
          <w:szCs w:val="22"/>
        </w:rPr>
      </w:pPr>
      <w:bookmarkStart w:id="263" w:name="_Toc134221786"/>
      <w:bookmarkStart w:id="264" w:name="_Toc159839978"/>
      <w:r w:rsidRPr="004C0F7D">
        <w:rPr>
          <w:sz w:val="22"/>
          <w:szCs w:val="22"/>
        </w:rPr>
        <w:t>Rapoarte de progres</w:t>
      </w:r>
      <w:bookmarkEnd w:id="263"/>
      <w:bookmarkEnd w:id="264"/>
    </w:p>
    <w:p w14:paraId="4118D9DD" w14:textId="4CB5F910" w:rsidR="00B649D1" w:rsidRPr="004C0F7D" w:rsidRDefault="00B649D1" w:rsidP="0033084D">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Procesul de monitorizare a proiectelor de către autoritatea de management se realizează prin:</w:t>
      </w:r>
    </w:p>
    <w:p w14:paraId="716AC661" w14:textId="014843CD" w:rsidR="00B649D1" w:rsidRPr="004C0F7D" w:rsidRDefault="00B649D1" w:rsidP="0033084D">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a)</w:t>
      </w:r>
      <w:r w:rsidR="0033084D" w:rsidRPr="004C0F7D">
        <w:rPr>
          <w:rFonts w:asciiTheme="minorHAnsi" w:hAnsiTheme="minorHAnsi" w:cstheme="minorHAnsi"/>
          <w:sz w:val="22"/>
          <w:szCs w:val="22"/>
        </w:rPr>
        <w:t xml:space="preserve"> </w:t>
      </w:r>
      <w:r w:rsidRPr="004C0F7D">
        <w:rPr>
          <w:rFonts w:asciiTheme="minorHAnsi" w:hAnsiTheme="minorHAnsi" w:cstheme="minorHAnsi"/>
          <w:sz w:val="22"/>
          <w:szCs w:val="22"/>
        </w:rPr>
        <w:t>verificarea Rapoartelor de progres disponibile în aplicația informatică MySMIS2021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284961F0" w14:textId="2805DFE6" w:rsidR="00B649D1" w:rsidRPr="004C0F7D" w:rsidRDefault="00B649D1" w:rsidP="0033084D">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b)</w:t>
      </w:r>
      <w:r w:rsidR="0033084D" w:rsidRPr="004C0F7D">
        <w:rPr>
          <w:rFonts w:asciiTheme="minorHAnsi" w:hAnsiTheme="minorHAnsi" w:cstheme="minorHAnsi"/>
          <w:sz w:val="22"/>
          <w:szCs w:val="22"/>
        </w:rPr>
        <w:t xml:space="preserve"> </w:t>
      </w:r>
      <w:r w:rsidRPr="004C0F7D">
        <w:rPr>
          <w:rFonts w:asciiTheme="minorHAnsi" w:hAnsiTheme="minorHAnsi" w:cstheme="minorHAnsi"/>
          <w:sz w:val="22"/>
          <w:szCs w:val="22"/>
        </w:rPr>
        <w:t xml:space="preserve"> 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223F00D7" w14:textId="106AED4E" w:rsidR="00B649D1" w:rsidRPr="004C0F7D" w:rsidRDefault="00B649D1" w:rsidP="0033084D">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c) </w:t>
      </w:r>
      <w:r w:rsidR="0033084D" w:rsidRPr="004C0F7D">
        <w:rPr>
          <w:rFonts w:asciiTheme="minorHAnsi" w:hAnsiTheme="minorHAnsi" w:cstheme="minorHAnsi"/>
          <w:sz w:val="22"/>
          <w:szCs w:val="22"/>
        </w:rPr>
        <w:t xml:space="preserve"> </w:t>
      </w:r>
      <w:r w:rsidRPr="004C0F7D">
        <w:rPr>
          <w:rFonts w:asciiTheme="minorHAnsi" w:hAnsiTheme="minorHAnsi" w:cstheme="minorHAnsi"/>
          <w:sz w:val="22"/>
          <w:szCs w:val="22"/>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w:t>
      </w:r>
      <w:r w:rsidR="00A4328D">
        <w:rPr>
          <w:rFonts w:asciiTheme="minorHAnsi" w:hAnsiTheme="minorHAnsi" w:cstheme="minorHAnsi"/>
          <w:sz w:val="22"/>
          <w:szCs w:val="22"/>
        </w:rPr>
        <w:t xml:space="preserve"> </w:t>
      </w:r>
      <w:r w:rsidRPr="004C0F7D">
        <w:rPr>
          <w:rFonts w:asciiTheme="minorHAnsi" w:hAnsiTheme="minorHAnsi" w:cstheme="minorHAnsi"/>
          <w:sz w:val="22"/>
          <w:szCs w:val="22"/>
        </w:rPr>
        <w:t xml:space="preserve"> în urma vizitelor de monitorizare;</w:t>
      </w:r>
    </w:p>
    <w:p w14:paraId="66100AF9" w14:textId="21F3B680" w:rsidR="00B649D1" w:rsidRPr="004C0F7D" w:rsidRDefault="00B649D1" w:rsidP="0033084D">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d) </w:t>
      </w:r>
      <w:r w:rsidR="0033084D" w:rsidRPr="004C0F7D">
        <w:rPr>
          <w:rFonts w:asciiTheme="minorHAnsi" w:hAnsiTheme="minorHAnsi" w:cstheme="minorHAnsi"/>
          <w:sz w:val="22"/>
          <w:szCs w:val="22"/>
        </w:rPr>
        <w:t xml:space="preserve"> </w:t>
      </w:r>
      <w:r w:rsidRPr="004C0F7D">
        <w:rPr>
          <w:rFonts w:asciiTheme="minorHAnsi" w:hAnsiTheme="minorHAnsi" w:cstheme="minorHAnsi"/>
          <w:sz w:val="22"/>
          <w:szCs w:val="22"/>
        </w:rPr>
        <w:t>analizarea stadiului implementării proiectelor în vederea modificării, suspendării, rezilierii, rezoluțiunii contractului de finanțare/deciziei de finanțare, după caz, conform prevederilor contractuale.</w:t>
      </w:r>
    </w:p>
    <w:p w14:paraId="1081EE9E" w14:textId="77777777" w:rsidR="00B649D1" w:rsidRPr="004C0F7D" w:rsidRDefault="00B649D1" w:rsidP="0033084D">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63ABD60C" w14:textId="01F90A45" w:rsidR="00B649D1" w:rsidRPr="004C0F7D" w:rsidRDefault="00B649D1" w:rsidP="00B649D1">
      <w:pPr>
        <w:jc w:val="both"/>
        <w:rPr>
          <w:rFonts w:asciiTheme="minorHAnsi" w:hAnsiTheme="minorHAnsi" w:cstheme="minorHAnsi"/>
          <w:sz w:val="22"/>
          <w:szCs w:val="22"/>
        </w:rPr>
      </w:pPr>
      <w:r w:rsidRPr="004C0F7D">
        <w:rPr>
          <w:rFonts w:asciiTheme="minorHAnsi" w:hAnsiTheme="minorHAnsi" w:cstheme="minorHAnsi"/>
          <w:sz w:val="22"/>
          <w:szCs w:val="22"/>
        </w:rPr>
        <w:t xml:space="preserve">În procesul de monitorizare a proiectelor, se elaborează Raportul de progres al cărui conținut cadru este anexat prezentului ghid (Anexa </w:t>
      </w:r>
      <w:r w:rsidR="00023637" w:rsidRPr="004C0F7D">
        <w:rPr>
          <w:rFonts w:asciiTheme="minorHAnsi" w:hAnsiTheme="minorHAnsi" w:cstheme="minorHAnsi"/>
          <w:sz w:val="22"/>
          <w:szCs w:val="22"/>
        </w:rPr>
        <w:t>1</w:t>
      </w:r>
      <w:r w:rsidR="0025767D" w:rsidRPr="004C0F7D">
        <w:rPr>
          <w:rFonts w:asciiTheme="minorHAnsi" w:hAnsiTheme="minorHAnsi" w:cstheme="minorHAnsi"/>
          <w:sz w:val="22"/>
          <w:szCs w:val="22"/>
        </w:rPr>
        <w:t>5</w:t>
      </w:r>
      <w:r w:rsidRPr="004C0F7D">
        <w:rPr>
          <w:rFonts w:asciiTheme="minorHAnsi" w:hAnsiTheme="minorHAnsi" w:cstheme="minorHAnsi"/>
          <w:sz w:val="22"/>
          <w:szCs w:val="22"/>
        </w:rPr>
        <w:t xml:space="preserve"> – Formular Raport de progres). </w:t>
      </w:r>
    </w:p>
    <w:p w14:paraId="523F8278" w14:textId="6E243E61" w:rsidR="00B649D1" w:rsidRPr="004C0F7D" w:rsidRDefault="00B649D1" w:rsidP="00B649D1">
      <w:pPr>
        <w:jc w:val="both"/>
        <w:rPr>
          <w:rFonts w:asciiTheme="minorHAnsi" w:hAnsiTheme="minorHAnsi" w:cstheme="minorHAnsi"/>
          <w:sz w:val="22"/>
          <w:szCs w:val="22"/>
        </w:rPr>
      </w:pPr>
      <w:r w:rsidRPr="004C0F7D">
        <w:rPr>
          <w:rFonts w:asciiTheme="minorHAnsi" w:hAnsiTheme="minorHAnsi" w:cstheme="minorHAnsi"/>
          <w:sz w:val="22"/>
          <w:szCs w:val="22"/>
        </w:rPr>
        <w:t xml:space="preserve">În perioada de implementare a proiectului, </w:t>
      </w:r>
      <w:r w:rsidR="00903AB8" w:rsidRPr="004C0F7D">
        <w:rPr>
          <w:rFonts w:asciiTheme="minorHAnsi" w:hAnsiTheme="minorHAnsi" w:cstheme="minorHAnsi"/>
          <w:sz w:val="22"/>
          <w:szCs w:val="22"/>
        </w:rPr>
        <w:t>R</w:t>
      </w:r>
      <w:r w:rsidRPr="004C0F7D">
        <w:rPr>
          <w:rFonts w:asciiTheme="minorHAnsi" w:hAnsiTheme="minorHAnsi" w:cstheme="minorHAnsi"/>
          <w:sz w:val="22"/>
          <w:szCs w:val="22"/>
        </w:rPr>
        <w:t xml:space="preserve">aportul de progres se generează prin sistemul informatic MySMIS2021 de către beneficiar și se transmite la intervale de trei luni calendaristice, în termen de 30 de zile de la finalizarea perioadei de raportare, la AM PR SE. Primul Raport de progres trimestrial se va întocmi pentru trimestrul calendaristic următor semnării contractului de finanțare în cadrul PR SE 2021 – 2027. </w:t>
      </w:r>
    </w:p>
    <w:p w14:paraId="697D15F3" w14:textId="77777777" w:rsidR="00B649D1" w:rsidRPr="004C0F7D" w:rsidRDefault="00B649D1" w:rsidP="00B649D1">
      <w:pPr>
        <w:spacing w:after="160" w:line="259" w:lineRule="auto"/>
        <w:jc w:val="both"/>
        <w:rPr>
          <w:rFonts w:asciiTheme="minorHAnsi" w:hAnsiTheme="minorHAnsi" w:cstheme="minorHAnsi"/>
          <w:sz w:val="22"/>
          <w:szCs w:val="22"/>
        </w:rPr>
      </w:pPr>
      <w:r w:rsidRPr="004C0F7D">
        <w:rPr>
          <w:rFonts w:asciiTheme="minorHAnsi" w:hAnsiTheme="minorHAnsi" w:cstheme="minorHAnsi"/>
          <w:sz w:val="22"/>
          <w:szCs w:val="22"/>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7EBFFBBE" w14:textId="07C93E26" w:rsidR="00B649D1" w:rsidRPr="004C0F7D" w:rsidRDefault="00B649D1" w:rsidP="00B649D1">
      <w:pPr>
        <w:spacing w:after="160" w:line="259" w:lineRule="auto"/>
        <w:jc w:val="both"/>
        <w:rPr>
          <w:rFonts w:asciiTheme="minorHAnsi" w:hAnsiTheme="minorHAnsi" w:cstheme="minorHAnsi"/>
          <w:sz w:val="22"/>
          <w:szCs w:val="22"/>
        </w:rPr>
      </w:pPr>
      <w:r w:rsidRPr="004C0F7D">
        <w:rPr>
          <w:rFonts w:asciiTheme="minorHAnsi" w:hAnsiTheme="minorHAnsi" w:cstheme="minorHAnsi"/>
          <w:sz w:val="22"/>
          <w:szCs w:val="22"/>
        </w:rPr>
        <w:t xml:space="preserve">În cazul proiectelor de infrastructură și a proiectelor care presupun execuție de lucrări, </w:t>
      </w:r>
      <w:r w:rsidR="00903AB8" w:rsidRPr="004C0F7D">
        <w:rPr>
          <w:rFonts w:asciiTheme="minorHAnsi" w:hAnsiTheme="minorHAnsi" w:cstheme="minorHAnsi"/>
          <w:sz w:val="22"/>
          <w:szCs w:val="22"/>
        </w:rPr>
        <w:t>R</w:t>
      </w:r>
      <w:r w:rsidRPr="004C0F7D">
        <w:rPr>
          <w:rFonts w:asciiTheme="minorHAnsi" w:hAnsiTheme="minorHAnsi" w:cstheme="minorHAnsi"/>
          <w:sz w:val="22"/>
          <w:szCs w:val="22"/>
        </w:rPr>
        <w:t>aportul de progres are ca surse de informații posibile: jurnalul de șantier, procesele verbale de lucrări ascunse, fazele determinante ale proiectelor, fișele de pontaj, graficele de lucrări, rapoartele de activitate și alte documente similare.</w:t>
      </w:r>
    </w:p>
    <w:p w14:paraId="26299A84" w14:textId="24E87915" w:rsidR="00B649D1" w:rsidRPr="004C0F7D" w:rsidRDefault="00B649D1" w:rsidP="00B649D1">
      <w:pPr>
        <w:jc w:val="both"/>
        <w:rPr>
          <w:rFonts w:asciiTheme="minorHAnsi" w:hAnsiTheme="minorHAnsi" w:cstheme="minorHAnsi"/>
          <w:sz w:val="22"/>
          <w:szCs w:val="22"/>
        </w:rPr>
      </w:pPr>
      <w:r w:rsidRPr="004C0F7D">
        <w:rPr>
          <w:rFonts w:asciiTheme="minorHAnsi" w:hAnsiTheme="minorHAnsi" w:cstheme="minorHAnsi"/>
          <w:sz w:val="22"/>
          <w:szCs w:val="22"/>
        </w:rPr>
        <w:lastRenderedPageBreak/>
        <w:t xml:space="preserve">Contractul de finanțare îşi păstrează valabilitatea </w:t>
      </w:r>
      <w:r w:rsidR="00445350" w:rsidRPr="004C0F7D">
        <w:rPr>
          <w:rFonts w:asciiTheme="minorHAnsi" w:hAnsiTheme="minorHAnsi" w:cstheme="minorHAnsi"/>
          <w:sz w:val="22"/>
          <w:szCs w:val="22"/>
        </w:rPr>
        <w:t xml:space="preserve"> </w:t>
      </w:r>
      <w:r w:rsidRPr="004C0F7D">
        <w:rPr>
          <w:rFonts w:asciiTheme="minorHAnsi" w:hAnsiTheme="minorHAnsi" w:cstheme="minorHAnsi"/>
          <w:sz w:val="22"/>
          <w:szCs w:val="22"/>
        </w:rPr>
        <w:t>5 ani calculată de la data efectuării plăţii finale  în cadrul Proiectului.</w:t>
      </w:r>
    </w:p>
    <w:p w14:paraId="25198269" w14:textId="77777777" w:rsidR="00B649D1" w:rsidRPr="004C0F7D" w:rsidRDefault="00B649D1" w:rsidP="00B649D1">
      <w:pPr>
        <w:jc w:val="both"/>
        <w:rPr>
          <w:rFonts w:asciiTheme="minorHAnsi" w:hAnsiTheme="minorHAnsi" w:cstheme="minorHAnsi"/>
          <w:sz w:val="22"/>
          <w:szCs w:val="22"/>
        </w:rPr>
      </w:pPr>
      <w:r w:rsidRPr="004C0F7D">
        <w:rPr>
          <w:rFonts w:asciiTheme="minorHAnsi" w:hAnsiTheme="minorHAnsi" w:cstheme="minorHAnsi"/>
          <w:sz w:val="22"/>
          <w:szCs w:val="22"/>
        </w:rPr>
        <w:t>Anual, în perioada post-implementare (ex-post) a proiectului, în termen de 30 de zile de la încheierea anului post-implementare, beneficiarul este obligat să transmită la AM PR SE, prin sistemul informatic MySMIS2021, Rapoarte de durabilitate.</w:t>
      </w:r>
    </w:p>
    <w:p w14:paraId="5EACC26C" w14:textId="77777777" w:rsidR="00B649D1" w:rsidRPr="004C0F7D" w:rsidRDefault="00B649D1" w:rsidP="00B649D1">
      <w:pPr>
        <w:jc w:val="both"/>
        <w:rPr>
          <w:rFonts w:asciiTheme="minorHAnsi" w:hAnsiTheme="minorHAnsi" w:cstheme="minorHAnsi"/>
          <w:sz w:val="22"/>
          <w:szCs w:val="22"/>
        </w:rPr>
      </w:pPr>
      <w:r w:rsidRPr="004C0F7D">
        <w:rPr>
          <w:rFonts w:asciiTheme="minorHAnsi" w:hAnsiTheme="minorHAnsi" w:cstheme="minorHAnsi"/>
          <w:sz w:val="22"/>
          <w:szCs w:val="22"/>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24AB7FA1" w14:textId="4E990122" w:rsidR="00B649D1" w:rsidRPr="004C0F7D" w:rsidRDefault="00B649D1" w:rsidP="00B649D1">
      <w:pPr>
        <w:jc w:val="both"/>
        <w:rPr>
          <w:rFonts w:asciiTheme="minorHAnsi" w:hAnsiTheme="minorHAnsi" w:cstheme="minorHAnsi"/>
          <w:sz w:val="22"/>
          <w:szCs w:val="22"/>
        </w:rPr>
      </w:pPr>
      <w:r w:rsidRPr="004C0F7D">
        <w:rPr>
          <w:rFonts w:asciiTheme="minorHAnsi" w:hAnsiTheme="minorHAnsi" w:cstheme="minorHAnsi"/>
          <w:sz w:val="22"/>
          <w:szCs w:val="22"/>
        </w:rPr>
        <w:t xml:space="preserve">AM poate solicita beneficiarilor să transmită rapoarte de progres, ori de câte ori consideră necesar. </w:t>
      </w:r>
    </w:p>
    <w:p w14:paraId="624C0785" w14:textId="77777777" w:rsidR="00B649D1" w:rsidRPr="004C0F7D" w:rsidRDefault="00B649D1" w:rsidP="00B649D1">
      <w:pPr>
        <w:jc w:val="both"/>
        <w:rPr>
          <w:rFonts w:asciiTheme="minorHAnsi" w:hAnsiTheme="minorHAnsi" w:cstheme="minorHAnsi"/>
          <w:sz w:val="22"/>
          <w:szCs w:val="22"/>
        </w:rPr>
      </w:pPr>
      <w:r w:rsidRPr="004C0F7D">
        <w:rPr>
          <w:rFonts w:asciiTheme="minorHAnsi" w:hAnsiTheme="minorHAnsi" w:cstheme="minorHAnsi"/>
          <w:sz w:val="22"/>
          <w:szCs w:val="22"/>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34BE29C1" w14:textId="7678D875" w:rsidR="00C34918" w:rsidRPr="004C0F7D" w:rsidRDefault="00A1718C" w:rsidP="00B649D1">
      <w:pPr>
        <w:jc w:val="both"/>
        <w:rPr>
          <w:rFonts w:asciiTheme="minorHAnsi" w:eastAsia="Trebuchet MS" w:hAnsiTheme="minorHAnsi" w:cstheme="minorHAnsi"/>
          <w:bCs/>
          <w:sz w:val="22"/>
          <w:szCs w:val="22"/>
        </w:rPr>
      </w:pPr>
      <w:bookmarkStart w:id="265" w:name="_Hlk135750510"/>
      <w:r w:rsidRPr="004C0F7D">
        <w:rPr>
          <w:rFonts w:asciiTheme="minorHAnsi" w:hAnsiTheme="minorHAnsi" w:cstheme="minorHAnsi"/>
          <w:sz w:val="22"/>
          <w:szCs w:val="22"/>
        </w:rPr>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w:t>
      </w:r>
      <w:r w:rsidR="00584893" w:rsidRPr="004C0F7D">
        <w:rPr>
          <w:rFonts w:asciiTheme="minorHAnsi" w:eastAsia="Trebuchet MS" w:hAnsiTheme="minorHAnsi" w:cstheme="minorHAnsi"/>
          <w:bCs/>
          <w:sz w:val="22"/>
          <w:szCs w:val="22"/>
        </w:rPr>
        <w:t>.</w:t>
      </w:r>
    </w:p>
    <w:p w14:paraId="332BB8AE" w14:textId="77777777" w:rsidR="00A1718C" w:rsidRPr="004C0F7D" w:rsidRDefault="00A1718C" w:rsidP="00B649D1">
      <w:pPr>
        <w:jc w:val="both"/>
        <w:rPr>
          <w:rFonts w:asciiTheme="minorHAnsi" w:eastAsia="Trebuchet MS" w:hAnsiTheme="minorHAnsi" w:cstheme="minorHAnsi"/>
          <w:bCs/>
          <w:sz w:val="22"/>
          <w:szCs w:val="22"/>
        </w:rPr>
      </w:pPr>
    </w:p>
    <w:p w14:paraId="2F66351F" w14:textId="77777777" w:rsidR="00D408BD" w:rsidRPr="004C0F7D" w:rsidRDefault="00D408BD" w:rsidP="00B204DF">
      <w:pPr>
        <w:pStyle w:val="Heading2"/>
        <w:rPr>
          <w:sz w:val="22"/>
          <w:szCs w:val="22"/>
        </w:rPr>
      </w:pPr>
      <w:bookmarkStart w:id="266" w:name="_Toc134221787"/>
      <w:bookmarkStart w:id="267" w:name="_Toc159839979"/>
      <w:bookmarkEnd w:id="265"/>
      <w:r w:rsidRPr="004C0F7D">
        <w:rPr>
          <w:sz w:val="22"/>
          <w:szCs w:val="22"/>
        </w:rPr>
        <w:t>Vizitele de monitorizare</w:t>
      </w:r>
      <w:bookmarkEnd w:id="266"/>
      <w:bookmarkEnd w:id="267"/>
    </w:p>
    <w:p w14:paraId="69299077" w14:textId="77777777" w:rsidR="00B649D1" w:rsidRPr="004C0F7D" w:rsidRDefault="00B649D1" w:rsidP="00B649D1">
      <w:pPr>
        <w:jc w:val="both"/>
        <w:rPr>
          <w:rFonts w:asciiTheme="minorHAnsi" w:hAnsiTheme="minorHAnsi" w:cstheme="minorHAnsi"/>
          <w:sz w:val="22"/>
          <w:szCs w:val="22"/>
        </w:rPr>
      </w:pPr>
      <w:r w:rsidRPr="004C0F7D">
        <w:rPr>
          <w:rFonts w:asciiTheme="minorHAnsi" w:hAnsiTheme="minorHAnsi" w:cstheme="minorHAnsi"/>
          <w:sz w:val="22"/>
          <w:szCs w:val="22"/>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7A980EA7" w14:textId="77777777" w:rsidR="00B649D1" w:rsidRPr="004C0F7D" w:rsidRDefault="00B649D1" w:rsidP="00695871">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Tipuri de vizite la fața locului: </w:t>
      </w:r>
    </w:p>
    <w:p w14:paraId="36770C50" w14:textId="77777777" w:rsidR="00B649D1" w:rsidRPr="004C0F7D" w:rsidRDefault="00B649D1" w:rsidP="00695871">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a) Vizite la fața locului pe parcursul implementării;</w:t>
      </w:r>
    </w:p>
    <w:p w14:paraId="1020256B" w14:textId="77777777" w:rsidR="00B649D1" w:rsidRPr="004C0F7D" w:rsidRDefault="00B649D1" w:rsidP="00695871">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b) Vizită finală la fața locului; </w:t>
      </w:r>
    </w:p>
    <w:p w14:paraId="3C4830DE" w14:textId="77777777" w:rsidR="00B649D1" w:rsidRPr="004C0F7D" w:rsidRDefault="00B649D1" w:rsidP="00695871">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c) Vizite la fața locului ex-post;</w:t>
      </w:r>
    </w:p>
    <w:p w14:paraId="38879AED" w14:textId="77777777" w:rsidR="00B649D1" w:rsidRPr="004C0F7D" w:rsidRDefault="00B649D1" w:rsidP="00695871">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d) Vizite la fața locului speciale (ad-hoc).</w:t>
      </w:r>
    </w:p>
    <w:p w14:paraId="6FF3C3B3" w14:textId="77777777" w:rsidR="00695871" w:rsidRPr="004C0F7D" w:rsidRDefault="00695871" w:rsidP="00695871">
      <w:pPr>
        <w:spacing w:before="0" w:after="0"/>
        <w:jc w:val="both"/>
        <w:rPr>
          <w:rFonts w:asciiTheme="minorHAnsi" w:hAnsiTheme="minorHAnsi" w:cstheme="minorHAnsi"/>
          <w:i/>
          <w:iCs/>
          <w:sz w:val="22"/>
          <w:szCs w:val="22"/>
        </w:rPr>
      </w:pPr>
    </w:p>
    <w:p w14:paraId="454F4D9D" w14:textId="31CF1209" w:rsidR="00B649D1" w:rsidRPr="004C0F7D" w:rsidRDefault="00B649D1" w:rsidP="00695871">
      <w:pPr>
        <w:spacing w:before="0" w:after="0"/>
        <w:jc w:val="both"/>
        <w:rPr>
          <w:rFonts w:asciiTheme="minorHAnsi" w:hAnsiTheme="minorHAnsi" w:cstheme="minorHAnsi"/>
          <w:i/>
          <w:iCs/>
          <w:sz w:val="22"/>
          <w:szCs w:val="22"/>
        </w:rPr>
      </w:pPr>
      <w:r w:rsidRPr="004C0F7D">
        <w:rPr>
          <w:rFonts w:asciiTheme="minorHAnsi" w:hAnsiTheme="minorHAnsi" w:cstheme="minorHAnsi"/>
          <w:i/>
          <w:iCs/>
          <w:sz w:val="22"/>
          <w:szCs w:val="22"/>
        </w:rPr>
        <w:t>Vizite la fața locului pe parcursul implementării;</w:t>
      </w:r>
    </w:p>
    <w:p w14:paraId="0E615FDF" w14:textId="00926872" w:rsidR="00B649D1" w:rsidRPr="004C0F7D" w:rsidRDefault="00B649D1" w:rsidP="00695871">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Pentru fiecare proiect finanțat din PR SE 2021 - 2027, AM PR SE efectuează vizite la fața locului, de </w:t>
      </w:r>
      <w:r w:rsidR="00F27B7F" w:rsidRPr="004C0F7D">
        <w:rPr>
          <w:rFonts w:asciiTheme="minorHAnsi" w:hAnsiTheme="minorHAnsi" w:cstheme="minorHAnsi"/>
          <w:sz w:val="22"/>
          <w:szCs w:val="22"/>
        </w:rPr>
        <w:t>2 (</w:t>
      </w:r>
      <w:r w:rsidRPr="004C0F7D">
        <w:rPr>
          <w:rFonts w:asciiTheme="minorHAnsi" w:hAnsiTheme="minorHAnsi" w:cstheme="minorHAnsi"/>
          <w:sz w:val="22"/>
          <w:szCs w:val="22"/>
        </w:rPr>
        <w:t>două</w:t>
      </w:r>
      <w:r w:rsidR="00F27B7F" w:rsidRPr="004C0F7D">
        <w:rPr>
          <w:rFonts w:asciiTheme="minorHAnsi" w:hAnsiTheme="minorHAnsi" w:cstheme="minorHAnsi"/>
          <w:sz w:val="22"/>
          <w:szCs w:val="22"/>
        </w:rPr>
        <w:t xml:space="preserve">) </w:t>
      </w:r>
      <w:r w:rsidRPr="004C0F7D">
        <w:rPr>
          <w:rFonts w:asciiTheme="minorHAnsi" w:hAnsiTheme="minorHAnsi" w:cstheme="minorHAnsi"/>
          <w:sz w:val="22"/>
          <w:szCs w:val="22"/>
        </w:rPr>
        <w:t xml:space="preserve">ori pe an, în vederea verificării veridicității informațiilor consemnate </w:t>
      </w:r>
      <w:r w:rsidR="00F27B7F" w:rsidRPr="004C0F7D">
        <w:rPr>
          <w:rFonts w:asciiTheme="minorHAnsi" w:hAnsiTheme="minorHAnsi" w:cstheme="minorHAnsi"/>
          <w:sz w:val="22"/>
          <w:szCs w:val="22"/>
        </w:rPr>
        <w:t xml:space="preserve">de Beneficiar în Raportul de Progres. </w:t>
      </w:r>
    </w:p>
    <w:p w14:paraId="3AEA1A63" w14:textId="77777777" w:rsidR="00695871" w:rsidRPr="004C0F7D" w:rsidRDefault="00695871" w:rsidP="00695871">
      <w:pPr>
        <w:spacing w:before="0" w:after="0"/>
        <w:jc w:val="both"/>
        <w:rPr>
          <w:rFonts w:asciiTheme="minorHAnsi" w:hAnsiTheme="minorHAnsi" w:cstheme="minorHAnsi"/>
          <w:i/>
          <w:iCs/>
          <w:sz w:val="22"/>
          <w:szCs w:val="22"/>
        </w:rPr>
      </w:pPr>
    </w:p>
    <w:p w14:paraId="63BF9500" w14:textId="75A7A176" w:rsidR="00B649D1" w:rsidRPr="004C0F7D" w:rsidRDefault="00B649D1" w:rsidP="00695871">
      <w:pPr>
        <w:spacing w:before="0" w:after="0"/>
        <w:jc w:val="both"/>
        <w:rPr>
          <w:rFonts w:asciiTheme="minorHAnsi" w:hAnsiTheme="minorHAnsi" w:cstheme="minorHAnsi"/>
          <w:i/>
          <w:iCs/>
          <w:sz w:val="22"/>
          <w:szCs w:val="22"/>
        </w:rPr>
      </w:pPr>
      <w:r w:rsidRPr="004C0F7D">
        <w:rPr>
          <w:rFonts w:asciiTheme="minorHAnsi" w:hAnsiTheme="minorHAnsi" w:cstheme="minorHAnsi"/>
          <w:i/>
          <w:iCs/>
          <w:sz w:val="22"/>
          <w:szCs w:val="22"/>
        </w:rPr>
        <w:t>Vizită finală la fața locului;</w:t>
      </w:r>
    </w:p>
    <w:p w14:paraId="47C40D32" w14:textId="77777777" w:rsidR="00B649D1" w:rsidRPr="004C0F7D" w:rsidRDefault="00B649D1" w:rsidP="00695871">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Vizita finală la fața locului este realizată în scopul monitorizării și al verificării cererii de rambursare finale prin echipe mixte (monitorizare și verificare plăți).  </w:t>
      </w:r>
    </w:p>
    <w:p w14:paraId="473B1C18" w14:textId="77777777" w:rsidR="00B649D1" w:rsidRPr="004C0F7D" w:rsidRDefault="00B649D1" w:rsidP="00695871">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lastRenderedPageBreak/>
        <w:t>Vizita de monitorizare finală are ca scop:</w:t>
      </w:r>
    </w:p>
    <w:p w14:paraId="41B191E5" w14:textId="77777777" w:rsidR="00B649D1" w:rsidRPr="004C0F7D" w:rsidRDefault="00B649D1" w:rsidP="00A84C23">
      <w:pPr>
        <w:spacing w:before="0" w:after="0"/>
        <w:ind w:left="284"/>
        <w:jc w:val="both"/>
        <w:rPr>
          <w:rFonts w:asciiTheme="minorHAnsi" w:hAnsiTheme="minorHAnsi" w:cstheme="minorHAnsi"/>
          <w:sz w:val="22"/>
          <w:szCs w:val="22"/>
        </w:rPr>
      </w:pPr>
      <w:r w:rsidRPr="004C0F7D">
        <w:rPr>
          <w:rFonts w:asciiTheme="minorHAnsi" w:hAnsiTheme="minorHAnsi" w:cstheme="minorHAnsi"/>
          <w:sz w:val="22"/>
          <w:szCs w:val="22"/>
        </w:rPr>
        <w:t>−</w:t>
      </w:r>
      <w:r w:rsidRPr="004C0F7D">
        <w:rPr>
          <w:rFonts w:asciiTheme="minorHAnsi" w:hAnsiTheme="minorHAnsi" w:cstheme="minorHAnsi"/>
          <w:sz w:val="22"/>
          <w:szCs w:val="22"/>
        </w:rPr>
        <w:tab/>
        <w:t>Verificarea eligibilității cheltuielilor, în conformitate cu prevederile legale privind eligibilitatea;</w:t>
      </w:r>
    </w:p>
    <w:p w14:paraId="5436DB7A" w14:textId="77777777" w:rsidR="00B649D1" w:rsidRPr="004C0F7D" w:rsidRDefault="00B649D1" w:rsidP="00A84C23">
      <w:pPr>
        <w:spacing w:before="0" w:after="0"/>
        <w:ind w:left="284"/>
        <w:jc w:val="both"/>
        <w:rPr>
          <w:rFonts w:asciiTheme="minorHAnsi" w:hAnsiTheme="minorHAnsi" w:cstheme="minorHAnsi"/>
          <w:sz w:val="22"/>
          <w:szCs w:val="22"/>
        </w:rPr>
      </w:pPr>
      <w:r w:rsidRPr="004C0F7D">
        <w:rPr>
          <w:rFonts w:asciiTheme="minorHAnsi" w:hAnsiTheme="minorHAnsi" w:cstheme="minorHAnsi"/>
          <w:sz w:val="22"/>
          <w:szCs w:val="22"/>
        </w:rPr>
        <w:t>−</w:t>
      </w:r>
      <w:r w:rsidRPr="004C0F7D">
        <w:rPr>
          <w:rFonts w:asciiTheme="minorHAnsi" w:hAnsiTheme="minorHAnsi" w:cstheme="minorHAnsi"/>
          <w:sz w:val="22"/>
          <w:szCs w:val="22"/>
        </w:rPr>
        <w:tab/>
        <w:t>Verificarea plății efective de către Beneficiar a sumelor incluse în cererile de rambursare;</w:t>
      </w:r>
    </w:p>
    <w:p w14:paraId="578EB6A1" w14:textId="77777777" w:rsidR="00B649D1" w:rsidRPr="004C0F7D" w:rsidRDefault="00B649D1" w:rsidP="00A84C23">
      <w:pPr>
        <w:spacing w:before="0" w:after="0"/>
        <w:ind w:left="284"/>
        <w:jc w:val="both"/>
        <w:rPr>
          <w:rFonts w:asciiTheme="minorHAnsi" w:hAnsiTheme="minorHAnsi" w:cstheme="minorHAnsi"/>
          <w:sz w:val="22"/>
          <w:szCs w:val="22"/>
        </w:rPr>
      </w:pPr>
      <w:r w:rsidRPr="004C0F7D">
        <w:rPr>
          <w:rFonts w:asciiTheme="minorHAnsi" w:hAnsiTheme="minorHAnsi" w:cstheme="minorHAnsi"/>
          <w:sz w:val="22"/>
          <w:szCs w:val="22"/>
        </w:rPr>
        <w:t>−</w:t>
      </w:r>
      <w:r w:rsidRPr="004C0F7D">
        <w:rPr>
          <w:rFonts w:asciiTheme="minorHAnsi" w:hAnsiTheme="minorHAnsi" w:cstheme="minorHAnsi"/>
          <w:sz w:val="22"/>
          <w:szCs w:val="22"/>
        </w:rPr>
        <w:tab/>
        <w:t>Verificarea existenței unui sistem de codificare contabilă separată pentru proiect și a înregistrării tuturor elementelor proiectului în contabilitate, inclusiv verificarea corespondenței cu bugetul proiectului;</w:t>
      </w:r>
    </w:p>
    <w:p w14:paraId="19011A21" w14:textId="77777777" w:rsidR="00B649D1" w:rsidRPr="004C0F7D" w:rsidRDefault="00B649D1" w:rsidP="00A84C23">
      <w:pPr>
        <w:spacing w:before="0" w:after="0"/>
        <w:ind w:left="284"/>
        <w:jc w:val="both"/>
        <w:rPr>
          <w:rFonts w:asciiTheme="minorHAnsi" w:hAnsiTheme="minorHAnsi" w:cstheme="minorHAnsi"/>
          <w:sz w:val="22"/>
          <w:szCs w:val="22"/>
        </w:rPr>
      </w:pPr>
      <w:r w:rsidRPr="004C0F7D">
        <w:rPr>
          <w:rFonts w:asciiTheme="minorHAnsi" w:hAnsiTheme="minorHAnsi" w:cstheme="minorHAnsi"/>
          <w:sz w:val="22"/>
          <w:szCs w:val="22"/>
        </w:rPr>
        <w:t>−</w:t>
      </w:r>
      <w:r w:rsidRPr="004C0F7D">
        <w:rPr>
          <w:rFonts w:asciiTheme="minorHAnsi" w:hAnsiTheme="minorHAnsi" w:cstheme="minorHAnsi"/>
          <w:sz w:val="22"/>
          <w:szCs w:val="22"/>
        </w:rPr>
        <w:tab/>
        <w:t>Verificarea păstrării tuturor documentelor originale legate de proiect;</w:t>
      </w:r>
    </w:p>
    <w:p w14:paraId="5A541D15" w14:textId="77777777" w:rsidR="00B649D1" w:rsidRPr="004C0F7D" w:rsidRDefault="00B649D1" w:rsidP="00A84C23">
      <w:pPr>
        <w:spacing w:before="0" w:after="0"/>
        <w:ind w:left="284"/>
        <w:jc w:val="both"/>
        <w:rPr>
          <w:rFonts w:asciiTheme="minorHAnsi" w:hAnsiTheme="minorHAnsi" w:cstheme="minorHAnsi"/>
          <w:sz w:val="22"/>
          <w:szCs w:val="22"/>
        </w:rPr>
      </w:pPr>
      <w:r w:rsidRPr="004C0F7D">
        <w:rPr>
          <w:rFonts w:asciiTheme="minorHAnsi" w:hAnsiTheme="minorHAnsi" w:cstheme="minorHAnsi"/>
          <w:sz w:val="22"/>
          <w:szCs w:val="22"/>
        </w:rPr>
        <w:t>−</w:t>
      </w:r>
      <w:r w:rsidRPr="004C0F7D">
        <w:rPr>
          <w:rFonts w:asciiTheme="minorHAnsi" w:hAnsiTheme="minorHAnsi" w:cstheme="minorHAnsi"/>
          <w:sz w:val="22"/>
          <w:szCs w:val="22"/>
        </w:rPr>
        <w:tab/>
        <w:t>Verificarea dosarelor de achiziție realizate în cadrul proiectului;</w:t>
      </w:r>
    </w:p>
    <w:p w14:paraId="67EC9833" w14:textId="77777777" w:rsidR="00B649D1" w:rsidRPr="004C0F7D" w:rsidRDefault="00B649D1" w:rsidP="00A84C23">
      <w:pPr>
        <w:spacing w:before="0" w:after="0"/>
        <w:ind w:left="284"/>
        <w:jc w:val="both"/>
        <w:rPr>
          <w:rFonts w:asciiTheme="minorHAnsi" w:hAnsiTheme="minorHAnsi" w:cstheme="minorHAnsi"/>
          <w:sz w:val="22"/>
          <w:szCs w:val="22"/>
        </w:rPr>
      </w:pPr>
      <w:r w:rsidRPr="004C0F7D">
        <w:rPr>
          <w:rFonts w:asciiTheme="minorHAnsi" w:hAnsiTheme="minorHAnsi" w:cstheme="minorHAnsi"/>
          <w:sz w:val="22"/>
          <w:szCs w:val="22"/>
        </w:rPr>
        <w:t>−</w:t>
      </w:r>
      <w:r w:rsidRPr="004C0F7D">
        <w:rPr>
          <w:rFonts w:asciiTheme="minorHAnsi" w:hAnsiTheme="minorHAnsi" w:cstheme="minorHAnsi"/>
          <w:sz w:val="22"/>
          <w:szCs w:val="22"/>
        </w:rPr>
        <w:tab/>
        <w:t>Verificarea bunurilor/serviciilor/lucrărilor dacă au fost livrate/prestate în conformitate cu contractele de achiziții;</w:t>
      </w:r>
    </w:p>
    <w:p w14:paraId="7A97DA1B" w14:textId="77777777" w:rsidR="00B649D1" w:rsidRPr="004C0F7D" w:rsidRDefault="00B649D1" w:rsidP="00A84C23">
      <w:pPr>
        <w:spacing w:before="0" w:after="0"/>
        <w:ind w:left="284"/>
        <w:jc w:val="both"/>
        <w:rPr>
          <w:rFonts w:asciiTheme="minorHAnsi" w:hAnsiTheme="minorHAnsi" w:cstheme="minorHAnsi"/>
          <w:sz w:val="22"/>
          <w:szCs w:val="22"/>
        </w:rPr>
      </w:pPr>
      <w:r w:rsidRPr="004C0F7D">
        <w:rPr>
          <w:rFonts w:asciiTheme="minorHAnsi" w:hAnsiTheme="minorHAnsi" w:cstheme="minorHAnsi"/>
          <w:sz w:val="22"/>
          <w:szCs w:val="22"/>
        </w:rPr>
        <w:t>−</w:t>
      </w:r>
      <w:r w:rsidRPr="004C0F7D">
        <w:rPr>
          <w:rFonts w:asciiTheme="minorHAnsi" w:hAnsiTheme="minorHAnsi" w:cstheme="minorHAnsi"/>
          <w:sz w:val="22"/>
          <w:szCs w:val="22"/>
        </w:rPr>
        <w:tab/>
        <w:t>Verificarea cerințelor schemei de ajutor de stat/minimis aplicabile cheltuielilor rambursate și modalitatea de înregistrare în contabilitate, în cazul proiectelor implementate de către beneficiari IMM;</w:t>
      </w:r>
    </w:p>
    <w:p w14:paraId="2E972822" w14:textId="77777777" w:rsidR="00B649D1" w:rsidRPr="004C0F7D" w:rsidRDefault="00B649D1" w:rsidP="00A84C23">
      <w:pPr>
        <w:spacing w:before="0" w:after="0"/>
        <w:ind w:left="284"/>
        <w:jc w:val="both"/>
        <w:rPr>
          <w:rFonts w:asciiTheme="minorHAnsi" w:hAnsiTheme="minorHAnsi" w:cstheme="minorHAnsi"/>
          <w:sz w:val="22"/>
          <w:szCs w:val="22"/>
        </w:rPr>
      </w:pPr>
      <w:r w:rsidRPr="004C0F7D">
        <w:rPr>
          <w:rFonts w:asciiTheme="minorHAnsi" w:hAnsiTheme="minorHAnsi" w:cstheme="minorHAnsi"/>
          <w:sz w:val="22"/>
          <w:szCs w:val="22"/>
        </w:rPr>
        <w:t>−</w:t>
      </w:r>
      <w:r w:rsidRPr="004C0F7D">
        <w:rPr>
          <w:rFonts w:asciiTheme="minorHAnsi" w:hAnsiTheme="minorHAnsi" w:cstheme="minorHAnsi"/>
          <w:sz w:val="22"/>
          <w:szCs w:val="22"/>
        </w:rPr>
        <w:tab/>
        <w:t>Verificarea utilizării de către beneficiar a conturilor contabile analitice (cu codificarea proiectului);</w:t>
      </w:r>
    </w:p>
    <w:p w14:paraId="77EB7099" w14:textId="77777777" w:rsidR="00B649D1" w:rsidRPr="004C0F7D" w:rsidRDefault="00B649D1" w:rsidP="00A84C23">
      <w:pPr>
        <w:spacing w:before="0" w:after="0"/>
        <w:ind w:left="284"/>
        <w:jc w:val="both"/>
        <w:rPr>
          <w:rFonts w:asciiTheme="minorHAnsi" w:hAnsiTheme="minorHAnsi" w:cstheme="minorHAnsi"/>
          <w:sz w:val="22"/>
          <w:szCs w:val="22"/>
        </w:rPr>
      </w:pPr>
      <w:r w:rsidRPr="004C0F7D">
        <w:rPr>
          <w:rFonts w:asciiTheme="minorHAnsi" w:hAnsiTheme="minorHAnsi" w:cstheme="minorHAnsi"/>
          <w:sz w:val="22"/>
          <w:szCs w:val="22"/>
        </w:rPr>
        <w:t>−</w:t>
      </w:r>
      <w:r w:rsidRPr="004C0F7D">
        <w:rPr>
          <w:rFonts w:asciiTheme="minorHAnsi" w:hAnsiTheme="minorHAnsi" w:cstheme="minorHAnsi"/>
          <w:sz w:val="22"/>
          <w:szCs w:val="22"/>
        </w:rPr>
        <w:tab/>
        <w:t xml:space="preserve">Verificarea finalizării tuturor activităților proiectului, </w:t>
      </w:r>
    </w:p>
    <w:p w14:paraId="1E4B8C07" w14:textId="77777777" w:rsidR="00B649D1" w:rsidRPr="004C0F7D" w:rsidRDefault="00B649D1" w:rsidP="00A84C23">
      <w:pPr>
        <w:spacing w:before="0" w:after="0"/>
        <w:ind w:left="284"/>
        <w:jc w:val="both"/>
        <w:rPr>
          <w:rFonts w:asciiTheme="minorHAnsi" w:hAnsiTheme="minorHAnsi" w:cstheme="minorHAnsi"/>
          <w:sz w:val="22"/>
          <w:szCs w:val="22"/>
        </w:rPr>
      </w:pPr>
      <w:r w:rsidRPr="004C0F7D">
        <w:rPr>
          <w:rFonts w:asciiTheme="minorHAnsi" w:hAnsiTheme="minorHAnsi" w:cstheme="minorHAnsi"/>
          <w:sz w:val="22"/>
          <w:szCs w:val="22"/>
        </w:rPr>
        <w:t>−</w:t>
      </w:r>
      <w:r w:rsidRPr="004C0F7D">
        <w:rPr>
          <w:rFonts w:asciiTheme="minorHAnsi" w:hAnsiTheme="minorHAnsi" w:cstheme="minorHAnsi"/>
          <w:sz w:val="22"/>
          <w:szCs w:val="22"/>
        </w:rPr>
        <w:tab/>
        <w:t>Verificarea atingerii țintelor indicatorilor în conformitate cu valorile asumate prin contractul de finanțare (cu modificările ulterioare, dacă este cazul);</w:t>
      </w:r>
    </w:p>
    <w:p w14:paraId="5347B87E" w14:textId="77777777" w:rsidR="00B649D1" w:rsidRPr="004C0F7D" w:rsidRDefault="00B649D1" w:rsidP="00A84C23">
      <w:pPr>
        <w:spacing w:before="0" w:after="0"/>
        <w:ind w:left="284"/>
        <w:jc w:val="both"/>
        <w:rPr>
          <w:rFonts w:asciiTheme="minorHAnsi" w:hAnsiTheme="minorHAnsi" w:cstheme="minorHAnsi"/>
          <w:sz w:val="22"/>
          <w:szCs w:val="22"/>
        </w:rPr>
      </w:pPr>
      <w:r w:rsidRPr="004C0F7D">
        <w:rPr>
          <w:rFonts w:asciiTheme="minorHAnsi" w:hAnsiTheme="minorHAnsi" w:cstheme="minorHAnsi"/>
          <w:sz w:val="22"/>
          <w:szCs w:val="22"/>
        </w:rPr>
        <w:t>−</w:t>
      </w:r>
      <w:r w:rsidRPr="004C0F7D">
        <w:rPr>
          <w:rFonts w:asciiTheme="minorHAnsi" w:hAnsiTheme="minorHAnsi" w:cstheme="minorHAnsi"/>
          <w:sz w:val="22"/>
          <w:szCs w:val="22"/>
        </w:rPr>
        <w:tab/>
        <w:t>Verificarea atingerii rezultatelor și obiectivelor asumate prin proiect;</w:t>
      </w:r>
    </w:p>
    <w:p w14:paraId="017D8C59" w14:textId="77777777" w:rsidR="00B649D1" w:rsidRPr="004C0F7D" w:rsidRDefault="00B649D1" w:rsidP="00A84C23">
      <w:pPr>
        <w:spacing w:before="0" w:after="0"/>
        <w:ind w:left="284"/>
        <w:jc w:val="both"/>
        <w:rPr>
          <w:rFonts w:asciiTheme="minorHAnsi" w:hAnsiTheme="minorHAnsi" w:cstheme="minorHAnsi"/>
          <w:sz w:val="22"/>
          <w:szCs w:val="22"/>
        </w:rPr>
      </w:pPr>
      <w:r w:rsidRPr="004C0F7D">
        <w:rPr>
          <w:rFonts w:asciiTheme="minorHAnsi" w:hAnsiTheme="minorHAnsi" w:cstheme="minorHAnsi"/>
          <w:sz w:val="22"/>
          <w:szCs w:val="22"/>
        </w:rPr>
        <w:t>−</w:t>
      </w:r>
      <w:r w:rsidRPr="004C0F7D">
        <w:rPr>
          <w:rFonts w:asciiTheme="minorHAnsi" w:hAnsiTheme="minorHAnsi" w:cstheme="minorHAnsi"/>
          <w:sz w:val="22"/>
          <w:szCs w:val="22"/>
        </w:rPr>
        <w:tab/>
        <w:t xml:space="preserve">Verificarea operaționalizării investiției. </w:t>
      </w:r>
    </w:p>
    <w:p w14:paraId="487DEC40" w14:textId="77777777" w:rsidR="00B649D1" w:rsidRPr="004C0F7D" w:rsidRDefault="00B649D1" w:rsidP="00B649D1">
      <w:pPr>
        <w:jc w:val="both"/>
        <w:rPr>
          <w:rFonts w:asciiTheme="minorHAnsi" w:hAnsiTheme="minorHAnsi" w:cstheme="minorHAnsi"/>
          <w:i/>
          <w:iCs/>
          <w:sz w:val="22"/>
          <w:szCs w:val="22"/>
        </w:rPr>
      </w:pPr>
      <w:r w:rsidRPr="004C0F7D">
        <w:rPr>
          <w:rFonts w:asciiTheme="minorHAnsi" w:hAnsiTheme="minorHAnsi" w:cstheme="minorHAnsi"/>
          <w:i/>
          <w:iCs/>
          <w:sz w:val="22"/>
          <w:szCs w:val="22"/>
        </w:rPr>
        <w:t>Vizite la fața locului ex-post</w:t>
      </w:r>
    </w:p>
    <w:p w14:paraId="21DD3CC1" w14:textId="1D0CA1FC" w:rsidR="00B649D1" w:rsidRPr="004C0F7D" w:rsidRDefault="00B649D1" w:rsidP="00B649D1">
      <w:pPr>
        <w:jc w:val="both"/>
        <w:rPr>
          <w:rFonts w:asciiTheme="minorHAnsi" w:hAnsiTheme="minorHAnsi" w:cstheme="minorHAnsi"/>
          <w:sz w:val="22"/>
          <w:szCs w:val="22"/>
        </w:rPr>
      </w:pPr>
      <w:r w:rsidRPr="004C0F7D">
        <w:rPr>
          <w:rFonts w:asciiTheme="minorHAnsi" w:hAnsiTheme="minorHAnsi" w:cstheme="minorHAnsi"/>
          <w:sz w:val="22"/>
          <w:szCs w:val="22"/>
        </w:rPr>
        <w:t>AM efectuează vizite la fa</w:t>
      </w:r>
      <w:r w:rsidR="00227E9D" w:rsidRPr="004C0F7D">
        <w:rPr>
          <w:rFonts w:asciiTheme="minorHAnsi" w:hAnsiTheme="minorHAnsi" w:cstheme="minorHAnsi"/>
          <w:sz w:val="22"/>
          <w:szCs w:val="22"/>
        </w:rPr>
        <w:t>ț</w:t>
      </w:r>
      <w:r w:rsidRPr="004C0F7D">
        <w:rPr>
          <w:rFonts w:asciiTheme="minorHAnsi" w:hAnsiTheme="minorHAnsi" w:cstheme="minorHAnsi"/>
          <w:sz w:val="22"/>
          <w:szCs w:val="22"/>
        </w:rPr>
        <w:t>a locului după finalizarea implementării proiectului, respectiv în perioada de durabilitate</w:t>
      </w:r>
      <w:r w:rsidR="00C44726" w:rsidRPr="004C0F7D">
        <w:rPr>
          <w:rFonts w:asciiTheme="minorHAnsi" w:hAnsiTheme="minorHAnsi" w:cstheme="minorHAnsi"/>
          <w:sz w:val="22"/>
          <w:szCs w:val="22"/>
        </w:rPr>
        <w:t xml:space="preserve"> </w:t>
      </w:r>
      <w:r w:rsidR="005F3655" w:rsidRPr="004C0F7D">
        <w:rPr>
          <w:rFonts w:asciiTheme="minorHAnsi" w:hAnsiTheme="minorHAnsi" w:cstheme="minorHAnsi"/>
          <w:sz w:val="22"/>
          <w:szCs w:val="22"/>
        </w:rPr>
        <w:t xml:space="preserve">de </w:t>
      </w:r>
      <w:r w:rsidRPr="004C0F7D">
        <w:rPr>
          <w:rFonts w:asciiTheme="minorHAnsi" w:hAnsiTheme="minorHAnsi" w:cstheme="minorHAnsi"/>
          <w:sz w:val="22"/>
          <w:szCs w:val="22"/>
        </w:rPr>
        <w:t xml:space="preserve">5 ani, definită, conform prevederilor contractuale, referitoare la durata contractului (calculată de la data informării </w:t>
      </w:r>
      <w:r w:rsidR="00523DCB" w:rsidRPr="004C0F7D">
        <w:rPr>
          <w:rFonts w:asciiTheme="minorHAnsi" w:hAnsiTheme="minorHAnsi" w:cstheme="minorHAnsi"/>
          <w:sz w:val="22"/>
          <w:szCs w:val="22"/>
        </w:rPr>
        <w:t xml:space="preserve">beneficiarului </w:t>
      </w:r>
      <w:r w:rsidRPr="004C0F7D">
        <w:rPr>
          <w:rFonts w:asciiTheme="minorHAnsi" w:hAnsiTheme="minorHAnsi" w:cstheme="minorHAnsi"/>
          <w:sz w:val="22"/>
          <w:szCs w:val="22"/>
        </w:rPr>
        <w:t xml:space="preserve">de către AM în ceea ce privește autorizarea cererii de rambursare finală), pentru a se verifica sustenabilitatea proiectelor. </w:t>
      </w:r>
    </w:p>
    <w:p w14:paraId="3F706D76" w14:textId="03D95C15" w:rsidR="00B649D1" w:rsidRPr="004C0F7D" w:rsidRDefault="00B649D1" w:rsidP="00B649D1">
      <w:pPr>
        <w:jc w:val="both"/>
        <w:rPr>
          <w:rFonts w:asciiTheme="minorHAnsi" w:hAnsiTheme="minorHAnsi" w:cstheme="minorHAnsi"/>
          <w:sz w:val="22"/>
          <w:szCs w:val="22"/>
        </w:rPr>
      </w:pPr>
      <w:r w:rsidRPr="004C0F7D">
        <w:rPr>
          <w:rFonts w:asciiTheme="minorHAnsi" w:hAnsiTheme="minorHAnsi" w:cstheme="minorHAnsi"/>
          <w:sz w:val="22"/>
          <w:szCs w:val="22"/>
        </w:rPr>
        <w:t xml:space="preserve">AM va efectua pentru toate proiectele aflate in durabilitate o vizita pe an ex-post la fața locului până la finalizarea perioadei de durabilitate. </w:t>
      </w:r>
    </w:p>
    <w:p w14:paraId="57242E4B" w14:textId="77777777" w:rsidR="00B649D1" w:rsidRPr="004C0F7D" w:rsidRDefault="00B649D1" w:rsidP="00B649D1">
      <w:pPr>
        <w:jc w:val="both"/>
        <w:rPr>
          <w:rFonts w:asciiTheme="minorHAnsi" w:hAnsiTheme="minorHAnsi" w:cstheme="minorHAnsi"/>
          <w:sz w:val="22"/>
          <w:szCs w:val="22"/>
        </w:rPr>
      </w:pPr>
      <w:r w:rsidRPr="004C0F7D">
        <w:rPr>
          <w:rFonts w:asciiTheme="minorHAnsi" w:hAnsiTheme="minorHAnsi" w:cstheme="minorHAnsi"/>
          <w:sz w:val="22"/>
          <w:szCs w:val="22"/>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2210D8B3" w14:textId="77777777" w:rsidR="00B649D1" w:rsidRPr="004C0F7D" w:rsidRDefault="00B649D1" w:rsidP="00B649D1">
      <w:pPr>
        <w:jc w:val="both"/>
        <w:rPr>
          <w:rFonts w:asciiTheme="minorHAnsi" w:hAnsiTheme="minorHAnsi" w:cstheme="minorHAnsi"/>
          <w:i/>
          <w:iCs/>
          <w:sz w:val="22"/>
          <w:szCs w:val="22"/>
        </w:rPr>
      </w:pPr>
      <w:r w:rsidRPr="004C0F7D">
        <w:rPr>
          <w:rFonts w:asciiTheme="minorHAnsi" w:hAnsiTheme="minorHAnsi" w:cstheme="minorHAnsi"/>
          <w:i/>
          <w:iCs/>
          <w:sz w:val="22"/>
          <w:szCs w:val="22"/>
        </w:rPr>
        <w:t>Vizite la fața locului speciale (ad-hoc)</w:t>
      </w:r>
    </w:p>
    <w:p w14:paraId="7B56229D" w14:textId="44AE3781" w:rsidR="00B649D1" w:rsidRPr="004C0F7D" w:rsidRDefault="00B649D1" w:rsidP="00B649D1">
      <w:pPr>
        <w:jc w:val="both"/>
        <w:rPr>
          <w:rFonts w:asciiTheme="minorHAnsi" w:hAnsiTheme="minorHAnsi" w:cstheme="minorHAnsi"/>
          <w:sz w:val="22"/>
          <w:szCs w:val="22"/>
        </w:rPr>
      </w:pPr>
      <w:r w:rsidRPr="004C0F7D">
        <w:rPr>
          <w:rFonts w:asciiTheme="minorHAnsi" w:hAnsiTheme="minorHAnsi" w:cstheme="minorHAnsi"/>
          <w:sz w:val="22"/>
          <w:szCs w:val="22"/>
        </w:rPr>
        <w:t>Fără a acoperi toate situațiile posibile, AM efectuează vizite la fața locului, pe parcursul implementării și/sau în perioada ex-post, dacă:</w:t>
      </w:r>
    </w:p>
    <w:p w14:paraId="327AEE34" w14:textId="77777777" w:rsidR="00B649D1" w:rsidRPr="004C0F7D" w:rsidRDefault="00B649D1" w:rsidP="00A732FB">
      <w:pPr>
        <w:spacing w:before="0" w:after="0"/>
        <w:ind w:left="851" w:hanging="567"/>
        <w:jc w:val="both"/>
        <w:rPr>
          <w:rFonts w:asciiTheme="minorHAnsi" w:hAnsiTheme="minorHAnsi" w:cstheme="minorHAnsi"/>
          <w:sz w:val="22"/>
          <w:szCs w:val="22"/>
        </w:rPr>
      </w:pPr>
      <w:r w:rsidRPr="004C0F7D">
        <w:rPr>
          <w:rFonts w:asciiTheme="minorHAnsi" w:hAnsiTheme="minorHAnsi" w:cstheme="minorHAnsi"/>
          <w:sz w:val="22"/>
          <w:szCs w:val="22"/>
        </w:rPr>
        <w:t>−</w:t>
      </w:r>
      <w:r w:rsidRPr="004C0F7D">
        <w:rPr>
          <w:rFonts w:asciiTheme="minorHAnsi" w:hAnsiTheme="minorHAnsi" w:cstheme="minorHAnsi"/>
          <w:sz w:val="22"/>
          <w:szCs w:val="22"/>
        </w:rPr>
        <w:tab/>
        <w:t xml:space="preserve">o vizită intermediară realizată prin echipe mixte (monitorizare și verificare plăți);  </w:t>
      </w:r>
    </w:p>
    <w:p w14:paraId="3110FC76" w14:textId="6A9435F3" w:rsidR="00B649D1" w:rsidRPr="004C0F7D" w:rsidRDefault="00B649D1" w:rsidP="00A732FB">
      <w:pPr>
        <w:spacing w:before="0" w:after="0"/>
        <w:ind w:left="851" w:hanging="567"/>
        <w:jc w:val="both"/>
        <w:rPr>
          <w:rFonts w:asciiTheme="minorHAnsi" w:hAnsiTheme="minorHAnsi" w:cstheme="minorHAnsi"/>
          <w:sz w:val="22"/>
          <w:szCs w:val="22"/>
        </w:rPr>
      </w:pPr>
      <w:r w:rsidRPr="004C0F7D">
        <w:rPr>
          <w:rFonts w:asciiTheme="minorHAnsi" w:hAnsiTheme="minorHAnsi" w:cstheme="minorHAnsi"/>
          <w:sz w:val="22"/>
          <w:szCs w:val="22"/>
        </w:rPr>
        <w:t>−</w:t>
      </w:r>
      <w:r w:rsidRPr="004C0F7D">
        <w:rPr>
          <w:rFonts w:asciiTheme="minorHAnsi" w:hAnsiTheme="minorHAnsi" w:cstheme="minorHAnsi"/>
          <w:sz w:val="22"/>
          <w:szCs w:val="22"/>
        </w:rPr>
        <w:tab/>
        <w:t>există o solicitare în acest sens din partea șefului AM;</w:t>
      </w:r>
    </w:p>
    <w:p w14:paraId="73B1FDDA" w14:textId="52E6AAF4" w:rsidR="00B649D1" w:rsidRPr="004C0F7D" w:rsidRDefault="00B649D1" w:rsidP="00A732FB">
      <w:pPr>
        <w:spacing w:before="0" w:after="0"/>
        <w:ind w:left="851" w:hanging="567"/>
        <w:jc w:val="both"/>
        <w:rPr>
          <w:rFonts w:asciiTheme="minorHAnsi" w:hAnsiTheme="minorHAnsi" w:cstheme="minorHAnsi"/>
          <w:sz w:val="22"/>
          <w:szCs w:val="22"/>
        </w:rPr>
      </w:pPr>
      <w:r w:rsidRPr="004C0F7D">
        <w:rPr>
          <w:rFonts w:asciiTheme="minorHAnsi" w:hAnsiTheme="minorHAnsi" w:cstheme="minorHAnsi"/>
          <w:sz w:val="22"/>
          <w:szCs w:val="22"/>
        </w:rPr>
        <w:t>−</w:t>
      </w:r>
      <w:r w:rsidRPr="004C0F7D">
        <w:rPr>
          <w:rFonts w:asciiTheme="minorHAnsi" w:hAnsiTheme="minorHAnsi" w:cstheme="minorHAnsi"/>
          <w:sz w:val="22"/>
          <w:szCs w:val="22"/>
        </w:rPr>
        <w:tab/>
        <w:t>dacă beneficiarul nu a depus raport de progres trimestrial/de durabilitate, în termenul stabilit prin contract sau în cel solicitat de AM;</w:t>
      </w:r>
    </w:p>
    <w:p w14:paraId="0E647CE0" w14:textId="77777777" w:rsidR="00B649D1" w:rsidRPr="004C0F7D" w:rsidRDefault="00B649D1" w:rsidP="00A732FB">
      <w:pPr>
        <w:spacing w:before="0" w:after="0"/>
        <w:ind w:left="851" w:hanging="567"/>
        <w:jc w:val="both"/>
        <w:rPr>
          <w:rFonts w:asciiTheme="minorHAnsi" w:hAnsiTheme="minorHAnsi" w:cstheme="minorHAnsi"/>
          <w:sz w:val="22"/>
          <w:szCs w:val="22"/>
        </w:rPr>
      </w:pPr>
      <w:r w:rsidRPr="004C0F7D">
        <w:rPr>
          <w:rFonts w:asciiTheme="minorHAnsi" w:hAnsiTheme="minorHAnsi" w:cstheme="minorHAnsi"/>
          <w:sz w:val="22"/>
          <w:szCs w:val="22"/>
        </w:rPr>
        <w:t>−</w:t>
      </w:r>
      <w:r w:rsidRPr="004C0F7D">
        <w:rPr>
          <w:rFonts w:asciiTheme="minorHAnsi" w:hAnsiTheme="minorHAnsi" w:cstheme="minorHAnsi"/>
          <w:sz w:val="22"/>
          <w:szCs w:val="22"/>
        </w:rPr>
        <w:tab/>
        <w:t>cu ocazia verificărilor efectuate se constată discrepanțe majore între documentele transmise de Beneficiar (rapoarte de progres, rapoarte de vizită, documentația aferentă propunerilor de acte adiționale, etc);</w:t>
      </w:r>
    </w:p>
    <w:p w14:paraId="40174769" w14:textId="77777777" w:rsidR="00B649D1" w:rsidRPr="004C0F7D" w:rsidRDefault="00B649D1" w:rsidP="00A732FB">
      <w:pPr>
        <w:spacing w:before="0" w:after="0"/>
        <w:ind w:left="851" w:hanging="567"/>
        <w:jc w:val="both"/>
        <w:rPr>
          <w:rFonts w:asciiTheme="minorHAnsi" w:hAnsiTheme="minorHAnsi" w:cstheme="minorHAnsi"/>
          <w:sz w:val="22"/>
          <w:szCs w:val="22"/>
        </w:rPr>
      </w:pPr>
      <w:r w:rsidRPr="004C0F7D">
        <w:rPr>
          <w:rFonts w:asciiTheme="minorHAnsi" w:hAnsiTheme="minorHAnsi" w:cstheme="minorHAnsi"/>
          <w:sz w:val="22"/>
          <w:szCs w:val="22"/>
        </w:rPr>
        <w:t>−</w:t>
      </w:r>
      <w:r w:rsidRPr="004C0F7D">
        <w:rPr>
          <w:rFonts w:asciiTheme="minorHAnsi" w:hAnsiTheme="minorHAnsi" w:cstheme="minorHAnsi"/>
          <w:sz w:val="22"/>
          <w:szCs w:val="22"/>
        </w:rPr>
        <w:tab/>
        <w:t>se solicită/notifică de către Beneficiar modificarea locației de implementare a proiectului;</w:t>
      </w:r>
    </w:p>
    <w:p w14:paraId="581B5D29" w14:textId="77777777" w:rsidR="00B649D1" w:rsidRPr="004C0F7D" w:rsidRDefault="00B649D1" w:rsidP="00A732FB">
      <w:pPr>
        <w:spacing w:before="0" w:after="0"/>
        <w:ind w:left="851" w:hanging="567"/>
        <w:jc w:val="both"/>
        <w:rPr>
          <w:rFonts w:asciiTheme="minorHAnsi" w:hAnsiTheme="minorHAnsi" w:cstheme="minorHAnsi"/>
          <w:sz w:val="22"/>
          <w:szCs w:val="22"/>
        </w:rPr>
      </w:pPr>
      <w:r w:rsidRPr="004C0F7D">
        <w:rPr>
          <w:rFonts w:asciiTheme="minorHAnsi" w:hAnsiTheme="minorHAnsi" w:cstheme="minorHAnsi"/>
          <w:sz w:val="22"/>
          <w:szCs w:val="22"/>
        </w:rPr>
        <w:t>−</w:t>
      </w:r>
      <w:r w:rsidRPr="004C0F7D">
        <w:rPr>
          <w:rFonts w:asciiTheme="minorHAnsi" w:hAnsiTheme="minorHAnsi" w:cstheme="minorHAnsi"/>
          <w:sz w:val="22"/>
          <w:szCs w:val="22"/>
        </w:rPr>
        <w:tab/>
        <w:t xml:space="preserve">pentru solicitările de acte adiționale ce presupun modificarea parțială a obiectivelor Cererii de Finanțare ca urmare a unor vicii ascunse / cazuri de forță majoră ce afectează  infrastructura </w:t>
      </w:r>
      <w:r w:rsidRPr="004C0F7D">
        <w:rPr>
          <w:rFonts w:asciiTheme="minorHAnsi" w:hAnsiTheme="minorHAnsi" w:cstheme="minorHAnsi"/>
          <w:sz w:val="22"/>
          <w:szCs w:val="22"/>
        </w:rPr>
        <w:lastRenderedPageBreak/>
        <w:t>vizată. În acest caz, în raportul privind vizita la fața locului vor fi menționate recomandări clare, cuantificabile, raportate la obiectivele și indicatorii proiectului.</w:t>
      </w:r>
    </w:p>
    <w:p w14:paraId="2CD1DBD1" w14:textId="36F848CF" w:rsidR="00B649D1" w:rsidRPr="004C0F7D" w:rsidRDefault="00B649D1" w:rsidP="00B649D1">
      <w:pPr>
        <w:jc w:val="both"/>
        <w:rPr>
          <w:rFonts w:asciiTheme="minorHAnsi" w:hAnsiTheme="minorHAnsi" w:cstheme="minorHAnsi"/>
          <w:sz w:val="22"/>
          <w:szCs w:val="22"/>
        </w:rPr>
      </w:pPr>
      <w:r w:rsidRPr="004C0F7D">
        <w:rPr>
          <w:rFonts w:asciiTheme="minorHAnsi" w:hAnsiTheme="minorHAnsi" w:cstheme="minorHAnsi"/>
          <w:sz w:val="22"/>
          <w:szCs w:val="22"/>
        </w:rPr>
        <w:t xml:space="preserve">Raportul de vizită se elaborează de autoritatea de management, prin sistemul informatic MySMIS2021, în conformitate cu prevederile procedurilor operaționale și se generează în termen de 10 zile lucrătoare de la data vizitei efectuată la fața locului. Raportul de vizită poate include acțiuni corective și recomandări  adresate beneficiarului, precum și termenele de realizare care sunt obligatorii de respectat pentru beneficiar. </w:t>
      </w:r>
    </w:p>
    <w:p w14:paraId="10FECA55" w14:textId="1A8FB521" w:rsidR="0033084D" w:rsidRPr="004C0F7D" w:rsidRDefault="00B649D1" w:rsidP="00B649D1">
      <w:pPr>
        <w:jc w:val="both"/>
        <w:rPr>
          <w:rFonts w:asciiTheme="minorHAnsi" w:hAnsiTheme="minorHAnsi" w:cstheme="minorHAnsi"/>
          <w:sz w:val="22"/>
          <w:szCs w:val="22"/>
        </w:rPr>
      </w:pPr>
      <w:r w:rsidRPr="004C0F7D">
        <w:rPr>
          <w:rFonts w:asciiTheme="minorHAnsi" w:hAnsiTheme="minorHAnsi" w:cstheme="minorHAnsi"/>
          <w:sz w:val="22"/>
          <w:szCs w:val="22"/>
        </w:rPr>
        <w:t>În procesul de monitorizare a proiectelor AM va urmări implementarea recomandărilor și acțiunilor corective, pe baza rapoartelor prezentate de beneficiar și/sau a vizitelor la fața locului, după caz.</w:t>
      </w:r>
    </w:p>
    <w:p w14:paraId="40A0B760" w14:textId="77777777" w:rsidR="00D408BD" w:rsidRPr="004C0F7D" w:rsidRDefault="00D408BD" w:rsidP="00B204DF">
      <w:pPr>
        <w:pStyle w:val="Heading2"/>
        <w:rPr>
          <w:sz w:val="22"/>
          <w:szCs w:val="22"/>
        </w:rPr>
      </w:pPr>
      <w:bookmarkStart w:id="268" w:name="_Toc134221788"/>
      <w:bookmarkStart w:id="269" w:name="_Toc159839980"/>
      <w:r w:rsidRPr="004C0F7D">
        <w:rPr>
          <w:sz w:val="22"/>
          <w:szCs w:val="22"/>
        </w:rPr>
        <w:t>Mecanismul specific indicatorilor de etapă. Planul de monitorizare</w:t>
      </w:r>
      <w:bookmarkEnd w:id="268"/>
      <w:bookmarkEnd w:id="269"/>
    </w:p>
    <w:p w14:paraId="5F8EF3D9" w14:textId="77777777" w:rsidR="00F1230C" w:rsidRPr="004C0F7D" w:rsidRDefault="00F1230C" w:rsidP="00F1230C">
      <w:pPr>
        <w:spacing w:after="0"/>
        <w:jc w:val="both"/>
        <w:rPr>
          <w:rFonts w:asciiTheme="minorHAnsi" w:hAnsiTheme="minorHAnsi" w:cstheme="minorHAnsi"/>
          <w:iCs/>
          <w:sz w:val="22"/>
          <w:szCs w:val="22"/>
        </w:rPr>
      </w:pPr>
      <w:bookmarkStart w:id="270" w:name="_Hlk182855067"/>
      <w:r w:rsidRPr="004C0F7D">
        <w:rPr>
          <w:rFonts w:asciiTheme="minorHAnsi" w:hAnsiTheme="minorHAnsi" w:cstheme="minorHAnsi"/>
          <w:bCs/>
          <w:sz w:val="22"/>
          <w:szCs w:val="22"/>
        </w:rPr>
        <w:t>În procesul de monitorizare</w:t>
      </w:r>
      <w:r w:rsidRPr="004C0F7D">
        <w:rPr>
          <w:rFonts w:asciiTheme="minorHAnsi" w:hAnsiTheme="minorHAnsi" w:cstheme="minorHAnsi"/>
          <w:iCs/>
          <w:sz w:val="22"/>
          <w:szCs w:val="22"/>
        </w:rPr>
        <w:t xml:space="preserve"> a proiectelor, AM va verifica și confirma îndeplinirea indicatorilor de etapă, în conformitate cu prevederile Planului de monitorizare a proiectului elaborat prin luarea în considerare a Anexelor 2 și 2.a la prezentul ghid. </w:t>
      </w:r>
      <w:bookmarkEnd w:id="270"/>
    </w:p>
    <w:p w14:paraId="1F199D77" w14:textId="77777777" w:rsidR="00B649D1" w:rsidRPr="004C0F7D" w:rsidRDefault="00B649D1" w:rsidP="00B649D1">
      <w:pPr>
        <w:jc w:val="both"/>
        <w:rPr>
          <w:rFonts w:asciiTheme="minorHAnsi" w:hAnsiTheme="minorHAnsi" w:cstheme="minorHAnsi"/>
          <w:iCs/>
          <w:sz w:val="22"/>
          <w:szCs w:val="22"/>
        </w:rPr>
      </w:pPr>
      <w:r w:rsidRPr="004C0F7D">
        <w:rPr>
          <w:rFonts w:asciiTheme="minorHAnsi" w:hAnsiTheme="minorHAnsi" w:cstheme="minorHAnsi"/>
          <w:iCs/>
          <w:sz w:val="22"/>
          <w:szCs w:val="22"/>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34BA9561" w14:textId="77777777" w:rsidR="00B649D1" w:rsidRPr="004C0F7D" w:rsidRDefault="00B649D1" w:rsidP="00B649D1">
      <w:pPr>
        <w:jc w:val="both"/>
        <w:rPr>
          <w:rFonts w:asciiTheme="minorHAnsi" w:hAnsiTheme="minorHAnsi" w:cstheme="minorHAnsi"/>
          <w:iCs/>
          <w:sz w:val="22"/>
          <w:szCs w:val="22"/>
        </w:rPr>
      </w:pPr>
      <w:r w:rsidRPr="004C0F7D">
        <w:rPr>
          <w:rFonts w:asciiTheme="minorHAnsi" w:hAnsiTheme="minorHAnsi" w:cstheme="minorHAnsi"/>
          <w:iCs/>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75017816" w14:textId="76394042" w:rsidR="00B649D1" w:rsidRPr="004C0F7D" w:rsidRDefault="00B649D1" w:rsidP="00B649D1">
      <w:pPr>
        <w:jc w:val="both"/>
        <w:rPr>
          <w:rFonts w:asciiTheme="minorHAnsi" w:hAnsiTheme="minorHAnsi" w:cstheme="minorHAnsi"/>
          <w:iCs/>
          <w:sz w:val="22"/>
          <w:szCs w:val="22"/>
        </w:rPr>
      </w:pPr>
      <w:r w:rsidRPr="004C0F7D">
        <w:rPr>
          <w:rFonts w:asciiTheme="minorHAnsi" w:hAnsiTheme="minorHAnsi" w:cstheme="minorHAnsi"/>
          <w:iCs/>
          <w:sz w:val="22"/>
          <w:szCs w:val="22"/>
        </w:rPr>
        <w:t>Pe baza informațiilor incluse în cererea de finanțare și, dacă este cazul, a informațiilor suplimentare solicitate beneficiarului, AM verifică și validează indicatorii de etapă care vor prevăzuți în Planul de monitorizare a proiectului.</w:t>
      </w:r>
    </w:p>
    <w:p w14:paraId="5468D9A1" w14:textId="2FFC0E62" w:rsidR="00B649D1" w:rsidRPr="004C0F7D" w:rsidRDefault="00445350" w:rsidP="00B649D1">
      <w:pPr>
        <w:jc w:val="both"/>
        <w:rPr>
          <w:rFonts w:asciiTheme="minorHAnsi" w:hAnsiTheme="minorHAnsi" w:cstheme="minorHAnsi"/>
          <w:iCs/>
          <w:sz w:val="22"/>
          <w:szCs w:val="22"/>
        </w:rPr>
      </w:pPr>
      <w:r w:rsidRPr="004C0F7D">
        <w:rPr>
          <w:rFonts w:asciiTheme="minorHAnsi" w:hAnsiTheme="minorHAnsi" w:cstheme="minorHAnsi"/>
          <w:iCs/>
          <w:sz w:val="22"/>
          <w:szCs w:val="22"/>
        </w:rPr>
        <w:t xml:space="preserve">AM </w:t>
      </w:r>
      <w:r w:rsidR="00B649D1" w:rsidRPr="004C0F7D">
        <w:rPr>
          <w:rFonts w:asciiTheme="minorHAnsi" w:hAnsiTheme="minorHAnsi" w:cstheme="minorHAnsi"/>
          <w:iCs/>
          <w:sz w:val="22"/>
          <w:szCs w:val="22"/>
        </w:rPr>
        <w:t>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5571D638" w14:textId="59D05BAF" w:rsidR="00B649D1" w:rsidRPr="004C0F7D" w:rsidRDefault="00B649D1" w:rsidP="00B649D1">
      <w:pPr>
        <w:jc w:val="both"/>
        <w:rPr>
          <w:rFonts w:asciiTheme="minorHAnsi" w:hAnsiTheme="minorHAnsi" w:cstheme="minorHAnsi"/>
          <w:iCs/>
          <w:sz w:val="22"/>
          <w:szCs w:val="22"/>
        </w:rPr>
      </w:pPr>
      <w:r w:rsidRPr="004C0F7D">
        <w:rPr>
          <w:rFonts w:asciiTheme="minorHAnsi" w:hAnsiTheme="minorHAnsi" w:cstheme="minorHAnsi"/>
          <w:iCs/>
          <w:sz w:val="22"/>
          <w:szCs w:val="22"/>
        </w:rPr>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w:t>
      </w:r>
      <w:r w:rsidR="00903AB8" w:rsidRPr="004C0F7D">
        <w:rPr>
          <w:rFonts w:asciiTheme="minorHAnsi" w:hAnsiTheme="minorHAnsi" w:cstheme="minorHAnsi"/>
          <w:iCs/>
          <w:sz w:val="22"/>
          <w:szCs w:val="22"/>
        </w:rPr>
        <w:t>R</w:t>
      </w:r>
      <w:r w:rsidRPr="004C0F7D">
        <w:rPr>
          <w:rFonts w:asciiTheme="minorHAnsi" w:hAnsiTheme="minorHAnsi" w:cstheme="minorHAnsi"/>
          <w:iCs/>
          <w:sz w:val="22"/>
          <w:szCs w:val="22"/>
        </w:rPr>
        <w:t xml:space="preserve">aportul de progres și prin documentele justificative care îl însoțesc, la termenul stabilit pentru depunerea raportului de progres. Pentru confirmarea îndeplinirii indicatorului de etapă, autoritatea de management, poate solicita clarificări sau iniția o vizită de monitorizare, caz în care se suspendă termenul de validare. </w:t>
      </w:r>
    </w:p>
    <w:p w14:paraId="0B340F4B" w14:textId="7F41E770" w:rsidR="00B649D1" w:rsidRPr="004C0F7D" w:rsidRDefault="00B649D1" w:rsidP="00B649D1">
      <w:pPr>
        <w:jc w:val="both"/>
        <w:rPr>
          <w:rFonts w:asciiTheme="minorHAnsi" w:hAnsiTheme="minorHAnsi" w:cstheme="minorHAnsi"/>
          <w:iCs/>
          <w:sz w:val="22"/>
          <w:szCs w:val="22"/>
        </w:rPr>
      </w:pPr>
      <w:r w:rsidRPr="004C0F7D">
        <w:rPr>
          <w:rFonts w:asciiTheme="minorHAnsi" w:hAnsiTheme="minorHAnsi" w:cstheme="minorHAnsi"/>
          <w:iCs/>
          <w:sz w:val="22"/>
          <w:szCs w:val="22"/>
        </w:rPr>
        <w:t>Prin sistemul informatic MySMIS2021 se emit atenționări automate către beneficiar și</w:t>
      </w:r>
      <w:r w:rsidR="00F27B7F" w:rsidRPr="004C0F7D">
        <w:rPr>
          <w:rFonts w:asciiTheme="minorHAnsi" w:hAnsiTheme="minorHAnsi" w:cstheme="minorHAnsi"/>
          <w:iCs/>
          <w:sz w:val="22"/>
          <w:szCs w:val="22"/>
        </w:rPr>
        <w:t xml:space="preserve"> AM</w:t>
      </w:r>
      <w:r w:rsidRPr="004C0F7D">
        <w:rPr>
          <w:rFonts w:asciiTheme="minorHAnsi" w:hAnsiTheme="minorHAnsi" w:cstheme="minorHAnsi"/>
          <w:iCs/>
          <w:sz w:val="22"/>
          <w:szCs w:val="22"/>
        </w:rPr>
        <w:t xml:space="preserve">, cu cel puțin 10 zile calendaristice înaintea termenului pentru raportarea îndeplinirii unui indicator de etapă. </w:t>
      </w:r>
    </w:p>
    <w:p w14:paraId="673B67C4" w14:textId="42B82BBF" w:rsidR="00B649D1" w:rsidRPr="004C0F7D" w:rsidRDefault="00B649D1" w:rsidP="00B649D1">
      <w:pPr>
        <w:jc w:val="both"/>
        <w:rPr>
          <w:rFonts w:asciiTheme="minorHAnsi" w:hAnsiTheme="minorHAnsi" w:cstheme="minorHAnsi"/>
          <w:iCs/>
          <w:sz w:val="22"/>
          <w:szCs w:val="22"/>
        </w:rPr>
      </w:pPr>
      <w:r w:rsidRPr="004C0F7D">
        <w:rPr>
          <w:rFonts w:asciiTheme="minorHAnsi" w:hAnsiTheme="minorHAnsi" w:cstheme="minorHAnsi"/>
          <w:iCs/>
          <w:sz w:val="22"/>
          <w:szCs w:val="22"/>
        </w:rPr>
        <w:t xml:space="preserve">Prin sistemul informatic MySMIS2021 se notifică beneficiarul și </w:t>
      </w:r>
      <w:r w:rsidR="00F27B7F" w:rsidRPr="004C0F7D">
        <w:rPr>
          <w:rFonts w:asciiTheme="minorHAnsi" w:hAnsiTheme="minorHAnsi" w:cstheme="minorHAnsi"/>
          <w:iCs/>
          <w:sz w:val="22"/>
          <w:szCs w:val="22"/>
        </w:rPr>
        <w:t xml:space="preserve">AM </w:t>
      </w:r>
      <w:r w:rsidRPr="004C0F7D">
        <w:rPr>
          <w:rFonts w:asciiTheme="minorHAnsi" w:hAnsiTheme="minorHAnsi" w:cstheme="minorHAnsi"/>
          <w:iCs/>
          <w:sz w:val="22"/>
          <w:szCs w:val="22"/>
        </w:rPr>
        <w:t xml:space="preserve"> cu privire la respectarea termenului stabilit pentru încărcarea documentelor justificative aferente unui indicator de etapă.</w:t>
      </w:r>
    </w:p>
    <w:p w14:paraId="6D08BAE5" w14:textId="780A84CB" w:rsidR="00B649D1" w:rsidRPr="004C0F7D" w:rsidRDefault="00B649D1" w:rsidP="00B649D1">
      <w:pPr>
        <w:jc w:val="both"/>
        <w:rPr>
          <w:rFonts w:asciiTheme="minorHAnsi" w:hAnsiTheme="minorHAnsi" w:cstheme="minorHAnsi"/>
          <w:iCs/>
          <w:sz w:val="22"/>
          <w:szCs w:val="22"/>
        </w:rPr>
      </w:pPr>
      <w:r w:rsidRPr="004C0F7D">
        <w:rPr>
          <w:rFonts w:asciiTheme="minorHAnsi" w:hAnsiTheme="minorHAnsi" w:cstheme="minorHAnsi"/>
          <w:iCs/>
          <w:sz w:val="22"/>
          <w:szCs w:val="22"/>
        </w:rPr>
        <w:lastRenderedPageBreak/>
        <w:t xml:space="preserve">În cazul nerespectării termenului prevăzut, prin sistemul informatic MySMIS 2021 se blochează posibilitatea de încărcare a documentelor. Ulterior, beneficiarul poate solicita, motivat, </w:t>
      </w:r>
      <w:r w:rsidR="00F27B7F" w:rsidRPr="004C0F7D">
        <w:rPr>
          <w:rFonts w:asciiTheme="minorHAnsi" w:hAnsiTheme="minorHAnsi" w:cstheme="minorHAnsi"/>
          <w:iCs/>
          <w:sz w:val="22"/>
          <w:szCs w:val="22"/>
        </w:rPr>
        <w:t>către AM</w:t>
      </w:r>
      <w:r w:rsidRPr="004C0F7D">
        <w:rPr>
          <w:rFonts w:asciiTheme="minorHAnsi" w:hAnsiTheme="minorHAnsi" w:cstheme="minorHAnsi"/>
          <w:iCs/>
          <w:sz w:val="22"/>
          <w:szCs w:val="22"/>
        </w:rPr>
        <w:t>, deblocarea aplicației pentru încărcarea documentelor justificative care probează realizarea indicatorului de etapă.</w:t>
      </w:r>
    </w:p>
    <w:p w14:paraId="02F6C43A" w14:textId="03076A08" w:rsidR="00B649D1" w:rsidRPr="004C0F7D" w:rsidRDefault="00B649D1" w:rsidP="00B649D1">
      <w:pPr>
        <w:jc w:val="both"/>
        <w:rPr>
          <w:rFonts w:asciiTheme="minorHAnsi" w:hAnsiTheme="minorHAnsi" w:cstheme="minorHAnsi"/>
          <w:iCs/>
          <w:sz w:val="22"/>
          <w:szCs w:val="22"/>
        </w:rPr>
      </w:pPr>
      <w:r w:rsidRPr="004C0F7D">
        <w:rPr>
          <w:rFonts w:asciiTheme="minorHAnsi" w:hAnsiTheme="minorHAnsi" w:cstheme="minorHAnsi"/>
          <w:iCs/>
          <w:sz w:val="22"/>
          <w:szCs w:val="22"/>
        </w:rPr>
        <w:t xml:space="preserve">În situația îndeplinirii cu întârziere a unui indicator de etapă, beneficiarul poate face dovada îndeplinirii acestuia, ulterior, și prin rapoartele de progres sau cu ocazia vizitelor de monitorizare, iar </w:t>
      </w:r>
      <w:r w:rsidR="00F27B7F" w:rsidRPr="004C0F7D">
        <w:rPr>
          <w:rFonts w:asciiTheme="minorHAnsi" w:hAnsiTheme="minorHAnsi" w:cstheme="minorHAnsi"/>
          <w:iCs/>
          <w:sz w:val="22"/>
          <w:szCs w:val="22"/>
        </w:rPr>
        <w:t>AM</w:t>
      </w:r>
      <w:r w:rsidRPr="004C0F7D">
        <w:rPr>
          <w:rFonts w:asciiTheme="minorHAnsi" w:hAnsiTheme="minorHAnsi" w:cstheme="minorHAnsi"/>
          <w:iCs/>
          <w:sz w:val="22"/>
          <w:szCs w:val="22"/>
        </w:rPr>
        <w:t>, înregistrează în sistemul informatic MySMIS2021 îndeplinirea cu întârziere a unui indicator de etapă.</w:t>
      </w:r>
    </w:p>
    <w:p w14:paraId="10B4A2AF" w14:textId="77777777" w:rsidR="00523DCB" w:rsidRPr="004C0F7D" w:rsidRDefault="00523DCB" w:rsidP="00523DCB">
      <w:pPr>
        <w:jc w:val="both"/>
        <w:rPr>
          <w:rFonts w:asciiTheme="minorHAnsi" w:hAnsiTheme="minorHAnsi" w:cstheme="minorHAnsi"/>
          <w:sz w:val="22"/>
          <w:szCs w:val="22"/>
        </w:rPr>
      </w:pPr>
      <w:bookmarkStart w:id="271" w:name="_Hlk154140593"/>
      <w:r w:rsidRPr="004C0F7D">
        <w:rPr>
          <w:rFonts w:asciiTheme="minorHAnsi" w:hAnsiTheme="minorHAnsi" w:cstheme="minorHAnsi"/>
          <w:sz w:val="22"/>
          <w:szCs w:val="22"/>
        </w:rPr>
        <w:t>În cazul neîndeplinirii unui indicator de etapă, autoritatea de management sprijină beneficiarul pentru identificarea şi stabilirea de posibile măsuri de remediere şi urmăreşte atingerea indicatorilor de etapă.</w:t>
      </w:r>
    </w:p>
    <w:bookmarkEnd w:id="271"/>
    <w:p w14:paraId="5E807588" w14:textId="389AAC4A" w:rsidR="00B649D1" w:rsidRPr="004C0F7D" w:rsidRDefault="00B649D1" w:rsidP="00B649D1">
      <w:pPr>
        <w:jc w:val="both"/>
        <w:rPr>
          <w:rFonts w:asciiTheme="minorHAnsi" w:hAnsiTheme="minorHAnsi" w:cstheme="minorHAnsi"/>
          <w:iCs/>
          <w:sz w:val="22"/>
          <w:szCs w:val="22"/>
        </w:rPr>
      </w:pPr>
      <w:r w:rsidRPr="004C0F7D">
        <w:rPr>
          <w:rFonts w:asciiTheme="minorHAnsi" w:hAnsiTheme="minorHAnsi" w:cstheme="minorHAnsi"/>
          <w:iCs/>
          <w:sz w:val="22"/>
          <w:szCs w:val="22"/>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464E978A" w14:textId="501868E4" w:rsidR="00523DCB" w:rsidRPr="004C0F7D" w:rsidRDefault="00523DCB" w:rsidP="00B649D1">
      <w:pPr>
        <w:jc w:val="both"/>
        <w:rPr>
          <w:rFonts w:asciiTheme="minorHAnsi" w:hAnsiTheme="minorHAnsi" w:cstheme="minorHAnsi"/>
          <w:sz w:val="22"/>
          <w:szCs w:val="22"/>
        </w:rPr>
      </w:pPr>
      <w:r w:rsidRPr="004C0F7D">
        <w:rPr>
          <w:rFonts w:asciiTheme="minorHAnsi" w:hAnsiTheme="minorHAnsi" w:cstheme="minorHAnsi"/>
          <w:sz w:val="22"/>
          <w:szCs w:val="22"/>
        </w:rP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1351C136" w14:textId="77777777" w:rsidR="00523DCB" w:rsidRPr="004C0F7D" w:rsidRDefault="00523DCB" w:rsidP="00523DCB">
      <w:pPr>
        <w:jc w:val="both"/>
        <w:rPr>
          <w:rFonts w:asciiTheme="minorHAnsi" w:hAnsiTheme="minorHAnsi" w:cstheme="minorHAnsi"/>
          <w:sz w:val="22"/>
          <w:szCs w:val="22"/>
        </w:rPr>
      </w:pPr>
      <w:bookmarkStart w:id="272" w:name="_Hlk154140713"/>
      <w:r w:rsidRPr="004C0F7D">
        <w:rPr>
          <w:rFonts w:asciiTheme="minorHAnsi" w:hAnsiTheme="minorHAnsi" w:cstheme="minorHAnsi"/>
          <w:sz w:val="22"/>
          <w:szCs w:val="22"/>
        </w:rPr>
        <w:t>Cu excepţia primului indicator de etapă, în cazul neîndeplinirii celorlalţi indicatori de etapă la termenele prevăzute în planul de monitorizare, actualizat prin actele adiţionale aprobate, autoritatea de management poate aplica, în funcţie de analiza obiectivă şi riscurile identificate, în condiţiile prevăzute în contractul de finanţare, următoarele măsuri:</w:t>
      </w:r>
    </w:p>
    <w:bookmarkEnd w:id="272"/>
    <w:p w14:paraId="3D75C03C" w14:textId="631EBD8D" w:rsidR="00B649D1" w:rsidRPr="004C0F7D" w:rsidRDefault="00B649D1" w:rsidP="00B649D1">
      <w:pPr>
        <w:jc w:val="both"/>
        <w:rPr>
          <w:rFonts w:asciiTheme="minorHAnsi" w:hAnsiTheme="minorHAnsi" w:cstheme="minorHAnsi"/>
          <w:iCs/>
          <w:sz w:val="22"/>
          <w:szCs w:val="22"/>
        </w:rPr>
      </w:pPr>
      <w:r w:rsidRPr="004C0F7D">
        <w:rPr>
          <w:rFonts w:asciiTheme="minorHAnsi" w:hAnsiTheme="minorHAnsi" w:cstheme="minorHAnsi"/>
          <w:iCs/>
          <w:sz w:val="22"/>
          <w:szCs w:val="22"/>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695C8979" w14:textId="77777777" w:rsidR="00B649D1" w:rsidRPr="004C0F7D" w:rsidRDefault="00B649D1" w:rsidP="00B649D1">
      <w:pPr>
        <w:jc w:val="both"/>
        <w:rPr>
          <w:rFonts w:asciiTheme="minorHAnsi" w:hAnsiTheme="minorHAnsi" w:cstheme="minorHAnsi"/>
          <w:iCs/>
          <w:sz w:val="22"/>
          <w:szCs w:val="22"/>
        </w:rPr>
      </w:pPr>
      <w:r w:rsidRPr="004C0F7D">
        <w:rPr>
          <w:rFonts w:asciiTheme="minorHAnsi" w:hAnsiTheme="minorHAnsi" w:cstheme="minorHAnsi"/>
          <w:iCs/>
          <w:sz w:val="22"/>
          <w:szCs w:val="22"/>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1E12D255" w14:textId="77777777" w:rsidR="00B649D1" w:rsidRPr="004C0F7D" w:rsidRDefault="00B649D1" w:rsidP="00B649D1">
      <w:pPr>
        <w:jc w:val="both"/>
        <w:rPr>
          <w:rFonts w:asciiTheme="minorHAnsi" w:hAnsiTheme="minorHAnsi" w:cstheme="minorHAnsi"/>
          <w:iCs/>
          <w:sz w:val="22"/>
          <w:szCs w:val="22"/>
        </w:rPr>
      </w:pPr>
      <w:r w:rsidRPr="004C0F7D">
        <w:rPr>
          <w:rFonts w:asciiTheme="minorHAnsi" w:hAnsiTheme="minorHAnsi" w:cstheme="minorHAnsi"/>
          <w:iCs/>
          <w:sz w:val="22"/>
          <w:szCs w:val="22"/>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531BC585" w14:textId="77777777" w:rsidR="00B649D1" w:rsidRPr="004C0F7D" w:rsidRDefault="00B649D1" w:rsidP="00B649D1">
      <w:pPr>
        <w:jc w:val="both"/>
        <w:rPr>
          <w:rFonts w:asciiTheme="minorHAnsi" w:hAnsiTheme="minorHAnsi" w:cstheme="minorHAnsi"/>
          <w:iCs/>
          <w:sz w:val="22"/>
          <w:szCs w:val="22"/>
        </w:rPr>
      </w:pPr>
      <w:r w:rsidRPr="004C0F7D">
        <w:rPr>
          <w:rFonts w:asciiTheme="minorHAnsi" w:hAnsiTheme="minorHAnsi" w:cstheme="minorHAnsi"/>
          <w:iCs/>
          <w:sz w:val="22"/>
          <w:szCs w:val="22"/>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B755375" w14:textId="77777777" w:rsidR="00B649D1" w:rsidRPr="004C0F7D" w:rsidRDefault="00B649D1" w:rsidP="00B649D1">
      <w:pPr>
        <w:jc w:val="both"/>
        <w:rPr>
          <w:rFonts w:asciiTheme="minorHAnsi" w:hAnsiTheme="minorHAnsi" w:cstheme="minorHAnsi"/>
          <w:iCs/>
          <w:sz w:val="22"/>
          <w:szCs w:val="22"/>
        </w:rPr>
      </w:pPr>
      <w:r w:rsidRPr="004C0F7D">
        <w:rPr>
          <w:rFonts w:asciiTheme="minorHAnsi" w:hAnsiTheme="minorHAnsi" w:cstheme="minorHAnsi"/>
          <w:iCs/>
          <w:sz w:val="22"/>
          <w:szCs w:val="22"/>
        </w:rPr>
        <w:t>d) suspendarea implementării proiectului, până la încetarea cauzelor obiective care afectează derularea activităților și atingerea indicatorilor de etapă;</w:t>
      </w:r>
    </w:p>
    <w:p w14:paraId="0F0FAF09" w14:textId="77777777" w:rsidR="00B649D1" w:rsidRPr="004C0F7D" w:rsidRDefault="00B649D1" w:rsidP="00B649D1">
      <w:pPr>
        <w:jc w:val="both"/>
        <w:rPr>
          <w:rFonts w:asciiTheme="minorHAnsi" w:hAnsiTheme="minorHAnsi" w:cstheme="minorHAnsi"/>
          <w:iCs/>
          <w:sz w:val="22"/>
          <w:szCs w:val="22"/>
        </w:rPr>
      </w:pPr>
      <w:r w:rsidRPr="004C0F7D">
        <w:rPr>
          <w:rFonts w:asciiTheme="minorHAnsi" w:hAnsiTheme="minorHAnsi" w:cstheme="minorHAnsi"/>
          <w:iCs/>
          <w:sz w:val="22"/>
          <w:szCs w:val="22"/>
        </w:rPr>
        <w:t>e) rezilierea contractului de către autoritatea de management în situația neîndeplinirii indicatorilor de etapă prevăzuți;</w:t>
      </w:r>
    </w:p>
    <w:p w14:paraId="67BAA5BD" w14:textId="77777777" w:rsidR="00B649D1" w:rsidRPr="004C0F7D" w:rsidRDefault="00B649D1" w:rsidP="00B649D1">
      <w:pPr>
        <w:jc w:val="both"/>
        <w:rPr>
          <w:rFonts w:asciiTheme="minorHAnsi" w:hAnsiTheme="minorHAnsi" w:cstheme="minorHAnsi"/>
          <w:iCs/>
          <w:sz w:val="22"/>
          <w:szCs w:val="22"/>
        </w:rPr>
      </w:pPr>
      <w:r w:rsidRPr="004C0F7D">
        <w:rPr>
          <w:rFonts w:asciiTheme="minorHAnsi" w:hAnsiTheme="minorHAnsi" w:cstheme="minorHAnsi"/>
          <w:iCs/>
          <w:sz w:val="22"/>
          <w:szCs w:val="22"/>
        </w:rPr>
        <w:lastRenderedPageBreak/>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autoritatea de management, poate proceda la rezilierea contractului de finanțare potrivit prevederilor art. 37 și 38 din Ordonanța de urgență a Guvernului nr. 133/2021 și recuperarea sumelor deja plătite beneficiarului.</w:t>
      </w:r>
    </w:p>
    <w:p w14:paraId="70A7BF81" w14:textId="7E7529B6" w:rsidR="00D408BD" w:rsidRPr="004C0F7D" w:rsidRDefault="00B649D1" w:rsidP="00B649D1">
      <w:pPr>
        <w:jc w:val="both"/>
        <w:rPr>
          <w:rFonts w:asciiTheme="minorHAnsi" w:hAnsiTheme="minorHAnsi" w:cstheme="minorHAnsi"/>
          <w:sz w:val="22"/>
          <w:szCs w:val="22"/>
        </w:rPr>
      </w:pPr>
      <w:r w:rsidRPr="004C0F7D">
        <w:rPr>
          <w:rFonts w:asciiTheme="minorHAnsi" w:hAnsiTheme="minorHAnsi" w:cstheme="minorHAnsi"/>
          <w:iCs/>
          <w:sz w:val="22"/>
          <w:szCs w:val="22"/>
        </w:rPr>
        <w:t>Măsurile pentru neîndeplinirea indicatorilor de etapă se vor aplica gradual.</w:t>
      </w:r>
    </w:p>
    <w:p w14:paraId="6E6AABB3" w14:textId="77777777" w:rsidR="00D408BD" w:rsidRPr="004C0F7D" w:rsidRDefault="00D408BD" w:rsidP="000D4B32">
      <w:pPr>
        <w:pStyle w:val="Heading1"/>
        <w:rPr>
          <w:rFonts w:asciiTheme="minorHAnsi" w:hAnsiTheme="minorHAnsi" w:cstheme="minorHAnsi"/>
          <w:sz w:val="22"/>
          <w:szCs w:val="22"/>
        </w:rPr>
      </w:pPr>
      <w:bookmarkStart w:id="273" w:name="_Toc134221789"/>
      <w:bookmarkStart w:id="274" w:name="_Toc159839981"/>
      <w:r w:rsidRPr="004C0F7D">
        <w:rPr>
          <w:rFonts w:asciiTheme="minorHAnsi" w:hAnsiTheme="minorHAnsi" w:cstheme="minorHAnsi"/>
          <w:sz w:val="22"/>
          <w:szCs w:val="22"/>
        </w:rPr>
        <w:t>ASPECTE PRIVIND MANAGEMENTUL FINANCIAR</w:t>
      </w:r>
      <w:bookmarkEnd w:id="273"/>
      <w:bookmarkEnd w:id="274"/>
    </w:p>
    <w:p w14:paraId="67D61F14" w14:textId="77777777" w:rsidR="00D408BD" w:rsidRPr="004C0F7D" w:rsidRDefault="00D408BD" w:rsidP="00B204DF">
      <w:pPr>
        <w:pStyle w:val="Heading2"/>
        <w:rPr>
          <w:sz w:val="22"/>
          <w:szCs w:val="22"/>
        </w:rPr>
      </w:pPr>
      <w:bookmarkStart w:id="275" w:name="_Hlk131881881"/>
      <w:bookmarkStart w:id="276" w:name="_Toc134221790"/>
      <w:bookmarkStart w:id="277" w:name="_Toc159839982"/>
      <w:r w:rsidRPr="004C0F7D">
        <w:rPr>
          <w:sz w:val="22"/>
          <w:szCs w:val="22"/>
        </w:rPr>
        <w:t>Mecanismul cererilor de prefinanțare</w:t>
      </w:r>
      <w:bookmarkEnd w:id="275"/>
      <w:bookmarkEnd w:id="276"/>
      <w:bookmarkEnd w:id="277"/>
    </w:p>
    <w:p w14:paraId="68D04D1E" w14:textId="77777777" w:rsidR="004B5BA8" w:rsidRPr="008A3568" w:rsidRDefault="004B5BA8" w:rsidP="004B5BA8">
      <w:pPr>
        <w:spacing w:before="0" w:after="0"/>
        <w:jc w:val="both"/>
        <w:rPr>
          <w:rFonts w:ascii="Calibri" w:hAnsi="Calibri"/>
          <w:iCs/>
          <w:sz w:val="22"/>
          <w:szCs w:val="22"/>
        </w:rPr>
      </w:pPr>
      <w:r w:rsidRPr="008A3568">
        <w:rPr>
          <w:rFonts w:ascii="Calibri" w:hAnsi="Calibri"/>
          <w:iCs/>
          <w:sz w:val="22"/>
          <w:szCs w:val="22"/>
        </w:rPr>
        <w:t xml:space="preserve">Se poate acorda prefinanţare în conformitate cu prevederile legale în vigoare. </w:t>
      </w:r>
    </w:p>
    <w:p w14:paraId="1A2B6E83" w14:textId="77777777" w:rsidR="004B5BA8" w:rsidRPr="008A3568" w:rsidRDefault="004B5BA8" w:rsidP="004B5BA8">
      <w:pPr>
        <w:spacing w:before="0" w:after="0"/>
        <w:jc w:val="both"/>
        <w:rPr>
          <w:rFonts w:ascii="Calibri" w:hAnsi="Calibri"/>
          <w:iCs/>
          <w:sz w:val="22"/>
          <w:szCs w:val="22"/>
        </w:rPr>
      </w:pPr>
      <w:r w:rsidRPr="008A3568">
        <w:rPr>
          <w:rFonts w:ascii="Calibri" w:hAnsi="Calibri"/>
          <w:iCs/>
          <w:sz w:val="22"/>
          <w:szCs w:val="22"/>
        </w:rPr>
        <w:t>Pentru proiectele implementate în parteneriat, prefinanţarea care poate fi solicitată de unul dintre parteneri este proporţională cu sumele aferente activităţilor acelui partener din valoarea totală eligibilă a contractului de finanţare.</w:t>
      </w:r>
    </w:p>
    <w:p w14:paraId="0F3B5FAD" w14:textId="77777777" w:rsidR="004B5BA8" w:rsidRPr="008A3568" w:rsidRDefault="004B5BA8" w:rsidP="004B5BA8">
      <w:pPr>
        <w:spacing w:before="0" w:after="0"/>
        <w:jc w:val="both"/>
        <w:rPr>
          <w:rFonts w:ascii="Calibri" w:hAnsi="Calibri"/>
          <w:iCs/>
          <w:sz w:val="22"/>
          <w:szCs w:val="22"/>
        </w:rPr>
      </w:pPr>
      <w:r w:rsidRPr="008A3568">
        <w:rPr>
          <w:rFonts w:ascii="Calibri" w:hAnsi="Calibri"/>
          <w:iCs/>
          <w:sz w:val="22"/>
          <w:szCs w:val="22"/>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73D21948" w14:textId="77777777" w:rsidR="004B5BA8" w:rsidRPr="008A3568" w:rsidRDefault="004B5BA8" w:rsidP="004B5BA8">
      <w:pPr>
        <w:spacing w:before="0" w:after="0"/>
        <w:jc w:val="both"/>
        <w:rPr>
          <w:rFonts w:ascii="Calibri" w:hAnsi="Calibri"/>
          <w:iCs/>
          <w:sz w:val="22"/>
          <w:szCs w:val="22"/>
        </w:rPr>
      </w:pPr>
      <w:r w:rsidRPr="008A3568">
        <w:rPr>
          <w:rFonts w:ascii="Calibri" w:hAnsi="Calibri"/>
          <w:iCs/>
          <w:sz w:val="22"/>
          <w:szCs w:val="22"/>
        </w:rPr>
        <w:t xml:space="preserve">Beneficiarii/Liderii de parteneriat/Partenerii au obligaţia restituirii integrale/parţiale a prefinanţării acordate, în cazul în care aceştia nu justifică prin cereri de rambursare utilizarea prefinantarii. </w:t>
      </w:r>
    </w:p>
    <w:p w14:paraId="6AE84FB4" w14:textId="1454A6EE" w:rsidR="000C4BEF" w:rsidRDefault="004B5BA8" w:rsidP="004B5BA8">
      <w:pPr>
        <w:spacing w:before="0" w:after="0"/>
        <w:jc w:val="both"/>
        <w:rPr>
          <w:rFonts w:ascii="Calibri" w:hAnsi="Calibri"/>
          <w:iCs/>
          <w:sz w:val="22"/>
          <w:szCs w:val="22"/>
        </w:rPr>
      </w:pPr>
      <w:r w:rsidRPr="008A3568">
        <w:rPr>
          <w:rFonts w:ascii="Calibri" w:hAnsi="Calibri"/>
          <w:iCs/>
          <w:sz w:val="22"/>
          <w:szCs w:val="22"/>
        </w:rPr>
        <w:t>Pentru prefinanţarea nerecuperata, AM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494E56A7" w14:textId="77777777" w:rsidR="004B5BA8" w:rsidRPr="004C0F7D" w:rsidRDefault="004B5BA8" w:rsidP="004B5BA8">
      <w:pPr>
        <w:spacing w:after="0"/>
        <w:jc w:val="both"/>
        <w:rPr>
          <w:rFonts w:asciiTheme="minorHAnsi" w:hAnsiTheme="minorHAnsi" w:cstheme="minorHAnsi"/>
          <w:iCs/>
          <w:sz w:val="22"/>
          <w:szCs w:val="22"/>
        </w:rPr>
      </w:pPr>
    </w:p>
    <w:p w14:paraId="02E6F6E7" w14:textId="77777777" w:rsidR="00D408BD" w:rsidRPr="004C0F7D" w:rsidRDefault="00D408BD" w:rsidP="00B204DF">
      <w:pPr>
        <w:pStyle w:val="Heading2"/>
        <w:rPr>
          <w:sz w:val="22"/>
          <w:szCs w:val="22"/>
        </w:rPr>
      </w:pPr>
      <w:bookmarkStart w:id="278" w:name="_Toc134221791"/>
      <w:bookmarkStart w:id="279" w:name="_Toc159839983"/>
      <w:r w:rsidRPr="004C0F7D">
        <w:rPr>
          <w:sz w:val="22"/>
          <w:szCs w:val="22"/>
        </w:rPr>
        <w:t>Mecanismul cererilor de plată</w:t>
      </w:r>
      <w:bookmarkEnd w:id="278"/>
      <w:bookmarkEnd w:id="279"/>
    </w:p>
    <w:p w14:paraId="719ABBD4" w14:textId="77777777" w:rsidR="00D408BD" w:rsidRPr="004C0F7D" w:rsidRDefault="00D408BD" w:rsidP="00D408BD">
      <w:pPr>
        <w:spacing w:after="0"/>
        <w:jc w:val="both"/>
        <w:rPr>
          <w:rFonts w:asciiTheme="minorHAnsi" w:hAnsiTheme="minorHAnsi" w:cstheme="minorHAnsi"/>
          <w:iCs/>
          <w:sz w:val="22"/>
          <w:szCs w:val="22"/>
        </w:rPr>
      </w:pPr>
      <w:r w:rsidRPr="004C0F7D">
        <w:rPr>
          <w:rFonts w:asciiTheme="minorHAnsi" w:hAnsiTheme="minorHAnsi" w:cstheme="minorHAnsi"/>
          <w:iCs/>
          <w:sz w:val="22"/>
          <w:szCs w:val="22"/>
        </w:rPr>
        <w:t xml:space="preserve">Mecanismul decontării cererilor de plată se aplică tuturor categoriilor de beneficiari. </w:t>
      </w:r>
    </w:p>
    <w:p w14:paraId="5824B1E5" w14:textId="77777777" w:rsidR="00D408BD" w:rsidRPr="004C0F7D" w:rsidRDefault="00D408BD" w:rsidP="00D408BD">
      <w:pPr>
        <w:spacing w:after="0"/>
        <w:jc w:val="both"/>
        <w:rPr>
          <w:rFonts w:asciiTheme="minorHAnsi" w:hAnsiTheme="minorHAnsi" w:cstheme="minorHAnsi"/>
          <w:iCs/>
          <w:sz w:val="22"/>
          <w:szCs w:val="22"/>
        </w:rPr>
      </w:pPr>
      <w:r w:rsidRPr="004C0F7D">
        <w:rPr>
          <w:rFonts w:asciiTheme="minorHAnsi" w:hAnsiTheme="minorHAnsi" w:cstheme="minorHAnsi"/>
          <w:iCs/>
          <w:sz w:val="22"/>
          <w:szCs w:val="22"/>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2C9951B" w14:textId="77777777" w:rsidR="00D408BD" w:rsidRPr="004C0F7D" w:rsidRDefault="00D408BD" w:rsidP="00D408BD">
      <w:pPr>
        <w:spacing w:after="0"/>
        <w:jc w:val="both"/>
        <w:rPr>
          <w:rFonts w:asciiTheme="minorHAnsi" w:hAnsiTheme="minorHAnsi" w:cstheme="minorHAnsi"/>
          <w:iCs/>
          <w:sz w:val="22"/>
          <w:szCs w:val="22"/>
        </w:rPr>
      </w:pPr>
      <w:r w:rsidRPr="004C0F7D">
        <w:rPr>
          <w:rFonts w:asciiTheme="minorHAnsi" w:hAnsiTheme="minorHAnsi" w:cstheme="minorHAnsi"/>
          <w:iCs/>
          <w:sz w:val="22"/>
          <w:szCs w:val="22"/>
        </w:rPr>
        <w:t xml:space="preserve">Cererile de plată conțin doar facturi neplătite de beneficiar. </w:t>
      </w:r>
    </w:p>
    <w:p w14:paraId="5A69EA66" w14:textId="77777777" w:rsidR="00D408BD" w:rsidRPr="004C0F7D" w:rsidRDefault="00D408BD" w:rsidP="00D408BD">
      <w:pPr>
        <w:spacing w:after="0"/>
        <w:jc w:val="both"/>
        <w:rPr>
          <w:rFonts w:asciiTheme="minorHAnsi" w:hAnsiTheme="minorHAnsi" w:cstheme="minorHAnsi"/>
          <w:i/>
          <w:sz w:val="22"/>
          <w:szCs w:val="22"/>
        </w:rPr>
      </w:pPr>
      <w:r w:rsidRPr="004C0F7D">
        <w:rPr>
          <w:rFonts w:asciiTheme="minorHAnsi" w:hAnsiTheme="minorHAnsi" w:cstheme="minorHAnsi"/>
          <w:i/>
          <w:sz w:val="22"/>
          <w:szCs w:val="22"/>
        </w:rPr>
        <w:t xml:space="preserve">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w:t>
      </w:r>
      <w:r w:rsidRPr="004C0F7D">
        <w:rPr>
          <w:rFonts w:asciiTheme="minorHAnsi" w:hAnsiTheme="minorHAnsi" w:cstheme="minorHAnsi"/>
          <w:i/>
          <w:sz w:val="22"/>
          <w:szCs w:val="22"/>
        </w:rPr>
        <w:lastRenderedPageBreak/>
        <w:t>cheltuielilor eligibile incluse în documentele anexate la respectiva cerere, precum și extrasele de cont aferente.</w:t>
      </w:r>
    </w:p>
    <w:p w14:paraId="2C5230BC" w14:textId="388D7885" w:rsidR="00D408BD" w:rsidRPr="004C0F7D" w:rsidRDefault="00D408BD" w:rsidP="00D408BD">
      <w:pPr>
        <w:spacing w:after="0"/>
        <w:jc w:val="both"/>
        <w:rPr>
          <w:rFonts w:asciiTheme="minorHAnsi" w:hAnsiTheme="minorHAnsi" w:cstheme="minorHAnsi"/>
          <w:iCs/>
          <w:sz w:val="22"/>
          <w:szCs w:val="22"/>
        </w:rPr>
      </w:pPr>
      <w:r w:rsidRPr="004C0F7D">
        <w:rPr>
          <w:rFonts w:asciiTheme="minorHAnsi" w:hAnsiTheme="minorHAnsi" w:cstheme="minorHAnsi"/>
          <w:iCs/>
          <w:sz w:val="22"/>
          <w:szCs w:val="22"/>
        </w:rPr>
        <w:t>După efectuarea verificărilor conform procedurilor de lucru, Autoritatea de management comunică beneficiarului prin aplicația informatică MySMIS2021 autorizarea de cheltuieli printr-o notificare care cuprinde:</w:t>
      </w:r>
    </w:p>
    <w:p w14:paraId="6824626D" w14:textId="77777777" w:rsidR="00D408BD" w:rsidRPr="004C0F7D" w:rsidRDefault="00D408BD" w:rsidP="00D408BD">
      <w:pPr>
        <w:spacing w:after="0"/>
        <w:jc w:val="both"/>
        <w:rPr>
          <w:rFonts w:asciiTheme="minorHAnsi" w:hAnsiTheme="minorHAnsi" w:cstheme="minorHAnsi"/>
          <w:iCs/>
          <w:sz w:val="22"/>
          <w:szCs w:val="22"/>
        </w:rPr>
      </w:pPr>
      <w:r w:rsidRPr="004C0F7D">
        <w:rPr>
          <w:rFonts w:asciiTheme="minorHAnsi" w:hAnsiTheme="minorHAnsi" w:cstheme="minorHAnsi"/>
          <w:iCs/>
          <w:sz w:val="22"/>
          <w:szCs w:val="22"/>
        </w:rPr>
        <w:t>a) suma autorizată la plată;</w:t>
      </w:r>
    </w:p>
    <w:p w14:paraId="56E0F066" w14:textId="77777777" w:rsidR="00D408BD" w:rsidRPr="004C0F7D" w:rsidRDefault="00D408BD" w:rsidP="00D408BD">
      <w:pPr>
        <w:spacing w:after="0"/>
        <w:jc w:val="both"/>
        <w:rPr>
          <w:rFonts w:asciiTheme="minorHAnsi" w:hAnsiTheme="minorHAnsi" w:cstheme="minorHAnsi"/>
          <w:iCs/>
          <w:sz w:val="22"/>
          <w:szCs w:val="22"/>
        </w:rPr>
      </w:pPr>
      <w:r w:rsidRPr="004C0F7D">
        <w:rPr>
          <w:rFonts w:asciiTheme="minorHAnsi" w:hAnsiTheme="minorHAnsi" w:cstheme="minorHAnsi"/>
          <w:iCs/>
          <w:sz w:val="22"/>
          <w:szCs w:val="22"/>
        </w:rPr>
        <w:t>b) sume care au făcut obiectul reducerilor procentuale/corecțiilor financiare/deducerilor financiare/reținerilor după caz.</w:t>
      </w:r>
    </w:p>
    <w:p w14:paraId="0E735C1D" w14:textId="77777777" w:rsidR="00D408BD" w:rsidRPr="004C0F7D" w:rsidRDefault="00D408BD" w:rsidP="00D408BD">
      <w:pPr>
        <w:spacing w:after="0"/>
        <w:jc w:val="both"/>
        <w:rPr>
          <w:rFonts w:asciiTheme="minorHAnsi" w:hAnsiTheme="minorHAnsi" w:cstheme="minorHAnsi"/>
          <w:iCs/>
          <w:sz w:val="22"/>
          <w:szCs w:val="22"/>
        </w:rPr>
      </w:pPr>
      <w:r w:rsidRPr="004C0F7D">
        <w:rPr>
          <w:rFonts w:asciiTheme="minorHAnsi" w:hAnsiTheme="minorHAnsi" w:cstheme="minorHAnsi"/>
          <w:iCs/>
          <w:sz w:val="22"/>
          <w:szCs w:val="22"/>
        </w:rPr>
        <w:t>AM virează beneficiarului valoarea cheltuielilor eligibile într-un cont distinct de disponibil deschis pe  numele beneficiarului, la unitățile teritoriale ale Trezoreriei Statului.</w:t>
      </w:r>
    </w:p>
    <w:p w14:paraId="2043943A" w14:textId="77777777" w:rsidR="00D408BD" w:rsidRPr="004C0F7D" w:rsidRDefault="00D408BD" w:rsidP="00D408BD">
      <w:pPr>
        <w:spacing w:after="0"/>
        <w:jc w:val="both"/>
        <w:rPr>
          <w:rFonts w:asciiTheme="minorHAnsi" w:hAnsiTheme="minorHAnsi" w:cstheme="minorHAnsi"/>
          <w:iCs/>
          <w:sz w:val="22"/>
          <w:szCs w:val="22"/>
        </w:rPr>
      </w:pPr>
      <w:r w:rsidRPr="004C0F7D">
        <w:rPr>
          <w:rFonts w:asciiTheme="minorHAnsi" w:hAnsiTheme="minorHAnsi" w:cstheme="minorHAnsi"/>
          <w:iCs/>
          <w:sz w:val="22"/>
          <w:szCs w:val="22"/>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493C990B" w14:textId="176FD07B" w:rsidR="00D408BD" w:rsidRPr="004C0F7D" w:rsidRDefault="00D408BD" w:rsidP="00D408BD">
      <w:pPr>
        <w:spacing w:after="0"/>
        <w:jc w:val="both"/>
        <w:rPr>
          <w:rFonts w:asciiTheme="minorHAnsi" w:hAnsiTheme="minorHAnsi" w:cstheme="minorHAnsi"/>
          <w:iCs/>
          <w:sz w:val="22"/>
          <w:szCs w:val="22"/>
        </w:rPr>
      </w:pPr>
      <w:r w:rsidRPr="004C0F7D">
        <w:rPr>
          <w:rFonts w:asciiTheme="minorHAnsi" w:hAnsiTheme="minorHAnsi" w:cstheme="minorHAnsi"/>
          <w:iCs/>
          <w:sz w:val="22"/>
          <w:szCs w:val="22"/>
        </w:rPr>
        <w:t>În termen de maximum 10 zile lucrătoare de la data încasării sumelor virate de către autoritatea de management beneficiarii au obligaţia de a depune cererea de rambursare aferentă cererii de plată la autoritatea de management, în care sunt incluse sumele din noti</w:t>
      </w:r>
      <w:r w:rsidR="00445350" w:rsidRPr="004C0F7D">
        <w:rPr>
          <w:rFonts w:asciiTheme="minorHAnsi" w:hAnsiTheme="minorHAnsi" w:cstheme="minorHAnsi"/>
          <w:iCs/>
          <w:sz w:val="22"/>
          <w:szCs w:val="22"/>
        </w:rPr>
        <w:t>fi</w:t>
      </w:r>
      <w:r w:rsidRPr="004C0F7D">
        <w:rPr>
          <w:rFonts w:asciiTheme="minorHAnsi" w:hAnsiTheme="minorHAnsi" w:cstheme="minorHAnsi"/>
          <w:iCs/>
          <w:sz w:val="22"/>
          <w:szCs w:val="22"/>
        </w:rPr>
        <w:t>care decontate prin cererea de plată.</w:t>
      </w:r>
      <w:r w:rsidR="00445350" w:rsidRPr="004C0F7D">
        <w:rPr>
          <w:rFonts w:asciiTheme="minorHAnsi" w:hAnsiTheme="minorHAnsi" w:cstheme="minorHAnsi"/>
          <w:iCs/>
          <w:sz w:val="22"/>
          <w:szCs w:val="22"/>
        </w:rPr>
        <w:t xml:space="preserve"> </w:t>
      </w:r>
      <w:r w:rsidRPr="004C0F7D">
        <w:rPr>
          <w:rFonts w:asciiTheme="minorHAnsi" w:hAnsiTheme="minorHAnsi" w:cstheme="minorHAnsi"/>
          <w:iCs/>
          <w:sz w:val="22"/>
          <w:szCs w:val="22"/>
        </w:rPr>
        <w:t>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7861839B" w14:textId="77777777" w:rsidR="00D408BD" w:rsidRPr="004C0F7D" w:rsidRDefault="00D408BD" w:rsidP="00D408BD">
      <w:pPr>
        <w:spacing w:after="0"/>
        <w:jc w:val="both"/>
        <w:rPr>
          <w:rStyle w:val="salnbdy"/>
          <w:rFonts w:asciiTheme="minorHAnsi" w:eastAsia="Times New Roman" w:hAnsiTheme="minorHAnsi" w:cstheme="minorHAnsi"/>
          <w:iCs/>
          <w:color w:val="auto"/>
          <w:sz w:val="22"/>
          <w:szCs w:val="22"/>
        </w:rPr>
      </w:pPr>
      <w:r w:rsidRPr="004C0F7D">
        <w:rPr>
          <w:rStyle w:val="salnbdy"/>
          <w:rFonts w:asciiTheme="minorHAnsi" w:eastAsia="Times New Roman" w:hAnsiTheme="minorHAnsi" w:cstheme="minorHAnsi"/>
          <w:iCs/>
          <w:color w:val="auto"/>
          <w:sz w:val="22"/>
          <w:szCs w:val="22"/>
        </w:rPr>
        <w:t>Beneficiarii/Liderii de parteneriat/Partenerii au obligaţia restituirii integrale sau parţiale a sumelor virate în cazul proiectelor pentru care aceştia nu justifică prin cereri de rambursare utilizarea acestora.</w:t>
      </w:r>
    </w:p>
    <w:p w14:paraId="3401E9AB" w14:textId="77777777" w:rsidR="000D4B32" w:rsidRPr="004C0F7D" w:rsidRDefault="000D4B32" w:rsidP="000D4B32">
      <w:pPr>
        <w:spacing w:before="0" w:after="0"/>
        <w:jc w:val="both"/>
        <w:rPr>
          <w:rFonts w:asciiTheme="minorHAnsi" w:eastAsia="Times New Roman" w:hAnsiTheme="minorHAnsi" w:cstheme="minorHAnsi"/>
          <w:iCs/>
          <w:sz w:val="22"/>
          <w:szCs w:val="22"/>
          <w:shd w:val="clear" w:color="auto" w:fill="FFFFFF"/>
        </w:rPr>
      </w:pPr>
    </w:p>
    <w:p w14:paraId="13C287A8" w14:textId="77777777" w:rsidR="00D408BD" w:rsidRPr="004C0F7D" w:rsidRDefault="00D408BD" w:rsidP="00B204DF">
      <w:pPr>
        <w:pStyle w:val="Heading2"/>
        <w:rPr>
          <w:sz w:val="22"/>
          <w:szCs w:val="22"/>
        </w:rPr>
      </w:pPr>
      <w:bookmarkStart w:id="280" w:name="_Toc134221792"/>
      <w:bookmarkStart w:id="281" w:name="_Toc159839984"/>
      <w:r w:rsidRPr="004C0F7D">
        <w:rPr>
          <w:sz w:val="22"/>
          <w:szCs w:val="22"/>
        </w:rPr>
        <w:t>Mecanismul cererilor de rambursare</w:t>
      </w:r>
      <w:bookmarkEnd w:id="280"/>
      <w:bookmarkEnd w:id="281"/>
    </w:p>
    <w:p w14:paraId="28DAE4D7" w14:textId="77777777" w:rsidR="00D408BD" w:rsidRPr="004C0F7D" w:rsidRDefault="00D408BD" w:rsidP="004E5680">
      <w:pPr>
        <w:spacing w:before="0" w:after="0"/>
        <w:jc w:val="both"/>
        <w:rPr>
          <w:rFonts w:asciiTheme="minorHAnsi" w:hAnsiTheme="minorHAnsi" w:cstheme="minorHAnsi"/>
          <w:iCs/>
          <w:sz w:val="22"/>
          <w:szCs w:val="22"/>
        </w:rPr>
      </w:pPr>
      <w:r w:rsidRPr="004C0F7D">
        <w:rPr>
          <w:rFonts w:asciiTheme="minorHAnsi" w:hAnsiTheme="minorHAnsi" w:cstheme="minorHAnsi"/>
          <w:iCs/>
          <w:sz w:val="22"/>
          <w:szCs w:val="22"/>
        </w:rPr>
        <w:t>Beneficiarii/Liderii de parteneriat au obligaţia de a depune cereri de rambursare pentru cheltuielile efectuate.</w:t>
      </w:r>
    </w:p>
    <w:p w14:paraId="7089D768" w14:textId="61327BDE" w:rsidR="00D408BD" w:rsidRPr="004C0F7D" w:rsidRDefault="00D408BD" w:rsidP="00D408BD">
      <w:pPr>
        <w:jc w:val="both"/>
        <w:rPr>
          <w:rFonts w:asciiTheme="minorHAnsi" w:eastAsia="Times New Roman" w:hAnsiTheme="minorHAnsi" w:cstheme="minorHAnsi"/>
          <w:sz w:val="22"/>
          <w:szCs w:val="22"/>
          <w:shd w:val="clear" w:color="auto" w:fill="FFFFFF"/>
        </w:rPr>
      </w:pPr>
      <w:r w:rsidRPr="004C0F7D">
        <w:rPr>
          <w:rStyle w:val="salnbdy"/>
          <w:rFonts w:asciiTheme="minorHAnsi" w:eastAsia="Times New Roman" w:hAnsiTheme="minorHAnsi" w:cstheme="minorHAnsi"/>
          <w:color w:val="auto"/>
          <w:sz w:val="22"/>
          <w:szCs w:val="22"/>
        </w:rPr>
        <w:t xml:space="preserve">În termen de maximum 20 de zile lucrătoare de la data depunerii de către beneficiar/liderul de parteneriat la </w:t>
      </w:r>
      <w:r w:rsidR="00F27B7F" w:rsidRPr="004C0F7D">
        <w:rPr>
          <w:rStyle w:val="salnbdy"/>
          <w:rFonts w:asciiTheme="minorHAnsi" w:eastAsia="Times New Roman" w:hAnsiTheme="minorHAnsi" w:cstheme="minorHAnsi"/>
          <w:color w:val="auto"/>
          <w:sz w:val="22"/>
          <w:szCs w:val="22"/>
        </w:rPr>
        <w:t xml:space="preserve">AM, </w:t>
      </w:r>
      <w:r w:rsidRPr="004C0F7D">
        <w:rPr>
          <w:rStyle w:val="salnbdy"/>
          <w:rFonts w:asciiTheme="minorHAnsi" w:eastAsia="Times New Roman" w:hAnsiTheme="minorHAnsi" w:cstheme="minorHAnsi"/>
          <w:color w:val="auto"/>
          <w:sz w:val="22"/>
          <w:szCs w:val="22"/>
        </w:rPr>
        <w:t xml:space="preserve">a cererii de rambursare întocmite conform contractului, </w:t>
      </w:r>
      <w:r w:rsidR="00445350" w:rsidRPr="004C0F7D">
        <w:rPr>
          <w:rStyle w:val="salnbdy"/>
          <w:rFonts w:asciiTheme="minorHAnsi" w:eastAsia="Times New Roman" w:hAnsiTheme="minorHAnsi" w:cstheme="minorHAnsi"/>
          <w:color w:val="auto"/>
          <w:sz w:val="22"/>
          <w:szCs w:val="22"/>
        </w:rPr>
        <w:t>AM</w:t>
      </w:r>
      <w:r w:rsidRPr="004C0F7D">
        <w:rPr>
          <w:rStyle w:val="salnbdy"/>
          <w:rFonts w:asciiTheme="minorHAnsi" w:eastAsia="Times New Roman" w:hAnsiTheme="minorHAnsi" w:cstheme="minorHAnsi"/>
          <w:color w:val="auto"/>
          <w:sz w:val="22"/>
          <w:szCs w:val="22"/>
        </w:rPr>
        <w:t xml:space="preserve"> autorizează cheltuielile eligibile cuprinse în cererea de rambursare şi efectuează plata sumelor autorizate în termen de 3 zile lucrătoare de la momentul de la care </w:t>
      </w:r>
      <w:r w:rsidR="00445350" w:rsidRPr="004C0F7D">
        <w:rPr>
          <w:rStyle w:val="salnbdy"/>
          <w:rFonts w:asciiTheme="minorHAnsi" w:eastAsia="Times New Roman" w:hAnsiTheme="minorHAnsi" w:cstheme="minorHAnsi"/>
          <w:color w:val="auto"/>
          <w:sz w:val="22"/>
          <w:szCs w:val="22"/>
        </w:rPr>
        <w:t>AM</w:t>
      </w:r>
      <w:r w:rsidRPr="004C0F7D">
        <w:rPr>
          <w:rStyle w:val="salnbdy"/>
          <w:rFonts w:asciiTheme="minorHAnsi" w:eastAsia="Times New Roman" w:hAnsiTheme="minorHAnsi" w:cstheme="minorHAnsi"/>
          <w:color w:val="auto"/>
          <w:sz w:val="22"/>
          <w:szCs w:val="22"/>
        </w:rPr>
        <w:t xml:space="preserve"> dispune de resurse în conturile sale. După efectuarea plăţii, </w:t>
      </w:r>
      <w:r w:rsidR="00445350" w:rsidRPr="004C0F7D">
        <w:rPr>
          <w:rStyle w:val="salnbdy"/>
          <w:rFonts w:asciiTheme="minorHAnsi" w:eastAsia="Times New Roman" w:hAnsiTheme="minorHAnsi" w:cstheme="minorHAnsi"/>
          <w:color w:val="auto"/>
          <w:sz w:val="22"/>
          <w:szCs w:val="22"/>
        </w:rPr>
        <w:t>AM</w:t>
      </w:r>
      <w:r w:rsidRPr="004C0F7D">
        <w:rPr>
          <w:rStyle w:val="salnbdy"/>
          <w:rFonts w:asciiTheme="minorHAnsi" w:eastAsia="Times New Roman" w:hAnsiTheme="minorHAnsi" w:cstheme="minorHAnsi"/>
          <w:color w:val="auto"/>
          <w:sz w:val="22"/>
          <w:szCs w:val="22"/>
        </w:rPr>
        <w:t xml:space="preserve"> notifică beneficiarilor/liderilor de parteneriat/ partenerilor plata aferentă cheltuielilor autorizate din cererea de rambursare.</w:t>
      </w:r>
    </w:p>
    <w:p w14:paraId="73199FAC" w14:textId="67917096" w:rsidR="00D408BD" w:rsidRPr="004C0F7D" w:rsidRDefault="00D408BD" w:rsidP="000D4B32">
      <w:pPr>
        <w:spacing w:before="0" w:after="0"/>
        <w:jc w:val="both"/>
        <w:rPr>
          <w:rFonts w:asciiTheme="minorHAnsi" w:hAnsiTheme="minorHAnsi" w:cstheme="minorHAnsi"/>
          <w:iCs/>
          <w:sz w:val="22"/>
          <w:szCs w:val="22"/>
        </w:rPr>
      </w:pPr>
      <w:r w:rsidRPr="004C0F7D">
        <w:rPr>
          <w:rFonts w:asciiTheme="minorHAnsi" w:hAnsiTheme="minorHAnsi" w:cstheme="minorHAnsi"/>
          <w:iCs/>
          <w:sz w:val="22"/>
          <w:szCs w:val="22"/>
        </w:rPr>
        <w:t xml:space="preserve">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w:t>
      </w:r>
      <w:r w:rsidR="00F27B7F" w:rsidRPr="004C0F7D">
        <w:rPr>
          <w:rFonts w:asciiTheme="minorHAnsi" w:hAnsiTheme="minorHAnsi" w:cstheme="minorHAnsi"/>
          <w:iCs/>
          <w:sz w:val="22"/>
          <w:szCs w:val="22"/>
        </w:rPr>
        <w:t>A</w:t>
      </w:r>
      <w:r w:rsidRPr="004C0F7D">
        <w:rPr>
          <w:rFonts w:asciiTheme="minorHAnsi" w:hAnsiTheme="minorHAnsi" w:cstheme="minorHAnsi"/>
          <w:iCs/>
          <w:sz w:val="22"/>
          <w:szCs w:val="22"/>
        </w:rPr>
        <w:t xml:space="preserve">cordului de </w:t>
      </w:r>
      <w:r w:rsidR="00F27B7F" w:rsidRPr="004C0F7D">
        <w:rPr>
          <w:rFonts w:asciiTheme="minorHAnsi" w:hAnsiTheme="minorHAnsi" w:cstheme="minorHAnsi"/>
          <w:iCs/>
          <w:sz w:val="22"/>
          <w:szCs w:val="22"/>
        </w:rPr>
        <w:t>P</w:t>
      </w:r>
      <w:r w:rsidRPr="004C0F7D">
        <w:rPr>
          <w:rFonts w:asciiTheme="minorHAnsi" w:hAnsiTheme="minorHAnsi" w:cstheme="minorHAnsi"/>
          <w:iCs/>
          <w:sz w:val="22"/>
          <w:szCs w:val="22"/>
        </w:rPr>
        <w:t>arteneriat, parte integrantă a acestuia/acesteia.</w:t>
      </w:r>
    </w:p>
    <w:p w14:paraId="19CC4C46" w14:textId="77777777" w:rsidR="000D4B32" w:rsidRPr="004C0F7D" w:rsidRDefault="000D4B32" w:rsidP="000D4B32">
      <w:pPr>
        <w:spacing w:before="0" w:after="0"/>
        <w:jc w:val="both"/>
        <w:rPr>
          <w:rFonts w:asciiTheme="minorHAnsi" w:hAnsiTheme="minorHAnsi" w:cstheme="minorHAnsi"/>
          <w:sz w:val="22"/>
          <w:szCs w:val="22"/>
        </w:rPr>
      </w:pPr>
    </w:p>
    <w:p w14:paraId="390F8318" w14:textId="77777777" w:rsidR="00D408BD" w:rsidRPr="004C0F7D" w:rsidRDefault="00D408BD" w:rsidP="00B204DF">
      <w:pPr>
        <w:pStyle w:val="Heading2"/>
        <w:rPr>
          <w:sz w:val="22"/>
          <w:szCs w:val="22"/>
          <w:lang w:val="en-US"/>
        </w:rPr>
      </w:pPr>
      <w:bookmarkStart w:id="282" w:name="_Toc134221793"/>
      <w:bookmarkStart w:id="283" w:name="_Toc159839985"/>
      <w:r w:rsidRPr="004C0F7D">
        <w:rPr>
          <w:sz w:val="22"/>
          <w:szCs w:val="22"/>
        </w:rPr>
        <w:t>Graficul cererilor de prefinanţare</w:t>
      </w:r>
      <w:r w:rsidRPr="004C0F7D">
        <w:rPr>
          <w:sz w:val="22"/>
          <w:szCs w:val="22"/>
          <w:lang w:val="en-US"/>
        </w:rPr>
        <w:t>/plat</w:t>
      </w:r>
      <w:r w:rsidRPr="004C0F7D">
        <w:rPr>
          <w:sz w:val="22"/>
          <w:szCs w:val="22"/>
        </w:rPr>
        <w:t>ă</w:t>
      </w:r>
      <w:r w:rsidRPr="004C0F7D">
        <w:rPr>
          <w:sz w:val="22"/>
          <w:szCs w:val="22"/>
          <w:lang w:val="en-US"/>
        </w:rPr>
        <w:t>/</w:t>
      </w:r>
      <w:proofErr w:type="spellStart"/>
      <w:r w:rsidRPr="004C0F7D">
        <w:rPr>
          <w:sz w:val="22"/>
          <w:szCs w:val="22"/>
          <w:lang w:val="en-US"/>
        </w:rPr>
        <w:t>rambursare</w:t>
      </w:r>
      <w:bookmarkEnd w:id="282"/>
      <w:bookmarkEnd w:id="283"/>
      <w:proofErr w:type="spellEnd"/>
    </w:p>
    <w:p w14:paraId="23250211" w14:textId="77777777" w:rsidR="00D408BD" w:rsidRPr="004C0F7D" w:rsidRDefault="00D408BD" w:rsidP="00D408BD">
      <w:pPr>
        <w:jc w:val="both"/>
        <w:rPr>
          <w:rFonts w:asciiTheme="minorHAnsi" w:hAnsiTheme="minorHAnsi" w:cstheme="minorHAnsi"/>
          <w:iCs/>
          <w:sz w:val="22"/>
          <w:szCs w:val="22"/>
        </w:rPr>
      </w:pPr>
      <w:r w:rsidRPr="004C0F7D">
        <w:rPr>
          <w:rFonts w:asciiTheme="minorHAnsi" w:hAnsiTheme="minorHAnsi" w:cstheme="minorHAnsi"/>
          <w:iCs/>
          <w:sz w:val="22"/>
          <w:szCs w:val="22"/>
        </w:rPr>
        <w:t xml:space="preserve">Beneficiarul are obligaţia de a respecta - Graficul cererilor de rambursare/ plată privind estimarea depunerii cererilor de rambursare/plată, precum și de actualizare a acestuia în funcție de sumele decontate. </w:t>
      </w:r>
    </w:p>
    <w:p w14:paraId="5DCD118D" w14:textId="75746FE7" w:rsidR="00D408BD" w:rsidRPr="004C0F7D" w:rsidRDefault="00D408BD" w:rsidP="000D4B32">
      <w:pPr>
        <w:spacing w:before="0" w:after="0"/>
        <w:jc w:val="both"/>
        <w:rPr>
          <w:rFonts w:asciiTheme="minorHAnsi" w:hAnsiTheme="minorHAnsi" w:cstheme="minorHAnsi"/>
          <w:iCs/>
          <w:sz w:val="22"/>
          <w:szCs w:val="22"/>
        </w:rPr>
      </w:pPr>
      <w:r w:rsidRPr="004C0F7D">
        <w:rPr>
          <w:rFonts w:asciiTheme="minorHAnsi" w:hAnsiTheme="minorHAnsi" w:cstheme="minorHAnsi"/>
          <w:iCs/>
          <w:sz w:val="22"/>
          <w:szCs w:val="22"/>
        </w:rPr>
        <w:lastRenderedPageBreak/>
        <w:t xml:space="preserve">Modificările intervenite în graficul de depunere a cererilor de prefinanţare/plată/rambursare a cheltuielilor se pot face printr-o notificare, care nu face obiectul aprobării de către </w:t>
      </w:r>
      <w:r w:rsidR="00445350" w:rsidRPr="004C0F7D">
        <w:rPr>
          <w:rFonts w:asciiTheme="minorHAnsi" w:hAnsiTheme="minorHAnsi" w:cstheme="minorHAnsi"/>
          <w:iCs/>
          <w:sz w:val="22"/>
          <w:szCs w:val="22"/>
        </w:rPr>
        <w:t>AM</w:t>
      </w:r>
      <w:r w:rsidRPr="004C0F7D">
        <w:rPr>
          <w:rFonts w:asciiTheme="minorHAnsi" w:hAnsiTheme="minorHAnsi" w:cstheme="minorHAnsi"/>
          <w:iCs/>
          <w:sz w:val="22"/>
          <w:szCs w:val="22"/>
        </w:rPr>
        <w:t>.</w:t>
      </w:r>
    </w:p>
    <w:p w14:paraId="6AD3D81E" w14:textId="77777777" w:rsidR="000D4B32" w:rsidRPr="004C0F7D" w:rsidRDefault="000D4B32" w:rsidP="000D4B32">
      <w:pPr>
        <w:spacing w:before="0" w:after="0"/>
        <w:jc w:val="both"/>
        <w:rPr>
          <w:rFonts w:asciiTheme="minorHAnsi" w:hAnsiTheme="minorHAnsi" w:cstheme="minorHAnsi"/>
          <w:iCs/>
          <w:sz w:val="22"/>
          <w:szCs w:val="22"/>
        </w:rPr>
      </w:pPr>
    </w:p>
    <w:p w14:paraId="406BCF1E" w14:textId="224CBB26" w:rsidR="00D408BD" w:rsidRPr="004C0F7D" w:rsidRDefault="00D408BD" w:rsidP="00B204DF">
      <w:pPr>
        <w:pStyle w:val="Heading2"/>
        <w:rPr>
          <w:sz w:val="22"/>
          <w:szCs w:val="22"/>
        </w:rPr>
      </w:pPr>
      <w:bookmarkStart w:id="284" w:name="_Toc134221794"/>
      <w:bookmarkStart w:id="285" w:name="_Toc159839986"/>
      <w:proofErr w:type="spellStart"/>
      <w:r w:rsidRPr="004C0F7D">
        <w:rPr>
          <w:sz w:val="22"/>
          <w:szCs w:val="22"/>
          <w:lang w:val="en-US"/>
        </w:rPr>
        <w:t>Vizit</w:t>
      </w:r>
      <w:r w:rsidR="00492660" w:rsidRPr="004C0F7D">
        <w:rPr>
          <w:sz w:val="22"/>
          <w:szCs w:val="22"/>
          <w:lang w:val="en-US"/>
        </w:rPr>
        <w:t>ele</w:t>
      </w:r>
      <w:proofErr w:type="spellEnd"/>
      <w:r w:rsidRPr="004C0F7D">
        <w:rPr>
          <w:sz w:val="22"/>
          <w:szCs w:val="22"/>
          <w:lang w:val="en-US"/>
        </w:rPr>
        <w:t xml:space="preserve"> la fa</w:t>
      </w:r>
      <w:r w:rsidRPr="004C0F7D">
        <w:rPr>
          <w:sz w:val="22"/>
          <w:szCs w:val="22"/>
        </w:rPr>
        <w:t>ţa locului</w:t>
      </w:r>
      <w:bookmarkEnd w:id="284"/>
      <w:bookmarkEnd w:id="285"/>
      <w:r w:rsidRPr="004C0F7D">
        <w:rPr>
          <w:sz w:val="22"/>
          <w:szCs w:val="22"/>
        </w:rPr>
        <w:t xml:space="preserve"> </w:t>
      </w:r>
    </w:p>
    <w:p w14:paraId="02F5848C" w14:textId="5DA3DBA0" w:rsidR="00D408BD" w:rsidRPr="004C0F7D" w:rsidRDefault="00D408BD" w:rsidP="000D4B32">
      <w:pPr>
        <w:spacing w:before="0" w:after="0"/>
        <w:jc w:val="both"/>
        <w:rPr>
          <w:rFonts w:asciiTheme="minorHAnsi" w:hAnsiTheme="minorHAnsi" w:cstheme="minorHAnsi"/>
          <w:iCs/>
          <w:sz w:val="22"/>
          <w:szCs w:val="22"/>
        </w:rPr>
      </w:pPr>
      <w:r w:rsidRPr="004C0F7D">
        <w:rPr>
          <w:rFonts w:asciiTheme="minorHAnsi" w:hAnsiTheme="minorHAnsi" w:cstheme="minorHAnsi"/>
          <w:iCs/>
          <w:sz w:val="22"/>
          <w:szCs w:val="22"/>
        </w:rPr>
        <w:t xml:space="preserve">AM efectueaza vizite in teren pentru verificarea realitatii cheltuielilor solicitate/autorizate. In acest scop se vor identifica pe teren: </w:t>
      </w:r>
    </w:p>
    <w:p w14:paraId="1FEAAFC0" w14:textId="77777777" w:rsidR="00D408BD" w:rsidRPr="004C0F7D" w:rsidRDefault="00D408BD" w:rsidP="00C6620F">
      <w:pPr>
        <w:pStyle w:val="ListParagraph"/>
        <w:numPr>
          <w:ilvl w:val="0"/>
          <w:numId w:val="40"/>
        </w:numPr>
        <w:jc w:val="both"/>
        <w:rPr>
          <w:rFonts w:asciiTheme="minorHAnsi" w:hAnsiTheme="minorHAnsi" w:cstheme="minorHAnsi"/>
          <w:iCs/>
          <w:sz w:val="22"/>
          <w:szCs w:val="22"/>
        </w:rPr>
      </w:pPr>
      <w:r w:rsidRPr="004C0F7D">
        <w:rPr>
          <w:rFonts w:asciiTheme="minorHAnsi" w:hAnsiTheme="minorHAnsi" w:cstheme="minorHAnsi"/>
          <w:iCs/>
          <w:sz w:val="22"/>
          <w:szCs w:val="22"/>
        </w:rPr>
        <w:t xml:space="preserve">documentele justificative originale aferente cheltuielilor eligibile ce au fost incluse spre decontare în cererile de rambursare; </w:t>
      </w:r>
    </w:p>
    <w:p w14:paraId="096517C5" w14:textId="77777777" w:rsidR="00D408BD" w:rsidRPr="004C0F7D" w:rsidRDefault="00D408BD" w:rsidP="00C6620F">
      <w:pPr>
        <w:pStyle w:val="ListParagraph"/>
        <w:numPr>
          <w:ilvl w:val="0"/>
          <w:numId w:val="40"/>
        </w:numPr>
        <w:jc w:val="both"/>
        <w:rPr>
          <w:rFonts w:asciiTheme="minorHAnsi" w:hAnsiTheme="minorHAnsi" w:cstheme="minorHAnsi"/>
          <w:iCs/>
          <w:sz w:val="22"/>
          <w:szCs w:val="22"/>
        </w:rPr>
      </w:pPr>
      <w:r w:rsidRPr="004C0F7D">
        <w:rPr>
          <w:rFonts w:asciiTheme="minorHAnsi" w:hAnsiTheme="minorHAnsi" w:cstheme="minorHAnsi"/>
          <w:iCs/>
          <w:sz w:val="22"/>
          <w:szCs w:val="22"/>
        </w:rPr>
        <w:t>existența unui sistem de codificare contabilă separată pentru proiect și a înregistrării tuturor elementelor proiectului în contabilitate, inclusiv verificarea corespondenței cu bugetul proiectului;</w:t>
      </w:r>
    </w:p>
    <w:p w14:paraId="064DA1D5" w14:textId="52AB7D6D" w:rsidR="00D408BD" w:rsidRPr="004C0F7D" w:rsidRDefault="00D408BD" w:rsidP="00C6620F">
      <w:pPr>
        <w:pStyle w:val="ListParagraph"/>
        <w:numPr>
          <w:ilvl w:val="0"/>
          <w:numId w:val="40"/>
        </w:numPr>
        <w:jc w:val="both"/>
        <w:rPr>
          <w:rFonts w:asciiTheme="minorHAnsi" w:hAnsiTheme="minorHAnsi" w:cstheme="minorHAnsi"/>
          <w:iCs/>
          <w:sz w:val="22"/>
          <w:szCs w:val="22"/>
        </w:rPr>
      </w:pPr>
      <w:r w:rsidRPr="004C0F7D">
        <w:rPr>
          <w:rFonts w:asciiTheme="minorHAnsi" w:hAnsiTheme="minorHAnsi" w:cstheme="minorHAnsi"/>
          <w:iCs/>
          <w:sz w:val="22"/>
          <w:szCs w:val="22"/>
        </w:rPr>
        <w:t>păstr</w:t>
      </w:r>
      <w:r w:rsidR="00F27B7F" w:rsidRPr="004C0F7D">
        <w:rPr>
          <w:rFonts w:asciiTheme="minorHAnsi" w:hAnsiTheme="minorHAnsi" w:cstheme="minorHAnsi"/>
          <w:iCs/>
          <w:sz w:val="22"/>
          <w:szCs w:val="22"/>
        </w:rPr>
        <w:t>a</w:t>
      </w:r>
      <w:r w:rsidRPr="004C0F7D">
        <w:rPr>
          <w:rFonts w:asciiTheme="minorHAnsi" w:hAnsiTheme="minorHAnsi" w:cstheme="minorHAnsi"/>
          <w:iCs/>
          <w:sz w:val="22"/>
          <w:szCs w:val="22"/>
        </w:rPr>
        <w:t>rea tuturor documentelor originale legate de proiect, inclusiv existenţa pe facturile de plată originale a codului proiectului şi a sumelor decontate parţial;</w:t>
      </w:r>
    </w:p>
    <w:p w14:paraId="6B4623DF" w14:textId="77777777" w:rsidR="00D408BD" w:rsidRPr="004C0F7D" w:rsidRDefault="00D408BD" w:rsidP="00C6620F">
      <w:pPr>
        <w:pStyle w:val="ListParagraph"/>
        <w:numPr>
          <w:ilvl w:val="0"/>
          <w:numId w:val="40"/>
        </w:numPr>
        <w:jc w:val="both"/>
        <w:rPr>
          <w:rFonts w:asciiTheme="minorHAnsi" w:hAnsiTheme="minorHAnsi" w:cstheme="minorHAnsi"/>
          <w:iCs/>
          <w:sz w:val="22"/>
          <w:szCs w:val="22"/>
        </w:rPr>
      </w:pPr>
      <w:r w:rsidRPr="004C0F7D">
        <w:rPr>
          <w:rFonts w:asciiTheme="minorHAnsi" w:hAnsiTheme="minorHAnsi" w:cstheme="minorHAnsi"/>
          <w:iCs/>
          <w:sz w:val="22"/>
          <w:szCs w:val="22"/>
        </w:rPr>
        <w:t>bunurile/serviciile/lucrările dacă au fost livrate/prestate/executate în conformitate cu contractul de achiziții;</w:t>
      </w:r>
    </w:p>
    <w:p w14:paraId="7CDB0464" w14:textId="77777777" w:rsidR="00D408BD" w:rsidRPr="004C0F7D" w:rsidRDefault="00D408BD" w:rsidP="00C6620F">
      <w:pPr>
        <w:pStyle w:val="ListParagraph"/>
        <w:numPr>
          <w:ilvl w:val="0"/>
          <w:numId w:val="40"/>
        </w:numPr>
        <w:jc w:val="both"/>
        <w:rPr>
          <w:rFonts w:asciiTheme="minorHAnsi" w:hAnsiTheme="minorHAnsi" w:cstheme="minorHAnsi"/>
          <w:iCs/>
          <w:sz w:val="22"/>
          <w:szCs w:val="22"/>
        </w:rPr>
      </w:pPr>
      <w:r w:rsidRPr="004C0F7D">
        <w:rPr>
          <w:rFonts w:asciiTheme="minorHAnsi" w:hAnsiTheme="minorHAnsi" w:cstheme="minorHAnsi"/>
          <w:iCs/>
          <w:sz w:val="22"/>
          <w:szCs w:val="22"/>
        </w:rPr>
        <w:t>proiectul nu a mai primit finanţare din alte fonduri nerambursabile – facturile originale au înscrise codul SMIS al proiectului şi „Proiect cofinanţat de Uniunea Europeană prin PR SE 2021 - 2027”;</w:t>
      </w:r>
    </w:p>
    <w:p w14:paraId="79445D32" w14:textId="77777777" w:rsidR="00D408BD" w:rsidRPr="004C0F7D" w:rsidRDefault="00D408BD" w:rsidP="00C6620F">
      <w:pPr>
        <w:pStyle w:val="ListParagraph"/>
        <w:numPr>
          <w:ilvl w:val="0"/>
          <w:numId w:val="40"/>
        </w:numPr>
        <w:jc w:val="both"/>
        <w:rPr>
          <w:rFonts w:asciiTheme="minorHAnsi" w:hAnsiTheme="minorHAnsi" w:cstheme="minorHAnsi"/>
          <w:iCs/>
          <w:sz w:val="22"/>
          <w:szCs w:val="22"/>
        </w:rPr>
      </w:pPr>
      <w:r w:rsidRPr="004C0F7D">
        <w:rPr>
          <w:rFonts w:asciiTheme="minorHAnsi" w:hAnsiTheme="minorHAnsi" w:cstheme="minorHAnsi"/>
          <w:iCs/>
          <w:sz w:val="22"/>
          <w:szCs w:val="22"/>
        </w:rPr>
        <w:t>publicitatea proiectului;</w:t>
      </w:r>
    </w:p>
    <w:p w14:paraId="4EB84485" w14:textId="77777777" w:rsidR="00D408BD" w:rsidRPr="004C0F7D" w:rsidRDefault="00D408BD" w:rsidP="00C6620F">
      <w:pPr>
        <w:pStyle w:val="ListParagraph"/>
        <w:numPr>
          <w:ilvl w:val="0"/>
          <w:numId w:val="40"/>
        </w:numPr>
        <w:jc w:val="both"/>
        <w:rPr>
          <w:rFonts w:asciiTheme="minorHAnsi" w:hAnsiTheme="minorHAnsi" w:cstheme="minorHAnsi"/>
          <w:iCs/>
          <w:sz w:val="22"/>
          <w:szCs w:val="22"/>
        </w:rPr>
      </w:pPr>
      <w:r w:rsidRPr="004C0F7D">
        <w:rPr>
          <w:rFonts w:asciiTheme="minorHAnsi" w:hAnsiTheme="minorHAnsi" w:cstheme="minorHAnsi"/>
          <w:iCs/>
          <w:sz w:val="22"/>
          <w:szCs w:val="22"/>
        </w:rPr>
        <w:t xml:space="preserve">indeplinirea indicatorilor de rezultat si iesire (se vor verifica datele din ultimul raport de progres depus de beneficiar in SMIS); </w:t>
      </w:r>
    </w:p>
    <w:p w14:paraId="0E2977D0" w14:textId="77777777" w:rsidR="00D408BD" w:rsidRPr="004C0F7D" w:rsidRDefault="00D408BD" w:rsidP="00C6620F">
      <w:pPr>
        <w:pStyle w:val="ListParagraph"/>
        <w:numPr>
          <w:ilvl w:val="0"/>
          <w:numId w:val="40"/>
        </w:numPr>
        <w:jc w:val="both"/>
        <w:rPr>
          <w:rFonts w:asciiTheme="minorHAnsi" w:hAnsiTheme="minorHAnsi" w:cstheme="minorHAnsi"/>
          <w:sz w:val="22"/>
          <w:szCs w:val="22"/>
        </w:rPr>
      </w:pPr>
      <w:r w:rsidRPr="004C0F7D">
        <w:rPr>
          <w:rFonts w:asciiTheme="minorHAnsi" w:hAnsiTheme="minorHAnsi" w:cstheme="minorHAnsi"/>
          <w:iCs/>
          <w:sz w:val="22"/>
          <w:szCs w:val="22"/>
        </w:rPr>
        <w:t>indeplinirea conditiilor favorizante;</w:t>
      </w:r>
    </w:p>
    <w:p w14:paraId="67E623B4" w14:textId="77777777" w:rsidR="00D408BD" w:rsidRPr="004C0F7D" w:rsidRDefault="00D408BD" w:rsidP="000D4B32">
      <w:pPr>
        <w:pStyle w:val="Heading1"/>
        <w:rPr>
          <w:rFonts w:asciiTheme="minorHAnsi" w:hAnsiTheme="minorHAnsi" w:cstheme="minorHAnsi"/>
          <w:sz w:val="22"/>
          <w:szCs w:val="22"/>
        </w:rPr>
      </w:pPr>
      <w:bookmarkStart w:id="286" w:name="_Toc134221795"/>
      <w:bookmarkStart w:id="287" w:name="_Toc159839987"/>
      <w:r w:rsidRPr="004C0F7D">
        <w:rPr>
          <w:rFonts w:asciiTheme="minorHAnsi" w:hAnsiTheme="minorHAnsi" w:cstheme="minorHAnsi"/>
          <w:sz w:val="22"/>
          <w:szCs w:val="22"/>
        </w:rPr>
        <w:t>MODIFICAREA GHIDULUI SOLICITANTULUI</w:t>
      </w:r>
      <w:bookmarkEnd w:id="286"/>
      <w:bookmarkEnd w:id="287"/>
      <w:r w:rsidRPr="004C0F7D">
        <w:rPr>
          <w:rFonts w:asciiTheme="minorHAnsi" w:hAnsiTheme="minorHAnsi" w:cstheme="minorHAnsi"/>
          <w:sz w:val="22"/>
          <w:szCs w:val="22"/>
        </w:rPr>
        <w:t xml:space="preserve"> </w:t>
      </w:r>
    </w:p>
    <w:p w14:paraId="02F492A0" w14:textId="74BBD185" w:rsidR="00D408BD" w:rsidRPr="004C0F7D" w:rsidRDefault="00D408BD" w:rsidP="00B204DF">
      <w:pPr>
        <w:pStyle w:val="Heading2"/>
        <w:rPr>
          <w:sz w:val="22"/>
          <w:szCs w:val="22"/>
        </w:rPr>
      </w:pPr>
      <w:bookmarkStart w:id="288" w:name="_Toc134221796"/>
      <w:bookmarkStart w:id="289" w:name="_Toc159839988"/>
      <w:r w:rsidRPr="004C0F7D">
        <w:rPr>
          <w:sz w:val="22"/>
          <w:szCs w:val="22"/>
        </w:rPr>
        <w:t>Aspectele care pot face obiectul modificărilor prevederilor ghidului solicitantului</w:t>
      </w:r>
      <w:bookmarkEnd w:id="288"/>
      <w:bookmarkEnd w:id="289"/>
    </w:p>
    <w:p w14:paraId="7BA9BC9E" w14:textId="77777777" w:rsidR="00D408BD" w:rsidRPr="004C0F7D" w:rsidRDefault="00D408BD" w:rsidP="00D408BD">
      <w:pPr>
        <w:tabs>
          <w:tab w:val="left" w:pos="0"/>
        </w:tabs>
        <w:spacing w:before="0" w:after="0"/>
        <w:jc w:val="both"/>
        <w:rPr>
          <w:rFonts w:asciiTheme="minorHAnsi" w:hAnsiTheme="minorHAnsi" w:cstheme="minorHAnsi"/>
          <w:iCs/>
          <w:sz w:val="22"/>
          <w:szCs w:val="22"/>
        </w:rPr>
      </w:pPr>
      <w:r w:rsidRPr="004C0F7D">
        <w:rPr>
          <w:rFonts w:asciiTheme="minorHAnsi" w:hAnsiTheme="minorHAnsi" w:cstheme="minorHAnsi"/>
          <w:iCs/>
          <w:sz w:val="22"/>
          <w:szCs w:val="22"/>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6C3B0FE7" w14:textId="77777777" w:rsidR="00196F1D" w:rsidRPr="004C0F7D" w:rsidRDefault="00196F1D" w:rsidP="00D408BD">
      <w:pPr>
        <w:tabs>
          <w:tab w:val="left" w:pos="0"/>
        </w:tabs>
        <w:spacing w:before="0" w:after="0"/>
        <w:jc w:val="both"/>
        <w:rPr>
          <w:rFonts w:asciiTheme="minorHAnsi" w:hAnsiTheme="minorHAnsi" w:cstheme="minorHAnsi"/>
          <w:iCs/>
          <w:sz w:val="22"/>
          <w:szCs w:val="22"/>
        </w:rPr>
      </w:pPr>
      <w:bookmarkStart w:id="290" w:name="_Hlk136179121"/>
    </w:p>
    <w:bookmarkEnd w:id="290"/>
    <w:p w14:paraId="707FDA6C" w14:textId="77777777" w:rsidR="00196F1D" w:rsidRPr="004C0F7D" w:rsidRDefault="00196F1D" w:rsidP="00196F1D">
      <w:pPr>
        <w:tabs>
          <w:tab w:val="left" w:pos="0"/>
        </w:tabs>
        <w:spacing w:before="0" w:after="0"/>
        <w:jc w:val="both"/>
        <w:rPr>
          <w:rFonts w:asciiTheme="minorHAnsi" w:hAnsiTheme="minorHAnsi" w:cstheme="minorHAnsi"/>
          <w:iCs/>
          <w:sz w:val="22"/>
          <w:szCs w:val="22"/>
        </w:rPr>
      </w:pPr>
      <w:r w:rsidRPr="004C0F7D">
        <w:rPr>
          <w:rFonts w:asciiTheme="minorHAnsi" w:hAnsiTheme="minorHAnsi" w:cstheme="minorHAnsi"/>
          <w:iCs/>
          <w:sz w:val="22"/>
          <w:szCs w:val="22"/>
        </w:rPr>
        <w:t>Orice modificare a prevederilor legale în vigoare/aparitia unor noi prevederi legale poate determina AM să solicite documente suplimentare și/sau respectarea unor condiții suplimentare față de prevederile prezentului document/sa conducă la modificarea/</w:t>
      </w:r>
    </w:p>
    <w:p w14:paraId="14F63478" w14:textId="29605A95" w:rsidR="00D408BD" w:rsidRPr="004C0F7D" w:rsidRDefault="00196F1D" w:rsidP="00196F1D">
      <w:pPr>
        <w:tabs>
          <w:tab w:val="left" w:pos="0"/>
        </w:tabs>
        <w:spacing w:before="0" w:after="0"/>
        <w:jc w:val="both"/>
        <w:rPr>
          <w:rFonts w:asciiTheme="minorHAnsi" w:hAnsiTheme="minorHAnsi" w:cstheme="minorHAnsi"/>
          <w:iCs/>
          <w:sz w:val="22"/>
          <w:szCs w:val="22"/>
        </w:rPr>
      </w:pPr>
      <w:r w:rsidRPr="004C0F7D">
        <w:rPr>
          <w:rFonts w:asciiTheme="minorHAnsi" w:hAnsiTheme="minorHAnsi" w:cstheme="minorHAnsi"/>
          <w:iCs/>
          <w:sz w:val="22"/>
          <w:szCs w:val="22"/>
        </w:rPr>
        <w:t>completarea anexelor din ghidul solicitantului.</w:t>
      </w:r>
    </w:p>
    <w:p w14:paraId="4447977E" w14:textId="77777777" w:rsidR="00D408BD" w:rsidRPr="004C0F7D" w:rsidRDefault="00D408BD" w:rsidP="00D408BD">
      <w:pPr>
        <w:tabs>
          <w:tab w:val="left" w:pos="0"/>
        </w:tabs>
        <w:spacing w:before="0" w:after="0"/>
        <w:jc w:val="both"/>
        <w:rPr>
          <w:rFonts w:asciiTheme="minorHAnsi" w:hAnsiTheme="minorHAnsi" w:cstheme="minorHAnsi"/>
          <w:iCs/>
          <w:sz w:val="22"/>
          <w:szCs w:val="22"/>
        </w:rPr>
      </w:pPr>
      <w:r w:rsidRPr="004C0F7D">
        <w:rPr>
          <w:rFonts w:asciiTheme="minorHAnsi" w:hAnsiTheme="minorHAnsi" w:cstheme="minorHAnsi"/>
          <w:iCs/>
          <w:sz w:val="22"/>
          <w:szCs w:val="22"/>
        </w:rPr>
        <w:t>Orice modificare a ghidului solicitantului se poate realiza în baza corrigendum-urilor/ instrucțiunilor de modificare/ completare emise de AM.</w:t>
      </w:r>
    </w:p>
    <w:p w14:paraId="2442E2AF" w14:textId="77777777" w:rsidR="00196F1D" w:rsidRPr="004C0F7D" w:rsidRDefault="00196F1D" w:rsidP="00D408BD">
      <w:pPr>
        <w:tabs>
          <w:tab w:val="left" w:pos="0"/>
        </w:tabs>
        <w:spacing w:before="0" w:after="0"/>
        <w:jc w:val="both"/>
        <w:rPr>
          <w:rFonts w:asciiTheme="minorHAnsi" w:hAnsiTheme="minorHAnsi" w:cstheme="minorHAnsi"/>
          <w:iCs/>
          <w:sz w:val="22"/>
          <w:szCs w:val="22"/>
        </w:rPr>
      </w:pPr>
    </w:p>
    <w:p w14:paraId="098B8396" w14:textId="73EB4855" w:rsidR="00D408BD" w:rsidRPr="004C0F7D" w:rsidRDefault="00D408BD" w:rsidP="00D408BD">
      <w:pPr>
        <w:tabs>
          <w:tab w:val="left" w:pos="0"/>
        </w:tabs>
        <w:spacing w:before="0" w:after="0"/>
        <w:jc w:val="both"/>
        <w:rPr>
          <w:rFonts w:asciiTheme="minorHAnsi" w:hAnsiTheme="minorHAnsi" w:cstheme="minorHAnsi"/>
          <w:iCs/>
          <w:sz w:val="22"/>
          <w:szCs w:val="22"/>
        </w:rPr>
      </w:pPr>
      <w:r w:rsidRPr="004C0F7D">
        <w:rPr>
          <w:rFonts w:asciiTheme="minorHAnsi" w:hAnsiTheme="minorHAnsi" w:cstheme="minorHAnsi"/>
          <w:iCs/>
          <w:sz w:val="22"/>
          <w:szCs w:val="22"/>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4843B78E" w14:textId="77777777" w:rsidR="00D408BD" w:rsidRPr="004C0F7D" w:rsidRDefault="00D408BD" w:rsidP="00D408BD">
      <w:pPr>
        <w:tabs>
          <w:tab w:val="left" w:pos="0"/>
        </w:tabs>
        <w:spacing w:before="0" w:after="0"/>
        <w:jc w:val="both"/>
        <w:rPr>
          <w:rFonts w:asciiTheme="minorHAnsi" w:hAnsiTheme="minorHAnsi" w:cstheme="minorHAnsi"/>
          <w:iCs/>
          <w:sz w:val="22"/>
          <w:szCs w:val="22"/>
        </w:rPr>
      </w:pPr>
    </w:p>
    <w:p w14:paraId="68E5A6EA" w14:textId="5EF22674" w:rsidR="00D408BD" w:rsidRPr="004C0F7D" w:rsidRDefault="00D408BD" w:rsidP="00B204DF">
      <w:pPr>
        <w:pStyle w:val="Heading2"/>
        <w:rPr>
          <w:sz w:val="22"/>
          <w:szCs w:val="22"/>
        </w:rPr>
      </w:pPr>
      <w:bookmarkStart w:id="291" w:name="_Toc134221797"/>
      <w:bookmarkStart w:id="292" w:name="_Toc159839989"/>
      <w:r w:rsidRPr="004C0F7D">
        <w:rPr>
          <w:sz w:val="22"/>
          <w:szCs w:val="22"/>
        </w:rPr>
        <w:t>Condiții privind aplicarea modificărilor pentru cererile de finanțare aflate în procesul de selecție (condiții tranzitorii)</w:t>
      </w:r>
      <w:bookmarkEnd w:id="291"/>
      <w:bookmarkEnd w:id="292"/>
    </w:p>
    <w:p w14:paraId="4D41412A" w14:textId="6AF824BE" w:rsidR="00D408BD" w:rsidRPr="004C0F7D" w:rsidRDefault="00D408BD" w:rsidP="00D408BD">
      <w:pPr>
        <w:pStyle w:val="Default"/>
        <w:jc w:val="both"/>
        <w:rPr>
          <w:rFonts w:asciiTheme="minorHAnsi" w:hAnsiTheme="minorHAnsi" w:cstheme="minorHAnsi"/>
          <w:color w:val="auto"/>
          <w:sz w:val="22"/>
          <w:szCs w:val="22"/>
          <w:lang w:eastAsia="en-GB"/>
        </w:rPr>
      </w:pPr>
      <w:bookmarkStart w:id="293" w:name="_Toc90891341"/>
      <w:r w:rsidRPr="004C0F7D">
        <w:rPr>
          <w:rFonts w:asciiTheme="minorHAnsi" w:hAnsiTheme="minorHAnsi" w:cstheme="minorHAnsi"/>
          <w:color w:val="auto"/>
          <w:sz w:val="22"/>
          <w:szCs w:val="22"/>
        </w:rPr>
        <w:t xml:space="preserve">Pentru aplicare celor menționate la </w:t>
      </w:r>
      <w:r w:rsidRPr="004C0F7D">
        <w:rPr>
          <w:rFonts w:asciiTheme="minorHAnsi" w:hAnsiTheme="minorHAnsi" w:cstheme="minorHAnsi"/>
          <w:b/>
          <w:bCs/>
          <w:color w:val="auto"/>
          <w:sz w:val="22"/>
          <w:szCs w:val="22"/>
        </w:rPr>
        <w:t xml:space="preserve">secțiunea </w:t>
      </w:r>
      <w:r w:rsidR="00B00A4B" w:rsidRPr="004C0F7D">
        <w:rPr>
          <w:rFonts w:asciiTheme="minorHAnsi" w:hAnsiTheme="minorHAnsi" w:cstheme="minorHAnsi"/>
          <w:b/>
          <w:bCs/>
          <w:color w:val="auto"/>
          <w:sz w:val="22"/>
          <w:szCs w:val="22"/>
        </w:rPr>
        <w:t>13</w:t>
      </w:r>
      <w:r w:rsidRPr="004C0F7D">
        <w:rPr>
          <w:rFonts w:asciiTheme="minorHAnsi" w:hAnsiTheme="minorHAnsi" w:cstheme="minorHAnsi"/>
          <w:b/>
          <w:bCs/>
          <w:color w:val="auto"/>
          <w:sz w:val="22"/>
          <w:szCs w:val="22"/>
        </w:rPr>
        <w:t>.1</w:t>
      </w:r>
      <w:r w:rsidRPr="004C0F7D">
        <w:rPr>
          <w:rFonts w:asciiTheme="minorHAnsi" w:hAnsiTheme="minorHAnsi" w:cstheme="minorHAnsi"/>
          <w:color w:val="auto"/>
          <w:sz w:val="22"/>
          <w:szCs w:val="22"/>
        </w:rPr>
        <w:t>, AM</w:t>
      </w:r>
      <w:r w:rsidR="005748FA" w:rsidRPr="004C0F7D">
        <w:rPr>
          <w:rFonts w:asciiTheme="minorHAnsi" w:hAnsiTheme="minorHAnsi" w:cstheme="minorHAnsi"/>
          <w:color w:val="auto"/>
          <w:sz w:val="22"/>
          <w:szCs w:val="22"/>
        </w:rPr>
        <w:t xml:space="preserve"> PR SE</w:t>
      </w:r>
      <w:r w:rsidRPr="004C0F7D">
        <w:rPr>
          <w:rFonts w:asciiTheme="minorHAnsi" w:hAnsiTheme="minorHAnsi" w:cstheme="minorHAnsi"/>
          <w:color w:val="auto"/>
          <w:sz w:val="22"/>
          <w:szCs w:val="22"/>
        </w:rPr>
        <w:t xml:space="preserve"> poate emite unul sau mai multe corrigenda sau instrucțiuni de modificare/completare a prevederilor prezentului ghid, cu obligația </w:t>
      </w:r>
      <w:r w:rsidRPr="004C0F7D">
        <w:rPr>
          <w:rFonts w:asciiTheme="minorHAnsi" w:hAnsiTheme="minorHAnsi" w:cstheme="minorHAnsi"/>
          <w:color w:val="auto"/>
          <w:sz w:val="22"/>
          <w:szCs w:val="22"/>
          <w:lang w:eastAsia="en-GB"/>
        </w:rPr>
        <w:t xml:space="preserve">specificării în </w:t>
      </w:r>
      <w:r w:rsidRPr="004C0F7D">
        <w:rPr>
          <w:rFonts w:asciiTheme="minorHAnsi" w:hAnsiTheme="minorHAnsi" w:cstheme="minorHAnsi"/>
          <w:color w:val="auto"/>
          <w:sz w:val="22"/>
          <w:szCs w:val="22"/>
          <w:lang w:eastAsia="en-GB"/>
        </w:rPr>
        <w:lastRenderedPageBreak/>
        <w:t xml:space="preserve">cadrul acestora a condițiilor tranzitorii pentru proiectele aflate în diferite stadii ale procesului de evaluare, selecție și contractare. </w:t>
      </w:r>
    </w:p>
    <w:p w14:paraId="5B6DC026" w14:textId="77777777" w:rsidR="00D408BD" w:rsidRPr="004C0F7D" w:rsidRDefault="00D408BD" w:rsidP="00D408BD">
      <w:pPr>
        <w:pStyle w:val="Default"/>
        <w:jc w:val="both"/>
        <w:rPr>
          <w:rFonts w:asciiTheme="minorHAnsi" w:hAnsiTheme="minorHAnsi" w:cstheme="minorHAnsi"/>
          <w:color w:val="auto"/>
          <w:sz w:val="22"/>
          <w:szCs w:val="22"/>
          <w:lang w:eastAsia="en-GB"/>
        </w:rPr>
      </w:pPr>
    </w:p>
    <w:p w14:paraId="1C714E1E" w14:textId="77777777" w:rsidR="00D408BD" w:rsidRPr="004C0F7D" w:rsidRDefault="00D408BD" w:rsidP="00D408BD">
      <w:pPr>
        <w:spacing w:before="0" w:after="0"/>
        <w:jc w:val="both"/>
        <w:rPr>
          <w:rFonts w:asciiTheme="minorHAnsi" w:hAnsiTheme="minorHAnsi" w:cstheme="minorHAnsi"/>
          <w:sz w:val="22"/>
          <w:szCs w:val="22"/>
          <w:lang w:eastAsia="en-GB"/>
        </w:rPr>
      </w:pPr>
      <w:r w:rsidRPr="004C0F7D">
        <w:rPr>
          <w:rFonts w:asciiTheme="minorHAnsi" w:hAnsiTheme="minorHAnsi" w:cstheme="minorHAnsi"/>
          <w:sz w:val="22"/>
          <w:szCs w:val="22"/>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0C8E43D4" w14:textId="77777777" w:rsidR="00D408BD" w:rsidRPr="004C0F7D" w:rsidRDefault="00D408BD" w:rsidP="00D408BD">
      <w:pPr>
        <w:rPr>
          <w:rFonts w:asciiTheme="minorHAnsi" w:hAnsiTheme="minorHAnsi" w:cstheme="minorHAnsi"/>
          <w:b/>
          <w:sz w:val="22"/>
          <w:szCs w:val="22"/>
        </w:rPr>
      </w:pPr>
    </w:p>
    <w:p w14:paraId="4F79A7A4" w14:textId="0E8CCF5A" w:rsidR="00FC121F" w:rsidRPr="004C0F7D" w:rsidRDefault="00272104" w:rsidP="00DC76CF">
      <w:pPr>
        <w:pStyle w:val="Heading1"/>
        <w:rPr>
          <w:rFonts w:asciiTheme="minorHAnsi" w:hAnsiTheme="minorHAnsi" w:cstheme="minorHAnsi"/>
          <w:sz w:val="22"/>
          <w:szCs w:val="22"/>
        </w:rPr>
      </w:pPr>
      <w:bookmarkStart w:id="294" w:name="_Toc159839990"/>
      <w:bookmarkEnd w:id="293"/>
      <w:r w:rsidRPr="004C0F7D">
        <w:rPr>
          <w:rFonts w:asciiTheme="minorHAnsi" w:hAnsiTheme="minorHAnsi" w:cstheme="minorHAnsi"/>
          <w:sz w:val="22"/>
          <w:szCs w:val="22"/>
        </w:rPr>
        <w:t>A</w:t>
      </w:r>
      <w:r w:rsidR="00FC121F" w:rsidRPr="004C0F7D">
        <w:rPr>
          <w:rFonts w:asciiTheme="minorHAnsi" w:hAnsiTheme="minorHAnsi" w:cstheme="minorHAnsi"/>
          <w:sz w:val="22"/>
          <w:szCs w:val="22"/>
        </w:rPr>
        <w:t>NEXE</w:t>
      </w:r>
      <w:bookmarkEnd w:id="294"/>
      <w:r w:rsidR="00FC121F" w:rsidRPr="004C0F7D">
        <w:rPr>
          <w:rFonts w:asciiTheme="minorHAnsi" w:hAnsiTheme="minorHAnsi" w:cstheme="minorHAnsi"/>
          <w:sz w:val="22"/>
          <w:szCs w:val="22"/>
        </w:rPr>
        <w:tab/>
      </w:r>
    </w:p>
    <w:p w14:paraId="58F42D0A" w14:textId="6633EE48" w:rsidR="00875D1B" w:rsidRPr="004C0F7D" w:rsidRDefault="00875D1B" w:rsidP="00090F1A">
      <w:pPr>
        <w:pStyle w:val="ListParagraph"/>
        <w:spacing w:before="0" w:after="0"/>
        <w:ind w:left="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Anexa 1</w:t>
      </w:r>
      <w:r w:rsidR="0054119C" w:rsidRPr="004C0F7D">
        <w:rPr>
          <w:rFonts w:asciiTheme="minorHAnsi" w:eastAsia="Times New Roman" w:hAnsiTheme="minorHAnsi" w:cstheme="minorHAnsi"/>
          <w:bCs/>
          <w:sz w:val="22"/>
          <w:szCs w:val="22"/>
        </w:rPr>
        <w:t xml:space="preserve"> </w:t>
      </w:r>
      <w:r w:rsidR="00A926F8" w:rsidRPr="004C0F7D">
        <w:rPr>
          <w:rFonts w:asciiTheme="minorHAnsi" w:eastAsia="Times New Roman" w:hAnsiTheme="minorHAnsi" w:cstheme="minorHAnsi"/>
          <w:bCs/>
          <w:sz w:val="22"/>
          <w:szCs w:val="22"/>
        </w:rPr>
        <w:t>Instrucţiuni de completare a formularului cererii de finanţare (model)</w:t>
      </w:r>
    </w:p>
    <w:p w14:paraId="15EED721" w14:textId="1568C6D6" w:rsidR="0054119C" w:rsidRPr="004C0F7D" w:rsidRDefault="0054119C" w:rsidP="00090F1A">
      <w:pPr>
        <w:tabs>
          <w:tab w:val="center" w:pos="284"/>
        </w:tabs>
        <w:spacing w:before="0" w:after="0"/>
        <w:jc w:val="both"/>
        <w:rPr>
          <w:rFonts w:asciiTheme="minorHAnsi" w:hAnsiTheme="minorHAnsi" w:cstheme="minorHAnsi"/>
          <w:bCs/>
          <w:sz w:val="22"/>
          <w:szCs w:val="22"/>
        </w:rPr>
      </w:pPr>
      <w:r w:rsidRPr="004C0F7D">
        <w:rPr>
          <w:rFonts w:asciiTheme="minorHAnsi" w:hAnsiTheme="minorHAnsi" w:cstheme="minorHAnsi"/>
          <w:bCs/>
          <w:sz w:val="22"/>
          <w:szCs w:val="22"/>
        </w:rPr>
        <w:t>Anexa 2</w:t>
      </w:r>
      <w:bookmarkStart w:id="295" w:name="_Hlk182856710"/>
      <w:bookmarkStart w:id="296" w:name="_Hlk182855108"/>
      <w:r w:rsidRPr="004C0F7D">
        <w:rPr>
          <w:rFonts w:asciiTheme="minorHAnsi" w:hAnsiTheme="minorHAnsi" w:cstheme="minorHAnsi"/>
          <w:bCs/>
          <w:sz w:val="22"/>
          <w:szCs w:val="22"/>
        </w:rPr>
        <w:t xml:space="preserve"> </w:t>
      </w:r>
      <w:r w:rsidRPr="004C0F7D">
        <w:rPr>
          <w:rFonts w:asciiTheme="minorHAnsi" w:hAnsiTheme="minorHAnsi" w:cstheme="minorHAnsi"/>
          <w:sz w:val="22"/>
          <w:szCs w:val="22"/>
        </w:rPr>
        <w:t>Model orientativ privind completarea Planului de monitorizare a proiectului</w:t>
      </w:r>
      <w:bookmarkEnd w:id="295"/>
    </w:p>
    <w:p w14:paraId="485207FD" w14:textId="364A621C" w:rsidR="0054119C" w:rsidRPr="004C0F7D" w:rsidRDefault="0054119C" w:rsidP="00090F1A">
      <w:pPr>
        <w:tabs>
          <w:tab w:val="center" w:pos="284"/>
        </w:tabs>
        <w:spacing w:before="0" w:after="0"/>
        <w:jc w:val="both"/>
        <w:rPr>
          <w:rFonts w:asciiTheme="minorHAnsi" w:hAnsiTheme="minorHAnsi" w:cstheme="minorHAnsi"/>
          <w:bCs/>
          <w:sz w:val="22"/>
          <w:szCs w:val="22"/>
        </w:rPr>
      </w:pPr>
      <w:r w:rsidRPr="004C0F7D">
        <w:rPr>
          <w:rFonts w:asciiTheme="minorHAnsi" w:eastAsia="Times New Roman" w:hAnsiTheme="minorHAnsi" w:cstheme="minorHAnsi"/>
          <w:bCs/>
          <w:sz w:val="22"/>
          <w:szCs w:val="22"/>
        </w:rPr>
        <w:t>Anexa 2.a Orientări metodologice privind indicatorii de etapă.</w:t>
      </w:r>
      <w:bookmarkEnd w:id="296"/>
    </w:p>
    <w:p w14:paraId="3F8A287E" w14:textId="16AA07E9" w:rsidR="00875D1B" w:rsidRPr="004C0F7D" w:rsidRDefault="00875D1B" w:rsidP="00090F1A">
      <w:pPr>
        <w:pStyle w:val="ListParagraph"/>
        <w:spacing w:before="0" w:after="0"/>
        <w:ind w:left="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 xml:space="preserve">Anexa </w:t>
      </w:r>
      <w:r w:rsidR="00090F1A">
        <w:rPr>
          <w:rFonts w:asciiTheme="minorHAnsi" w:eastAsia="Times New Roman" w:hAnsiTheme="minorHAnsi" w:cstheme="minorHAnsi"/>
          <w:bCs/>
          <w:sz w:val="22"/>
          <w:szCs w:val="22"/>
        </w:rPr>
        <w:t xml:space="preserve">3 </w:t>
      </w:r>
      <w:r w:rsidRPr="004C0F7D">
        <w:rPr>
          <w:rFonts w:asciiTheme="minorHAnsi" w:eastAsia="Times New Roman" w:hAnsiTheme="minorHAnsi" w:cstheme="minorHAnsi"/>
          <w:bCs/>
          <w:sz w:val="22"/>
          <w:szCs w:val="22"/>
        </w:rPr>
        <w:t>Acordul de parteneriat</w:t>
      </w:r>
    </w:p>
    <w:p w14:paraId="32404410" w14:textId="1A2B888A" w:rsidR="00875D1B" w:rsidRPr="004C0F7D" w:rsidRDefault="00875D1B" w:rsidP="00090F1A">
      <w:pPr>
        <w:pStyle w:val="ListParagraph"/>
        <w:spacing w:before="0" w:after="0"/>
        <w:ind w:left="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Anexa 4</w:t>
      </w:r>
      <w:r w:rsidR="00090F1A">
        <w:rPr>
          <w:rFonts w:asciiTheme="minorHAnsi" w:eastAsia="Times New Roman" w:hAnsiTheme="minorHAnsi" w:cstheme="minorHAnsi"/>
          <w:bCs/>
          <w:sz w:val="22"/>
          <w:szCs w:val="22"/>
        </w:rPr>
        <w:t xml:space="preserve"> </w:t>
      </w:r>
      <w:r w:rsidRPr="004C0F7D">
        <w:rPr>
          <w:rFonts w:asciiTheme="minorHAnsi" w:eastAsia="Times New Roman" w:hAnsiTheme="minorHAnsi" w:cstheme="minorHAnsi"/>
          <w:bCs/>
          <w:sz w:val="22"/>
          <w:szCs w:val="22"/>
        </w:rPr>
        <w:t>Declara</w:t>
      </w:r>
      <w:r w:rsidR="001A4657" w:rsidRPr="004C0F7D">
        <w:rPr>
          <w:rFonts w:asciiTheme="minorHAnsi" w:eastAsia="Times New Roman" w:hAnsiTheme="minorHAnsi" w:cstheme="minorHAnsi"/>
          <w:bCs/>
          <w:sz w:val="22"/>
          <w:szCs w:val="22"/>
        </w:rPr>
        <w:t>ţ</w:t>
      </w:r>
      <w:r w:rsidRPr="004C0F7D">
        <w:rPr>
          <w:rFonts w:asciiTheme="minorHAnsi" w:eastAsia="Times New Roman" w:hAnsiTheme="minorHAnsi" w:cstheme="minorHAnsi"/>
          <w:bCs/>
          <w:sz w:val="22"/>
          <w:szCs w:val="22"/>
        </w:rPr>
        <w:t>ia unic</w:t>
      </w:r>
      <w:r w:rsidR="001A4657" w:rsidRPr="004C0F7D">
        <w:rPr>
          <w:rFonts w:asciiTheme="minorHAnsi" w:eastAsia="Times New Roman" w:hAnsiTheme="minorHAnsi" w:cstheme="minorHAnsi"/>
          <w:bCs/>
          <w:sz w:val="22"/>
          <w:szCs w:val="22"/>
        </w:rPr>
        <w:t>ă</w:t>
      </w:r>
      <w:r w:rsidRPr="004C0F7D">
        <w:rPr>
          <w:rFonts w:asciiTheme="minorHAnsi" w:eastAsia="Times New Roman" w:hAnsiTheme="minorHAnsi" w:cstheme="minorHAnsi"/>
          <w:bCs/>
          <w:sz w:val="22"/>
          <w:szCs w:val="22"/>
        </w:rPr>
        <w:t xml:space="preserve"> </w:t>
      </w:r>
    </w:p>
    <w:p w14:paraId="667FEEEE" w14:textId="11883FA0" w:rsidR="00875D1B" w:rsidRPr="004C0F7D" w:rsidRDefault="00875D1B" w:rsidP="00090F1A">
      <w:pPr>
        <w:pStyle w:val="ListParagraph"/>
        <w:spacing w:before="0" w:after="0"/>
        <w:ind w:left="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Anexa 5</w:t>
      </w:r>
      <w:r w:rsidR="00090F1A">
        <w:rPr>
          <w:rFonts w:asciiTheme="minorHAnsi" w:eastAsia="Times New Roman" w:hAnsiTheme="minorHAnsi" w:cstheme="minorHAnsi"/>
          <w:bCs/>
          <w:sz w:val="22"/>
          <w:szCs w:val="22"/>
        </w:rPr>
        <w:t xml:space="preserve"> </w:t>
      </w:r>
      <w:r w:rsidRPr="004C0F7D">
        <w:rPr>
          <w:rFonts w:asciiTheme="minorHAnsi" w:eastAsia="Times New Roman" w:hAnsiTheme="minorHAnsi" w:cstheme="minorHAnsi"/>
          <w:bCs/>
          <w:sz w:val="22"/>
          <w:szCs w:val="22"/>
        </w:rPr>
        <w:t>Lista de cheltuieli eligibile</w:t>
      </w:r>
    </w:p>
    <w:p w14:paraId="155BE5EB" w14:textId="72A0C2F4" w:rsidR="00090F1A" w:rsidRDefault="00875D1B" w:rsidP="00090F1A">
      <w:pPr>
        <w:pStyle w:val="ListParagraph"/>
        <w:spacing w:before="0" w:after="0"/>
        <w:ind w:left="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Anexa 6 Grila de evaluare tehnică şi financiară clădire/ Grila de evaluare tehnică și financiară cerere de finanţare (centralizată)</w:t>
      </w:r>
      <w:r w:rsidR="00254C73" w:rsidRPr="004C0F7D">
        <w:rPr>
          <w:rFonts w:asciiTheme="minorHAnsi" w:eastAsia="Times New Roman" w:hAnsiTheme="minorHAnsi" w:cstheme="minorHAnsi"/>
          <w:bCs/>
          <w:sz w:val="22"/>
          <w:szCs w:val="22"/>
        </w:rPr>
        <w:t xml:space="preserve"> </w:t>
      </w:r>
    </w:p>
    <w:p w14:paraId="6EA7D1D0" w14:textId="2570D9A2" w:rsidR="00090F1A" w:rsidRPr="00090F1A" w:rsidRDefault="00090F1A" w:rsidP="00090F1A">
      <w:pPr>
        <w:spacing w:before="0" w:after="0"/>
        <w:jc w:val="both"/>
        <w:rPr>
          <w:rFonts w:asciiTheme="minorHAnsi" w:eastAsia="Times New Roman" w:hAnsiTheme="minorHAnsi" w:cstheme="minorHAnsi"/>
          <w:bCs/>
          <w:sz w:val="22"/>
          <w:szCs w:val="22"/>
        </w:rPr>
      </w:pPr>
      <w:r w:rsidRPr="00090F1A">
        <w:rPr>
          <w:rFonts w:asciiTheme="minorHAnsi" w:eastAsia="Times New Roman" w:hAnsiTheme="minorHAnsi" w:cstheme="minorHAnsi"/>
          <w:bCs/>
          <w:sz w:val="22"/>
          <w:szCs w:val="22"/>
        </w:rPr>
        <w:t>Anexa 6.a Lista de verificare DNSH</w:t>
      </w:r>
    </w:p>
    <w:p w14:paraId="23E4B917" w14:textId="06B3AE79" w:rsidR="00875D1B" w:rsidRPr="004C0F7D" w:rsidRDefault="00875D1B" w:rsidP="00090F1A">
      <w:pPr>
        <w:pStyle w:val="ListParagraph"/>
        <w:spacing w:before="0" w:after="0"/>
        <w:ind w:left="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 xml:space="preserve">Anexa </w:t>
      </w:r>
      <w:r w:rsidR="00090F1A">
        <w:rPr>
          <w:rFonts w:asciiTheme="minorHAnsi" w:eastAsia="Times New Roman" w:hAnsiTheme="minorHAnsi" w:cstheme="minorHAnsi"/>
          <w:bCs/>
          <w:sz w:val="22"/>
          <w:szCs w:val="22"/>
        </w:rPr>
        <w:t xml:space="preserve">7 </w:t>
      </w:r>
      <w:r w:rsidRPr="004C0F7D">
        <w:rPr>
          <w:rFonts w:asciiTheme="minorHAnsi" w:eastAsia="Times New Roman" w:hAnsiTheme="minorHAnsi" w:cstheme="minorHAnsi"/>
          <w:bCs/>
          <w:sz w:val="22"/>
          <w:szCs w:val="22"/>
        </w:rPr>
        <w:t>Grila de analiză a conformității și calității SF</w:t>
      </w:r>
    </w:p>
    <w:p w14:paraId="189D6ACB" w14:textId="483B932F" w:rsidR="00875D1B" w:rsidRPr="004C0F7D" w:rsidRDefault="00875D1B" w:rsidP="00090F1A">
      <w:pPr>
        <w:pStyle w:val="ListParagraph"/>
        <w:spacing w:before="0" w:after="0"/>
        <w:ind w:left="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Anexa 8</w:t>
      </w:r>
      <w:r w:rsidR="00090F1A">
        <w:rPr>
          <w:rFonts w:asciiTheme="minorHAnsi" w:eastAsia="Times New Roman" w:hAnsiTheme="minorHAnsi" w:cstheme="minorHAnsi"/>
          <w:bCs/>
          <w:sz w:val="22"/>
          <w:szCs w:val="22"/>
        </w:rPr>
        <w:t xml:space="preserve"> </w:t>
      </w:r>
      <w:r w:rsidR="004C6367" w:rsidRPr="004C0F7D">
        <w:rPr>
          <w:rFonts w:asciiTheme="minorHAnsi" w:eastAsia="Times New Roman" w:hAnsiTheme="minorHAnsi" w:cstheme="minorHAnsi"/>
          <w:bCs/>
          <w:sz w:val="22"/>
          <w:szCs w:val="22"/>
        </w:rPr>
        <w:t xml:space="preserve">Grila de analiză a conformității și calității DALI </w:t>
      </w:r>
    </w:p>
    <w:p w14:paraId="6A16B381" w14:textId="420B3EA6" w:rsidR="00875D1B" w:rsidRPr="004C0F7D" w:rsidRDefault="00875D1B" w:rsidP="00090F1A">
      <w:pPr>
        <w:pStyle w:val="ListParagraph"/>
        <w:spacing w:before="0" w:after="0"/>
        <w:ind w:left="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Anexa 9</w:t>
      </w:r>
      <w:r w:rsidR="00090F1A">
        <w:rPr>
          <w:rFonts w:asciiTheme="minorHAnsi" w:eastAsia="Times New Roman" w:hAnsiTheme="minorHAnsi" w:cstheme="minorHAnsi"/>
          <w:bCs/>
          <w:sz w:val="22"/>
          <w:szCs w:val="22"/>
        </w:rPr>
        <w:t xml:space="preserve"> </w:t>
      </w:r>
      <w:r w:rsidR="004C6367" w:rsidRPr="004C0F7D">
        <w:rPr>
          <w:rFonts w:asciiTheme="minorHAnsi" w:eastAsia="Times New Roman" w:hAnsiTheme="minorHAnsi" w:cstheme="minorHAnsi"/>
          <w:bCs/>
          <w:sz w:val="22"/>
          <w:szCs w:val="22"/>
        </w:rPr>
        <w:t>Grila de verificare a conformităţii Proiectului Tehnic</w:t>
      </w:r>
    </w:p>
    <w:p w14:paraId="03F139D4" w14:textId="7B4759BF" w:rsidR="00875D1B" w:rsidRPr="004C0F7D" w:rsidRDefault="00875D1B" w:rsidP="00090F1A">
      <w:pPr>
        <w:pStyle w:val="ListParagraph"/>
        <w:spacing w:before="0" w:after="0"/>
        <w:ind w:left="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Anexa 10</w:t>
      </w:r>
      <w:r w:rsidR="00090F1A">
        <w:rPr>
          <w:rFonts w:asciiTheme="minorHAnsi" w:eastAsia="Times New Roman" w:hAnsiTheme="minorHAnsi" w:cstheme="minorHAnsi"/>
          <w:bCs/>
          <w:sz w:val="22"/>
          <w:szCs w:val="22"/>
        </w:rPr>
        <w:t xml:space="preserve"> </w:t>
      </w:r>
      <w:r w:rsidRPr="004C0F7D">
        <w:rPr>
          <w:rFonts w:asciiTheme="minorHAnsi" w:eastAsia="Times New Roman" w:hAnsiTheme="minorHAnsi" w:cstheme="minorHAnsi"/>
          <w:bCs/>
          <w:sz w:val="22"/>
          <w:szCs w:val="22"/>
        </w:rPr>
        <w:t>Contract de finanţare (model orientativ)</w:t>
      </w:r>
    </w:p>
    <w:p w14:paraId="584424F3" w14:textId="711E8F51" w:rsidR="00875D1B" w:rsidRPr="004C0F7D" w:rsidRDefault="00875D1B" w:rsidP="00090F1A">
      <w:pPr>
        <w:pStyle w:val="ListParagraph"/>
        <w:spacing w:before="0" w:after="0"/>
        <w:ind w:left="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Anexa 11</w:t>
      </w:r>
      <w:r w:rsidR="00090F1A">
        <w:rPr>
          <w:rFonts w:asciiTheme="minorHAnsi" w:eastAsia="Times New Roman" w:hAnsiTheme="minorHAnsi" w:cstheme="minorHAnsi"/>
          <w:bCs/>
          <w:sz w:val="22"/>
          <w:szCs w:val="22"/>
        </w:rPr>
        <w:t xml:space="preserve"> </w:t>
      </w:r>
      <w:r w:rsidRPr="004C0F7D">
        <w:rPr>
          <w:rFonts w:asciiTheme="minorHAnsi" w:eastAsia="Times New Roman" w:hAnsiTheme="minorHAnsi" w:cstheme="minorHAnsi"/>
          <w:bCs/>
          <w:sz w:val="22"/>
          <w:szCs w:val="22"/>
        </w:rPr>
        <w:t>Carta drepturilor fundamentale a Uniunii Europene</w:t>
      </w:r>
    </w:p>
    <w:p w14:paraId="494A5B30" w14:textId="32479897" w:rsidR="00875D1B" w:rsidRPr="004C0F7D" w:rsidRDefault="00875D1B" w:rsidP="00090F1A">
      <w:pPr>
        <w:pStyle w:val="ListParagraph"/>
        <w:spacing w:before="0" w:after="0"/>
        <w:ind w:left="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Anexa 12</w:t>
      </w:r>
      <w:r w:rsidR="00090F1A">
        <w:rPr>
          <w:rFonts w:asciiTheme="minorHAnsi" w:eastAsia="Times New Roman" w:hAnsiTheme="minorHAnsi" w:cstheme="minorHAnsi"/>
          <w:bCs/>
          <w:sz w:val="22"/>
          <w:szCs w:val="22"/>
        </w:rPr>
        <w:t xml:space="preserve"> </w:t>
      </w:r>
      <w:r w:rsidRPr="004C0F7D">
        <w:rPr>
          <w:rFonts w:asciiTheme="minorHAnsi" w:eastAsia="Times New Roman" w:hAnsiTheme="minorHAnsi" w:cstheme="minorHAnsi"/>
          <w:bCs/>
          <w:sz w:val="22"/>
          <w:szCs w:val="22"/>
        </w:rPr>
        <w:t xml:space="preserve">Metodologia privind abordarea DNSH (principiul “a nu aduce prejudicii semnificative”) </w:t>
      </w:r>
      <w:r w:rsidR="003D4B35" w:rsidRPr="004C0F7D">
        <w:rPr>
          <w:rFonts w:asciiTheme="minorHAnsi" w:eastAsia="Times New Roman" w:hAnsiTheme="minorHAnsi" w:cstheme="minorHAnsi"/>
          <w:bCs/>
          <w:sz w:val="22"/>
          <w:szCs w:val="22"/>
        </w:rPr>
        <w:t>ș</w:t>
      </w:r>
      <w:r w:rsidRPr="004C0F7D">
        <w:rPr>
          <w:rFonts w:asciiTheme="minorHAnsi" w:eastAsia="Times New Roman" w:hAnsiTheme="minorHAnsi" w:cstheme="minorHAnsi"/>
          <w:bCs/>
          <w:sz w:val="22"/>
          <w:szCs w:val="22"/>
        </w:rPr>
        <w:t>i imunizarea la schimb</w:t>
      </w:r>
      <w:r w:rsidR="003D4B35" w:rsidRPr="004C0F7D">
        <w:rPr>
          <w:rFonts w:asciiTheme="minorHAnsi" w:eastAsia="Times New Roman" w:hAnsiTheme="minorHAnsi" w:cstheme="minorHAnsi"/>
          <w:bCs/>
          <w:sz w:val="22"/>
          <w:szCs w:val="22"/>
        </w:rPr>
        <w:t>ă</w:t>
      </w:r>
      <w:r w:rsidRPr="004C0F7D">
        <w:rPr>
          <w:rFonts w:asciiTheme="minorHAnsi" w:eastAsia="Times New Roman" w:hAnsiTheme="minorHAnsi" w:cstheme="minorHAnsi"/>
          <w:bCs/>
          <w:sz w:val="22"/>
          <w:szCs w:val="22"/>
        </w:rPr>
        <w:t xml:space="preserve">rile climatice </w:t>
      </w:r>
      <w:r w:rsidR="003D4B35" w:rsidRPr="004C0F7D">
        <w:rPr>
          <w:rFonts w:asciiTheme="minorHAnsi" w:eastAsia="Times New Roman" w:hAnsiTheme="minorHAnsi" w:cstheme="minorHAnsi"/>
          <w:bCs/>
          <w:sz w:val="22"/>
          <w:szCs w:val="22"/>
        </w:rPr>
        <w:t>î</w:t>
      </w:r>
      <w:r w:rsidRPr="004C0F7D">
        <w:rPr>
          <w:rFonts w:asciiTheme="minorHAnsi" w:eastAsia="Times New Roman" w:hAnsiTheme="minorHAnsi" w:cstheme="minorHAnsi"/>
          <w:bCs/>
          <w:sz w:val="22"/>
          <w:szCs w:val="22"/>
        </w:rPr>
        <w:t xml:space="preserve">n cadrul </w:t>
      </w:r>
      <w:r w:rsidR="00BE2063" w:rsidRPr="004C0F7D">
        <w:rPr>
          <w:rFonts w:asciiTheme="minorHAnsi" w:eastAsia="Times New Roman" w:hAnsiTheme="minorHAnsi" w:cstheme="minorHAnsi"/>
          <w:bCs/>
          <w:sz w:val="22"/>
          <w:szCs w:val="22"/>
        </w:rPr>
        <w:t xml:space="preserve">PR </w:t>
      </w:r>
      <w:r w:rsidR="003D4B35" w:rsidRPr="004C0F7D">
        <w:rPr>
          <w:rFonts w:asciiTheme="minorHAnsi" w:eastAsia="Times New Roman" w:hAnsiTheme="minorHAnsi" w:cstheme="minorHAnsi"/>
          <w:bCs/>
          <w:sz w:val="22"/>
          <w:szCs w:val="22"/>
        </w:rPr>
        <w:t xml:space="preserve">Sud-Est </w:t>
      </w:r>
      <w:r w:rsidRPr="004C0F7D">
        <w:rPr>
          <w:rFonts w:asciiTheme="minorHAnsi" w:eastAsia="Times New Roman" w:hAnsiTheme="minorHAnsi" w:cstheme="minorHAnsi"/>
          <w:bCs/>
          <w:sz w:val="22"/>
          <w:szCs w:val="22"/>
        </w:rPr>
        <w:t>2021-2027</w:t>
      </w:r>
    </w:p>
    <w:p w14:paraId="44992345" w14:textId="74E652C0" w:rsidR="00875D1B" w:rsidRPr="004C0F7D" w:rsidRDefault="00875D1B" w:rsidP="00090F1A">
      <w:pPr>
        <w:pStyle w:val="ListParagraph"/>
        <w:spacing w:before="0" w:after="0"/>
        <w:ind w:left="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Anexa 13</w:t>
      </w:r>
      <w:r w:rsidR="00090F1A">
        <w:rPr>
          <w:rFonts w:asciiTheme="minorHAnsi" w:eastAsia="Times New Roman" w:hAnsiTheme="minorHAnsi" w:cstheme="minorHAnsi"/>
          <w:bCs/>
          <w:sz w:val="22"/>
          <w:szCs w:val="22"/>
        </w:rPr>
        <w:t xml:space="preserve"> </w:t>
      </w:r>
      <w:r w:rsidRPr="004C0F7D">
        <w:rPr>
          <w:rFonts w:asciiTheme="minorHAnsi" w:eastAsia="Times New Roman" w:hAnsiTheme="minorHAnsi" w:cstheme="minorHAnsi"/>
          <w:bCs/>
          <w:sz w:val="22"/>
          <w:szCs w:val="22"/>
        </w:rPr>
        <w:t xml:space="preserve">Macheta privind analiza și previziunea financiară </w:t>
      </w:r>
    </w:p>
    <w:p w14:paraId="5A510B5D" w14:textId="2F49C663" w:rsidR="00E32CC4" w:rsidRPr="004C0F7D" w:rsidRDefault="00E32CC4" w:rsidP="00090F1A">
      <w:pPr>
        <w:pStyle w:val="ListParagraph"/>
        <w:spacing w:before="0" w:after="0"/>
        <w:ind w:left="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Anexa 14</w:t>
      </w:r>
      <w:r w:rsidR="00090F1A">
        <w:rPr>
          <w:rFonts w:asciiTheme="minorHAnsi" w:eastAsia="Times New Roman" w:hAnsiTheme="minorHAnsi" w:cstheme="minorHAnsi"/>
          <w:bCs/>
          <w:sz w:val="22"/>
          <w:szCs w:val="22"/>
        </w:rPr>
        <w:t xml:space="preserve"> </w:t>
      </w:r>
      <w:r w:rsidRPr="004C0F7D">
        <w:rPr>
          <w:rFonts w:asciiTheme="minorHAnsi" w:eastAsia="Times New Roman" w:hAnsiTheme="minorHAnsi" w:cstheme="minorHAnsi"/>
          <w:bCs/>
          <w:sz w:val="22"/>
          <w:szCs w:val="22"/>
        </w:rPr>
        <w:t>Bugetul proiectului</w:t>
      </w:r>
    </w:p>
    <w:p w14:paraId="286B06DA" w14:textId="3EA5AF6D" w:rsidR="00E32CC4" w:rsidRPr="004C0F7D" w:rsidRDefault="00E32CC4" w:rsidP="00090F1A">
      <w:pPr>
        <w:spacing w:before="0" w:after="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Anexa 15 Raportul de progres</w:t>
      </w:r>
    </w:p>
    <w:p w14:paraId="666CA1F9" w14:textId="1033BF97" w:rsidR="00E32CC4" w:rsidRPr="004C0F7D" w:rsidRDefault="00E32CC4" w:rsidP="00090F1A">
      <w:pPr>
        <w:spacing w:before="0" w:after="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Anexa 16 Raportul de vizita monitorizare</w:t>
      </w:r>
    </w:p>
    <w:p w14:paraId="5E596B70" w14:textId="222AD3A4" w:rsidR="00A926F8" w:rsidRPr="004C0F7D" w:rsidRDefault="00A926F8" w:rsidP="00090F1A">
      <w:pPr>
        <w:pStyle w:val="ListParagraph"/>
        <w:spacing w:before="0" w:after="0"/>
        <w:ind w:left="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Anexa 17</w:t>
      </w:r>
      <w:r w:rsidR="00090F1A">
        <w:rPr>
          <w:rFonts w:asciiTheme="minorHAnsi" w:eastAsia="Times New Roman" w:hAnsiTheme="minorHAnsi" w:cstheme="minorHAnsi"/>
          <w:sz w:val="22"/>
          <w:szCs w:val="22"/>
        </w:rPr>
        <w:t xml:space="preserve"> </w:t>
      </w:r>
      <w:r w:rsidR="006B7FA4" w:rsidRPr="004C0F7D">
        <w:rPr>
          <w:rFonts w:asciiTheme="minorHAnsi" w:eastAsia="Times New Roman" w:hAnsiTheme="minorHAnsi" w:cstheme="minorHAnsi"/>
          <w:sz w:val="22"/>
          <w:szCs w:val="22"/>
        </w:rPr>
        <w:t>Lista de verificare a eligibilităţii proiectului şi documentației de contractare.</w:t>
      </w:r>
    </w:p>
    <w:p w14:paraId="277B8F2A" w14:textId="0411759C" w:rsidR="00A926F8" w:rsidRPr="004C0F7D" w:rsidRDefault="00A926F8" w:rsidP="00090F1A">
      <w:pPr>
        <w:pStyle w:val="ListParagraph"/>
        <w:spacing w:before="0" w:after="0"/>
        <w:ind w:left="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Anexa 18 Lista de verificare a achizitiilor publice</w:t>
      </w:r>
    </w:p>
    <w:p w14:paraId="4A30122D" w14:textId="334EBD2A" w:rsidR="00A926F8" w:rsidRPr="004C0F7D" w:rsidRDefault="00A926F8" w:rsidP="00090F1A">
      <w:pPr>
        <w:pStyle w:val="ListParagraph"/>
        <w:spacing w:before="0" w:after="0"/>
        <w:ind w:left="0"/>
        <w:jc w:val="both"/>
        <w:rPr>
          <w:rFonts w:asciiTheme="minorHAnsi" w:eastAsia="Times New Roman" w:hAnsiTheme="minorHAnsi" w:cstheme="minorHAnsi"/>
          <w:sz w:val="22"/>
          <w:szCs w:val="22"/>
        </w:rPr>
      </w:pPr>
      <w:r w:rsidRPr="004C0F7D">
        <w:rPr>
          <w:rFonts w:asciiTheme="minorHAnsi" w:eastAsia="Times New Roman" w:hAnsiTheme="minorHAnsi" w:cstheme="minorHAnsi"/>
          <w:sz w:val="22"/>
          <w:szCs w:val="22"/>
        </w:rPr>
        <w:t>Anexa 19 Lista de verificare a conflictului de interese</w:t>
      </w:r>
      <w:r w:rsidR="001B3755" w:rsidRPr="004C0F7D">
        <w:rPr>
          <w:rFonts w:asciiTheme="minorHAnsi" w:eastAsia="Times New Roman" w:hAnsiTheme="minorHAnsi" w:cstheme="minorHAnsi"/>
          <w:sz w:val="22"/>
          <w:szCs w:val="22"/>
        </w:rPr>
        <w:t xml:space="preserve"> </w:t>
      </w:r>
      <w:r w:rsidR="001B3755" w:rsidRPr="004C0F7D">
        <w:rPr>
          <w:rFonts w:asciiTheme="minorHAnsi" w:eastAsia="Times New Roman" w:hAnsiTheme="minorHAnsi" w:cstheme="minorHAnsi"/>
          <w:bCs/>
          <w:sz w:val="22"/>
          <w:szCs w:val="22"/>
        </w:rPr>
        <w:t>la atribuirea contractului de achizitii</w:t>
      </w:r>
    </w:p>
    <w:p w14:paraId="776A6BA8" w14:textId="70E5E892" w:rsidR="00A00C92" w:rsidRPr="004C0F7D" w:rsidRDefault="00A00C92" w:rsidP="00090F1A">
      <w:pPr>
        <w:tabs>
          <w:tab w:val="left" w:pos="567"/>
        </w:tabs>
        <w:autoSpaceDE w:val="0"/>
        <w:autoSpaceDN w:val="0"/>
        <w:adjustRightInd w:val="0"/>
        <w:spacing w:before="0" w:after="0"/>
        <w:jc w:val="both"/>
        <w:rPr>
          <w:rFonts w:asciiTheme="minorHAnsi" w:hAnsiTheme="minorHAnsi" w:cstheme="minorHAnsi"/>
          <w:sz w:val="22"/>
          <w:szCs w:val="22"/>
        </w:rPr>
      </w:pPr>
      <w:r w:rsidRPr="004C0F7D">
        <w:rPr>
          <w:rFonts w:asciiTheme="minorHAnsi" w:hAnsiTheme="minorHAnsi" w:cstheme="minorHAnsi"/>
          <w:sz w:val="22"/>
          <w:szCs w:val="22"/>
        </w:rPr>
        <w:t>Anexa 20.1  Declaratia privind eligibilitatea TVA - operatiuni cost total mai mic de 5.000.000 euro</w:t>
      </w:r>
    </w:p>
    <w:p w14:paraId="48B10D6F" w14:textId="27F8E985" w:rsidR="00A00C92" w:rsidRPr="004C0F7D" w:rsidRDefault="00A00C92" w:rsidP="00090F1A">
      <w:pPr>
        <w:tabs>
          <w:tab w:val="left" w:pos="567"/>
        </w:tabs>
        <w:autoSpaceDE w:val="0"/>
        <w:autoSpaceDN w:val="0"/>
        <w:adjustRightInd w:val="0"/>
        <w:spacing w:before="0" w:after="0"/>
        <w:jc w:val="both"/>
        <w:rPr>
          <w:rFonts w:asciiTheme="minorHAnsi" w:hAnsiTheme="minorHAnsi" w:cstheme="minorHAnsi"/>
          <w:sz w:val="22"/>
          <w:szCs w:val="22"/>
        </w:rPr>
      </w:pPr>
      <w:r w:rsidRPr="004C0F7D">
        <w:rPr>
          <w:rFonts w:asciiTheme="minorHAnsi" w:hAnsiTheme="minorHAnsi" w:cstheme="minorHAnsi"/>
          <w:sz w:val="22"/>
          <w:szCs w:val="22"/>
        </w:rPr>
        <w:t>Anexa 20.2 Declaratia priv</w:t>
      </w:r>
      <w:r w:rsidR="00A55A4C" w:rsidRPr="004C0F7D">
        <w:rPr>
          <w:rFonts w:asciiTheme="minorHAnsi" w:hAnsiTheme="minorHAnsi" w:cstheme="minorHAnsi"/>
          <w:sz w:val="22"/>
          <w:szCs w:val="22"/>
        </w:rPr>
        <w:t>ind</w:t>
      </w:r>
      <w:r w:rsidRPr="004C0F7D">
        <w:rPr>
          <w:rFonts w:asciiTheme="minorHAnsi" w:hAnsiTheme="minorHAnsi" w:cstheme="minorHAnsi"/>
          <w:sz w:val="22"/>
          <w:szCs w:val="22"/>
        </w:rPr>
        <w:t xml:space="preserve"> eligibilit</w:t>
      </w:r>
      <w:r w:rsidR="00A55A4C" w:rsidRPr="004C0F7D">
        <w:rPr>
          <w:rFonts w:asciiTheme="minorHAnsi" w:hAnsiTheme="minorHAnsi" w:cstheme="minorHAnsi"/>
          <w:sz w:val="22"/>
          <w:szCs w:val="22"/>
        </w:rPr>
        <w:t>atea</w:t>
      </w:r>
      <w:r w:rsidRPr="004C0F7D">
        <w:rPr>
          <w:rFonts w:asciiTheme="minorHAnsi" w:hAnsiTheme="minorHAnsi" w:cstheme="minorHAnsi"/>
          <w:sz w:val="22"/>
          <w:szCs w:val="22"/>
        </w:rPr>
        <w:t xml:space="preserve"> TVA_operatiune cost total mai mare de 5.000.000</w:t>
      </w:r>
      <w:r w:rsidR="00A55A4C" w:rsidRPr="004C0F7D">
        <w:rPr>
          <w:rFonts w:asciiTheme="minorHAnsi" w:hAnsiTheme="minorHAnsi" w:cstheme="minorHAnsi"/>
          <w:sz w:val="22"/>
          <w:szCs w:val="22"/>
        </w:rPr>
        <w:t xml:space="preserve"> euro </w:t>
      </w:r>
    </w:p>
    <w:p w14:paraId="0C59829C" w14:textId="7E88C3DC" w:rsidR="00D227E0" w:rsidRPr="004C0F7D" w:rsidRDefault="00D227E0" w:rsidP="00090F1A">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 xml:space="preserve">Anexa </w:t>
      </w:r>
      <w:r w:rsidR="00090F1A">
        <w:rPr>
          <w:rFonts w:asciiTheme="minorHAnsi" w:hAnsiTheme="minorHAnsi" w:cstheme="minorHAnsi"/>
          <w:sz w:val="22"/>
          <w:szCs w:val="22"/>
        </w:rPr>
        <w:t xml:space="preserve">21 </w:t>
      </w:r>
      <w:r w:rsidRPr="004C0F7D">
        <w:rPr>
          <w:rFonts w:asciiTheme="minorHAnsi" w:hAnsiTheme="minorHAnsi" w:cstheme="minorHAnsi"/>
          <w:sz w:val="22"/>
          <w:szCs w:val="22"/>
        </w:rPr>
        <w:t>Formular de retragere a cererii de finanţare</w:t>
      </w:r>
    </w:p>
    <w:p w14:paraId="11759421" w14:textId="052B4CC9" w:rsidR="00090F1A" w:rsidRDefault="0054119C" w:rsidP="00090F1A">
      <w:pPr>
        <w:spacing w:before="0" w:after="0"/>
        <w:rPr>
          <w:rFonts w:asciiTheme="minorHAnsi" w:hAnsiTheme="minorHAnsi" w:cstheme="minorHAnsi"/>
          <w:sz w:val="22"/>
          <w:szCs w:val="22"/>
        </w:rPr>
      </w:pPr>
      <w:r w:rsidRPr="004C0F7D">
        <w:rPr>
          <w:rFonts w:asciiTheme="minorHAnsi" w:hAnsiTheme="minorHAnsi" w:cstheme="minorHAnsi"/>
          <w:sz w:val="22"/>
          <w:szCs w:val="22"/>
        </w:rPr>
        <w:t xml:space="preserve">Anexa 22 </w:t>
      </w:r>
      <w:r w:rsidR="00090F1A">
        <w:rPr>
          <w:rFonts w:asciiTheme="minorHAnsi" w:hAnsiTheme="minorHAnsi" w:cstheme="minorHAnsi"/>
          <w:sz w:val="22"/>
          <w:szCs w:val="22"/>
        </w:rPr>
        <w:t>Instrucțiuni de completare a grilei ETF</w:t>
      </w:r>
    </w:p>
    <w:p w14:paraId="5FE0CF43" w14:textId="5B1F525E" w:rsidR="0054119C" w:rsidRPr="004C0F7D" w:rsidRDefault="00143C13" w:rsidP="00090F1A">
      <w:pPr>
        <w:spacing w:before="0" w:after="0"/>
        <w:rPr>
          <w:rFonts w:asciiTheme="minorHAnsi" w:hAnsiTheme="minorHAnsi" w:cstheme="minorHAnsi"/>
          <w:sz w:val="22"/>
          <w:szCs w:val="22"/>
        </w:rPr>
      </w:pPr>
      <w:r>
        <w:rPr>
          <w:rFonts w:asciiTheme="minorHAnsi" w:hAnsiTheme="minorHAnsi" w:cstheme="minorHAnsi"/>
          <w:sz w:val="22"/>
          <w:szCs w:val="22"/>
        </w:rPr>
        <w:t xml:space="preserve">Anexa 23 </w:t>
      </w:r>
      <w:r w:rsidR="0054119C" w:rsidRPr="004C0F7D">
        <w:rPr>
          <w:rFonts w:asciiTheme="minorHAnsi" w:hAnsiTheme="minorHAnsi" w:cstheme="minorHAnsi"/>
          <w:sz w:val="22"/>
          <w:szCs w:val="22"/>
        </w:rPr>
        <w:t>Declaratie privind beneficiarul/beneficiarii real/i</w:t>
      </w:r>
    </w:p>
    <w:p w14:paraId="4E7C390C" w14:textId="4F2C12D6" w:rsidR="0054119C" w:rsidRPr="004C0F7D" w:rsidRDefault="0054119C" w:rsidP="00090F1A">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Anexa 2</w:t>
      </w:r>
      <w:r w:rsidR="00143C13">
        <w:rPr>
          <w:rFonts w:asciiTheme="minorHAnsi" w:hAnsiTheme="minorHAnsi" w:cstheme="minorHAnsi"/>
          <w:sz w:val="22"/>
          <w:szCs w:val="22"/>
        </w:rPr>
        <w:t>4</w:t>
      </w:r>
      <w:r w:rsidRPr="004C0F7D">
        <w:rPr>
          <w:rFonts w:asciiTheme="minorHAnsi" w:hAnsiTheme="minorHAnsi" w:cstheme="minorHAnsi"/>
          <w:sz w:val="22"/>
          <w:szCs w:val="22"/>
        </w:rPr>
        <w:t xml:space="preserve"> </w:t>
      </w:r>
      <w:bookmarkStart w:id="297" w:name="_Hlk178708882"/>
      <w:r w:rsidRPr="004C0F7D">
        <w:rPr>
          <w:rFonts w:asciiTheme="minorHAnsi" w:hAnsiTheme="minorHAnsi" w:cstheme="minorHAnsi"/>
          <w:sz w:val="22"/>
          <w:szCs w:val="22"/>
        </w:rPr>
        <w:t>Situație centralizatoare privind beneficiarul/i real/i ai finanțării</w:t>
      </w:r>
      <w:bookmarkEnd w:id="297"/>
    </w:p>
    <w:p w14:paraId="41EAD7F2" w14:textId="170F0CB6" w:rsidR="00875D1B" w:rsidRPr="004C0F7D" w:rsidRDefault="0054119C" w:rsidP="00090F1A">
      <w:pPr>
        <w:spacing w:before="0" w:after="0"/>
        <w:jc w:val="both"/>
        <w:rPr>
          <w:rFonts w:asciiTheme="minorHAnsi" w:hAnsiTheme="minorHAnsi" w:cstheme="minorHAnsi"/>
          <w:sz w:val="22"/>
          <w:szCs w:val="22"/>
        </w:rPr>
      </w:pPr>
      <w:r w:rsidRPr="004C0F7D">
        <w:rPr>
          <w:rFonts w:asciiTheme="minorHAnsi" w:hAnsiTheme="minorHAnsi" w:cstheme="minorHAnsi"/>
          <w:sz w:val="22"/>
          <w:szCs w:val="22"/>
        </w:rPr>
        <w:t>Anexa 2</w:t>
      </w:r>
      <w:r w:rsidR="00143C13">
        <w:rPr>
          <w:rFonts w:asciiTheme="minorHAnsi" w:hAnsiTheme="minorHAnsi" w:cstheme="minorHAnsi"/>
          <w:sz w:val="22"/>
          <w:szCs w:val="22"/>
        </w:rPr>
        <w:t>4</w:t>
      </w:r>
      <w:r w:rsidRPr="004C0F7D">
        <w:rPr>
          <w:rFonts w:asciiTheme="minorHAnsi" w:hAnsiTheme="minorHAnsi" w:cstheme="minorHAnsi"/>
          <w:sz w:val="22"/>
          <w:szCs w:val="22"/>
        </w:rPr>
        <w:t xml:space="preserve">.1 </w:t>
      </w:r>
      <w:bookmarkStart w:id="298" w:name="_Hlk178708961"/>
      <w:r w:rsidRPr="004C0F7D">
        <w:rPr>
          <w:rFonts w:asciiTheme="minorHAnsi" w:hAnsiTheme="minorHAnsi" w:cstheme="minorHAnsi"/>
          <w:sz w:val="22"/>
          <w:szCs w:val="22"/>
        </w:rPr>
        <w:t>Declarația privind beneficiarul/beneficiarii real/i – contractant/subcontractant</w:t>
      </w:r>
      <w:bookmarkEnd w:id="298"/>
    </w:p>
    <w:p w14:paraId="316023F4" w14:textId="1F278A8B" w:rsidR="00A55A4C" w:rsidRDefault="00143C13" w:rsidP="00875D1B">
      <w:pPr>
        <w:pStyle w:val="ListParagraph"/>
        <w:spacing w:before="0" w:after="0"/>
        <w:ind w:left="0"/>
        <w:jc w:val="both"/>
        <w:rPr>
          <w:rFonts w:asciiTheme="minorHAnsi" w:eastAsia="Times New Roman" w:hAnsiTheme="minorHAnsi" w:cstheme="minorHAnsi"/>
          <w:bCs/>
          <w:sz w:val="22"/>
          <w:szCs w:val="22"/>
        </w:rPr>
      </w:pPr>
      <w:r>
        <w:rPr>
          <w:rFonts w:asciiTheme="minorHAnsi" w:eastAsia="Times New Roman" w:hAnsiTheme="minorHAnsi" w:cstheme="minorHAnsi"/>
          <w:bCs/>
          <w:sz w:val="22"/>
          <w:szCs w:val="22"/>
        </w:rPr>
        <w:t>Anexa 25 Recomandări măsuri Biodiversitate</w:t>
      </w:r>
    </w:p>
    <w:p w14:paraId="0976B410" w14:textId="77777777" w:rsidR="00090F1A" w:rsidRPr="004C0F7D" w:rsidRDefault="00090F1A" w:rsidP="00875D1B">
      <w:pPr>
        <w:pStyle w:val="ListParagraph"/>
        <w:spacing w:before="0" w:after="0"/>
        <w:ind w:left="0"/>
        <w:jc w:val="both"/>
        <w:rPr>
          <w:rFonts w:asciiTheme="minorHAnsi" w:eastAsia="Times New Roman" w:hAnsiTheme="minorHAnsi" w:cstheme="minorHAnsi"/>
          <w:bCs/>
          <w:sz w:val="22"/>
          <w:szCs w:val="22"/>
        </w:rPr>
      </w:pPr>
    </w:p>
    <w:p w14:paraId="696B3C7F" w14:textId="15532286" w:rsidR="00875D1B" w:rsidRPr="004C0F7D" w:rsidRDefault="00875D1B" w:rsidP="00875D1B">
      <w:pPr>
        <w:pStyle w:val="ListParagraph"/>
        <w:spacing w:before="0" w:after="0"/>
        <w:ind w:left="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Prezentul Ghid prevede următoarele modele standard sau orientative</w:t>
      </w:r>
      <w:r w:rsidRPr="004C0F7D">
        <w:rPr>
          <w:rFonts w:asciiTheme="minorHAnsi" w:eastAsia="Times New Roman" w:hAnsiTheme="minorHAnsi" w:cstheme="minorHAnsi"/>
          <w:bCs/>
          <w:sz w:val="22"/>
          <w:szCs w:val="22"/>
        </w:rPr>
        <w:tab/>
      </w:r>
    </w:p>
    <w:p w14:paraId="6AAA47F1" w14:textId="11AA3557" w:rsidR="00875D1B" w:rsidRPr="004C0F7D" w:rsidRDefault="00875D1B" w:rsidP="00875D1B">
      <w:pPr>
        <w:pStyle w:val="ListParagraph"/>
        <w:spacing w:before="0" w:after="0"/>
        <w:ind w:left="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 xml:space="preserve">Model </w:t>
      </w:r>
      <w:r w:rsidR="00E32CC4" w:rsidRPr="004C0F7D">
        <w:rPr>
          <w:rFonts w:asciiTheme="minorHAnsi" w:eastAsia="Times New Roman" w:hAnsiTheme="minorHAnsi" w:cstheme="minorHAnsi"/>
          <w:bCs/>
          <w:sz w:val="22"/>
          <w:szCs w:val="22"/>
        </w:rPr>
        <w:t>A</w:t>
      </w:r>
      <w:r w:rsidR="00143C13">
        <w:rPr>
          <w:rFonts w:asciiTheme="minorHAnsi" w:eastAsia="Times New Roman" w:hAnsiTheme="minorHAnsi" w:cstheme="minorHAnsi"/>
          <w:bCs/>
          <w:sz w:val="22"/>
          <w:szCs w:val="22"/>
        </w:rPr>
        <w:t xml:space="preserve"> </w:t>
      </w:r>
      <w:r w:rsidR="00827C48" w:rsidRPr="004C0F7D">
        <w:rPr>
          <w:rFonts w:asciiTheme="minorHAnsi" w:eastAsia="Times New Roman" w:hAnsiTheme="minorHAnsi" w:cstheme="minorHAnsi"/>
          <w:bCs/>
          <w:sz w:val="22"/>
          <w:szCs w:val="22"/>
        </w:rPr>
        <w:t xml:space="preserve">Matrice de corelare între buget şi deviz </w:t>
      </w:r>
    </w:p>
    <w:p w14:paraId="2196C983" w14:textId="5BDCB387" w:rsidR="00875D1B" w:rsidRPr="004C0F7D" w:rsidRDefault="00875D1B" w:rsidP="00875D1B">
      <w:pPr>
        <w:pStyle w:val="ListParagraph"/>
        <w:spacing w:before="0" w:after="0"/>
        <w:ind w:left="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 xml:space="preserve">Model </w:t>
      </w:r>
      <w:r w:rsidR="00E32CC4" w:rsidRPr="004C0F7D">
        <w:rPr>
          <w:rFonts w:asciiTheme="minorHAnsi" w:eastAsia="Times New Roman" w:hAnsiTheme="minorHAnsi" w:cstheme="minorHAnsi"/>
          <w:bCs/>
          <w:sz w:val="22"/>
          <w:szCs w:val="22"/>
        </w:rPr>
        <w:t>B</w:t>
      </w:r>
      <w:r w:rsidR="00143C13">
        <w:rPr>
          <w:rFonts w:asciiTheme="minorHAnsi" w:eastAsia="Times New Roman" w:hAnsiTheme="minorHAnsi" w:cstheme="minorHAnsi"/>
          <w:bCs/>
          <w:sz w:val="22"/>
          <w:szCs w:val="22"/>
        </w:rPr>
        <w:t xml:space="preserve"> </w:t>
      </w:r>
      <w:r w:rsidRPr="004C0F7D">
        <w:rPr>
          <w:rFonts w:asciiTheme="minorHAnsi" w:eastAsia="Times New Roman" w:hAnsiTheme="minorHAnsi" w:cstheme="minorHAnsi"/>
          <w:bCs/>
          <w:sz w:val="22"/>
          <w:szCs w:val="22"/>
        </w:rPr>
        <w:t>Tabelul centralizator asupra numerelor cadastrale/obiective de investiţii</w:t>
      </w:r>
    </w:p>
    <w:p w14:paraId="30BD5BB7" w14:textId="7E46CB80" w:rsidR="00875D1B" w:rsidRPr="004C0F7D" w:rsidRDefault="00875D1B" w:rsidP="00875D1B">
      <w:pPr>
        <w:pStyle w:val="ListParagraph"/>
        <w:spacing w:before="0" w:after="0"/>
        <w:ind w:left="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lastRenderedPageBreak/>
        <w:t xml:space="preserve">Model </w:t>
      </w:r>
      <w:r w:rsidR="00E32CC4" w:rsidRPr="004C0F7D">
        <w:rPr>
          <w:rFonts w:asciiTheme="minorHAnsi" w:eastAsia="Times New Roman" w:hAnsiTheme="minorHAnsi" w:cstheme="minorHAnsi"/>
          <w:bCs/>
          <w:sz w:val="22"/>
          <w:szCs w:val="22"/>
        </w:rPr>
        <w:t>C</w:t>
      </w:r>
      <w:r w:rsidR="00143C13">
        <w:rPr>
          <w:rFonts w:asciiTheme="minorHAnsi" w:eastAsia="Times New Roman" w:hAnsiTheme="minorHAnsi" w:cstheme="minorHAnsi"/>
          <w:bCs/>
          <w:sz w:val="22"/>
          <w:szCs w:val="22"/>
        </w:rPr>
        <w:t xml:space="preserve"> </w:t>
      </w:r>
      <w:r w:rsidRPr="004C0F7D">
        <w:rPr>
          <w:rFonts w:asciiTheme="minorHAnsi" w:eastAsia="Times New Roman" w:hAnsiTheme="minorHAnsi" w:cstheme="minorHAnsi"/>
          <w:bCs/>
          <w:sz w:val="22"/>
          <w:szCs w:val="22"/>
        </w:rPr>
        <w:t>Hotărârea/Decizia de aprobare a proiectului și a cheltuielilor legate de proiect</w:t>
      </w:r>
    </w:p>
    <w:p w14:paraId="6B744D00" w14:textId="0916AD7B" w:rsidR="00875D1B" w:rsidRPr="004C0F7D" w:rsidRDefault="00875D1B" w:rsidP="00143C13">
      <w:pPr>
        <w:pStyle w:val="ListParagraph"/>
        <w:spacing w:before="0" w:after="0"/>
        <w:ind w:left="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Model</w:t>
      </w:r>
      <w:r w:rsidR="00E32CC4" w:rsidRPr="004C0F7D">
        <w:rPr>
          <w:rFonts w:asciiTheme="minorHAnsi" w:eastAsia="Times New Roman" w:hAnsiTheme="minorHAnsi" w:cstheme="minorHAnsi"/>
          <w:bCs/>
          <w:sz w:val="22"/>
          <w:szCs w:val="22"/>
        </w:rPr>
        <w:t xml:space="preserve"> D</w:t>
      </w:r>
      <w:r w:rsidR="00143C13">
        <w:rPr>
          <w:rFonts w:asciiTheme="minorHAnsi" w:eastAsia="Times New Roman" w:hAnsiTheme="minorHAnsi" w:cstheme="minorHAnsi"/>
          <w:bCs/>
          <w:sz w:val="22"/>
          <w:szCs w:val="22"/>
        </w:rPr>
        <w:t xml:space="preserve"> </w:t>
      </w:r>
      <w:r w:rsidRPr="004C0F7D">
        <w:rPr>
          <w:rFonts w:asciiTheme="minorHAnsi" w:eastAsia="Times New Roman" w:hAnsiTheme="minorHAnsi" w:cstheme="minorHAnsi"/>
          <w:bCs/>
          <w:sz w:val="22"/>
          <w:szCs w:val="22"/>
        </w:rPr>
        <w:t>Hotărâr</w:t>
      </w:r>
      <w:r w:rsidR="000D3F4B" w:rsidRPr="004C0F7D">
        <w:rPr>
          <w:rFonts w:asciiTheme="minorHAnsi" w:eastAsia="Times New Roman" w:hAnsiTheme="minorHAnsi" w:cstheme="minorHAnsi"/>
          <w:bCs/>
          <w:sz w:val="22"/>
          <w:szCs w:val="22"/>
        </w:rPr>
        <w:t>ea/Decizia(Hotărârile/Deciziile</w:t>
      </w:r>
      <w:r w:rsidR="003D4B35" w:rsidRPr="004C0F7D">
        <w:rPr>
          <w:rFonts w:asciiTheme="minorHAnsi" w:eastAsia="Times New Roman" w:hAnsiTheme="minorHAnsi" w:cstheme="minorHAnsi"/>
          <w:bCs/>
          <w:sz w:val="22"/>
          <w:szCs w:val="22"/>
        </w:rPr>
        <w:t xml:space="preserve"> </w:t>
      </w:r>
      <w:r w:rsidRPr="004C0F7D">
        <w:rPr>
          <w:rFonts w:asciiTheme="minorHAnsi" w:eastAsia="Times New Roman" w:hAnsiTheme="minorHAnsi" w:cstheme="minorHAnsi"/>
          <w:bCs/>
          <w:sz w:val="22"/>
          <w:szCs w:val="22"/>
        </w:rPr>
        <w:t>partenerilor) de aprobare a documentaţiei tehnic</w:t>
      </w:r>
      <w:r w:rsidR="00143C13">
        <w:rPr>
          <w:rFonts w:asciiTheme="minorHAnsi" w:eastAsia="Times New Roman" w:hAnsiTheme="minorHAnsi" w:cstheme="minorHAnsi"/>
          <w:bCs/>
          <w:sz w:val="22"/>
          <w:szCs w:val="22"/>
        </w:rPr>
        <w:t xml:space="preserve">o </w:t>
      </w:r>
      <w:r w:rsidRPr="004C0F7D">
        <w:rPr>
          <w:rFonts w:asciiTheme="minorHAnsi" w:eastAsia="Times New Roman" w:hAnsiTheme="minorHAnsi" w:cstheme="minorHAnsi"/>
          <w:bCs/>
          <w:sz w:val="22"/>
          <w:szCs w:val="22"/>
        </w:rPr>
        <w:t>economice (faza SF/DALI sau PT) şi a indicatorilor tehnico-economici</w:t>
      </w:r>
    </w:p>
    <w:p w14:paraId="67BAEAD0" w14:textId="1A8ED731" w:rsidR="00875D1B" w:rsidRPr="004C0F7D" w:rsidRDefault="00875D1B" w:rsidP="00143C13">
      <w:pPr>
        <w:pStyle w:val="ListParagraph"/>
        <w:spacing w:before="0" w:after="0"/>
        <w:ind w:left="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 xml:space="preserve">Model </w:t>
      </w:r>
      <w:r w:rsidR="00E32CC4" w:rsidRPr="004C0F7D">
        <w:rPr>
          <w:rFonts w:asciiTheme="minorHAnsi" w:eastAsia="Times New Roman" w:hAnsiTheme="minorHAnsi" w:cstheme="minorHAnsi"/>
          <w:bCs/>
          <w:sz w:val="22"/>
          <w:szCs w:val="22"/>
        </w:rPr>
        <w:t>E</w:t>
      </w:r>
      <w:r w:rsidR="00143C13">
        <w:rPr>
          <w:rFonts w:asciiTheme="minorHAnsi" w:eastAsia="Times New Roman" w:hAnsiTheme="minorHAnsi" w:cstheme="minorHAnsi"/>
          <w:bCs/>
          <w:sz w:val="22"/>
          <w:szCs w:val="22"/>
        </w:rPr>
        <w:t xml:space="preserve"> </w:t>
      </w:r>
      <w:r w:rsidRPr="004C0F7D">
        <w:rPr>
          <w:rFonts w:asciiTheme="minorHAnsi" w:eastAsia="Times New Roman" w:hAnsiTheme="minorHAnsi" w:cstheme="minorHAnsi"/>
          <w:bCs/>
          <w:sz w:val="22"/>
          <w:szCs w:val="22"/>
        </w:rPr>
        <w:t>Raport privind stadiul fizic al investi</w:t>
      </w:r>
      <w:r w:rsidR="001A4657" w:rsidRPr="004C0F7D">
        <w:rPr>
          <w:rFonts w:asciiTheme="minorHAnsi" w:eastAsia="Times New Roman" w:hAnsiTheme="minorHAnsi" w:cstheme="minorHAnsi"/>
          <w:bCs/>
          <w:sz w:val="22"/>
          <w:szCs w:val="22"/>
        </w:rPr>
        <w:t>ţ</w:t>
      </w:r>
      <w:r w:rsidRPr="004C0F7D">
        <w:rPr>
          <w:rFonts w:asciiTheme="minorHAnsi" w:eastAsia="Times New Roman" w:hAnsiTheme="minorHAnsi" w:cstheme="minorHAnsi"/>
          <w:bCs/>
          <w:sz w:val="22"/>
          <w:szCs w:val="22"/>
        </w:rPr>
        <w:t xml:space="preserve">iei </w:t>
      </w:r>
    </w:p>
    <w:p w14:paraId="08CF2A79" w14:textId="223F0EDD" w:rsidR="00875D1B" w:rsidRPr="004C0F7D" w:rsidRDefault="00875D1B" w:rsidP="00143C13">
      <w:pPr>
        <w:pStyle w:val="ListParagraph"/>
        <w:spacing w:before="0" w:after="0"/>
        <w:ind w:left="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 xml:space="preserve">Model </w:t>
      </w:r>
      <w:r w:rsidR="00E32CC4" w:rsidRPr="004C0F7D">
        <w:rPr>
          <w:rFonts w:asciiTheme="minorHAnsi" w:eastAsia="Times New Roman" w:hAnsiTheme="minorHAnsi" w:cstheme="minorHAnsi"/>
          <w:bCs/>
          <w:sz w:val="22"/>
          <w:szCs w:val="22"/>
        </w:rPr>
        <w:t>F</w:t>
      </w:r>
      <w:r w:rsidRPr="004C0F7D">
        <w:rPr>
          <w:rFonts w:asciiTheme="minorHAnsi" w:eastAsia="Times New Roman" w:hAnsiTheme="minorHAnsi" w:cstheme="minorHAnsi"/>
          <w:bCs/>
          <w:sz w:val="22"/>
          <w:szCs w:val="22"/>
        </w:rPr>
        <w:t xml:space="preserve"> </w:t>
      </w:r>
      <w:r w:rsidR="00143C13">
        <w:rPr>
          <w:rFonts w:asciiTheme="minorHAnsi" w:eastAsia="Times New Roman" w:hAnsiTheme="minorHAnsi" w:cstheme="minorHAnsi"/>
          <w:bCs/>
          <w:sz w:val="22"/>
          <w:szCs w:val="22"/>
        </w:rPr>
        <w:t xml:space="preserve"> </w:t>
      </w:r>
      <w:r w:rsidRPr="004C0F7D">
        <w:rPr>
          <w:rFonts w:asciiTheme="minorHAnsi" w:eastAsia="Times New Roman" w:hAnsiTheme="minorHAnsi" w:cstheme="minorHAnsi"/>
          <w:bCs/>
          <w:sz w:val="22"/>
          <w:szCs w:val="22"/>
        </w:rPr>
        <w:t>Lista de echipamente/lucrări/servicii achiziționate prin intermediul proiectului propus</w:t>
      </w:r>
    </w:p>
    <w:p w14:paraId="0E9D0F92" w14:textId="682A00A3" w:rsidR="00875D1B" w:rsidRPr="004C0F7D" w:rsidRDefault="00875D1B" w:rsidP="00143C13">
      <w:pPr>
        <w:pStyle w:val="ListParagraph"/>
        <w:spacing w:before="0" w:after="0"/>
        <w:ind w:left="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Model</w:t>
      </w:r>
      <w:r w:rsidR="00E32CC4" w:rsidRPr="004C0F7D">
        <w:rPr>
          <w:rFonts w:asciiTheme="minorHAnsi" w:eastAsia="Times New Roman" w:hAnsiTheme="minorHAnsi" w:cstheme="minorHAnsi"/>
          <w:bCs/>
          <w:sz w:val="22"/>
          <w:szCs w:val="22"/>
        </w:rPr>
        <w:t xml:space="preserve"> G</w:t>
      </w:r>
      <w:r w:rsidRPr="004C0F7D">
        <w:rPr>
          <w:rFonts w:asciiTheme="minorHAnsi" w:eastAsia="Times New Roman" w:hAnsiTheme="minorHAnsi" w:cstheme="minorHAnsi"/>
          <w:bCs/>
          <w:sz w:val="22"/>
          <w:szCs w:val="22"/>
        </w:rPr>
        <w:t xml:space="preserve"> Centralizator privind justificarea costurilor</w:t>
      </w:r>
    </w:p>
    <w:p w14:paraId="3A6AFC93" w14:textId="4BA4CFAE" w:rsidR="00875D1B" w:rsidRPr="004C0F7D" w:rsidRDefault="00875D1B" w:rsidP="00875D1B">
      <w:pPr>
        <w:pStyle w:val="ListParagraph"/>
        <w:spacing w:before="0" w:after="0"/>
        <w:ind w:left="0"/>
        <w:jc w:val="both"/>
        <w:rPr>
          <w:rFonts w:asciiTheme="minorHAnsi" w:eastAsia="Times New Roman" w:hAnsiTheme="minorHAnsi" w:cstheme="minorHAnsi"/>
          <w:bCs/>
          <w:sz w:val="22"/>
          <w:szCs w:val="22"/>
        </w:rPr>
      </w:pPr>
      <w:r w:rsidRPr="004C0F7D">
        <w:rPr>
          <w:rFonts w:asciiTheme="minorHAnsi" w:eastAsia="Times New Roman" w:hAnsiTheme="minorHAnsi" w:cstheme="minorHAnsi"/>
          <w:bCs/>
          <w:sz w:val="22"/>
          <w:szCs w:val="22"/>
        </w:rPr>
        <w:t xml:space="preserve">Model </w:t>
      </w:r>
      <w:r w:rsidR="00BB63BD" w:rsidRPr="004C0F7D">
        <w:rPr>
          <w:rFonts w:asciiTheme="minorHAnsi" w:eastAsia="Times New Roman" w:hAnsiTheme="minorHAnsi" w:cstheme="minorHAnsi"/>
          <w:bCs/>
          <w:sz w:val="22"/>
          <w:szCs w:val="22"/>
        </w:rPr>
        <w:t xml:space="preserve"> </w:t>
      </w:r>
      <w:r w:rsidR="00E32CC4" w:rsidRPr="004C0F7D">
        <w:rPr>
          <w:rFonts w:asciiTheme="minorHAnsi" w:eastAsia="Times New Roman" w:hAnsiTheme="minorHAnsi" w:cstheme="minorHAnsi"/>
          <w:bCs/>
          <w:sz w:val="22"/>
          <w:szCs w:val="22"/>
        </w:rPr>
        <w:t>H</w:t>
      </w:r>
      <w:r w:rsidR="00143C13">
        <w:rPr>
          <w:rFonts w:asciiTheme="minorHAnsi" w:eastAsia="Times New Roman" w:hAnsiTheme="minorHAnsi" w:cstheme="minorHAnsi"/>
          <w:bCs/>
          <w:sz w:val="22"/>
          <w:szCs w:val="22"/>
        </w:rPr>
        <w:t xml:space="preserve"> </w:t>
      </w:r>
      <w:r w:rsidRPr="004C0F7D">
        <w:rPr>
          <w:rFonts w:asciiTheme="minorHAnsi" w:eastAsia="Times New Roman" w:hAnsiTheme="minorHAnsi" w:cstheme="minorHAnsi"/>
          <w:bCs/>
          <w:sz w:val="22"/>
          <w:szCs w:val="22"/>
        </w:rPr>
        <w:t xml:space="preserve">Certificarea aplicaţiei </w:t>
      </w:r>
    </w:p>
    <w:p w14:paraId="1FDC933F" w14:textId="77777777" w:rsidR="001861C9" w:rsidRPr="004C0F7D" w:rsidRDefault="001861C9" w:rsidP="00875D1B">
      <w:pPr>
        <w:pStyle w:val="ListParagraph"/>
        <w:spacing w:before="0" w:after="0"/>
        <w:ind w:left="0"/>
        <w:jc w:val="both"/>
        <w:rPr>
          <w:rFonts w:asciiTheme="minorHAnsi" w:eastAsia="Times New Roman" w:hAnsiTheme="minorHAnsi" w:cstheme="minorHAnsi"/>
          <w:bCs/>
          <w:sz w:val="22"/>
          <w:szCs w:val="22"/>
        </w:rPr>
      </w:pPr>
    </w:p>
    <w:p w14:paraId="3EB9D16A" w14:textId="77777777" w:rsidR="00A827FC" w:rsidRPr="004C0F7D" w:rsidRDefault="00A827FC" w:rsidP="00B03D98">
      <w:pPr>
        <w:rPr>
          <w:rFonts w:asciiTheme="minorHAnsi" w:hAnsiTheme="minorHAnsi" w:cstheme="minorHAnsi"/>
          <w:sz w:val="22"/>
          <w:szCs w:val="22"/>
        </w:rPr>
      </w:pPr>
    </w:p>
    <w:sectPr w:rsidR="00A827FC" w:rsidRPr="004C0F7D" w:rsidSect="009F78F0">
      <w:headerReference w:type="default" r:id="rId10"/>
      <w:footerReference w:type="default" r:id="rId11"/>
      <w:pgSz w:w="11906" w:h="16838"/>
      <w:pgMar w:top="1417" w:right="1133"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4E3842" w14:textId="77777777" w:rsidR="00213E5C" w:rsidRDefault="00213E5C" w:rsidP="002C0695">
      <w:pPr>
        <w:spacing w:after="0"/>
      </w:pPr>
      <w:r>
        <w:separator/>
      </w:r>
    </w:p>
  </w:endnote>
  <w:endnote w:type="continuationSeparator" w:id="0">
    <w:p w14:paraId="0DE0C26B" w14:textId="77777777" w:rsidR="00213E5C" w:rsidRDefault="00213E5C"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450EE4" w:rsidRDefault="00450EE4" w:rsidP="00295455">
    <w:pPr>
      <w:pStyle w:val="Footer"/>
      <w:ind w:left="-1418"/>
      <w:jc w:val="right"/>
    </w:pPr>
    <w:r>
      <w:rPr>
        <w:noProof/>
        <w:lang w:eastAsia="ro-RO"/>
      </w:rPr>
      <w:drawing>
        <wp:inline distT="0" distB="0" distL="0" distR="0" wp14:anchorId="20D8619A" wp14:editId="6AF8577F">
          <wp:extent cx="5850890" cy="34373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4D6FB32D" w:rsidR="00450EE4" w:rsidRPr="00D6313F" w:rsidRDefault="00450EE4">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109</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3B61F4" w14:textId="77777777" w:rsidR="00213E5C" w:rsidRDefault="00213E5C" w:rsidP="002C0695">
      <w:pPr>
        <w:spacing w:after="0"/>
      </w:pPr>
      <w:r>
        <w:separator/>
      </w:r>
    </w:p>
  </w:footnote>
  <w:footnote w:type="continuationSeparator" w:id="0">
    <w:p w14:paraId="52009C71" w14:textId="77777777" w:rsidR="00213E5C" w:rsidRDefault="00213E5C" w:rsidP="002C0695">
      <w:pPr>
        <w:spacing w:after="0"/>
      </w:pPr>
      <w:r>
        <w:continuationSeparator/>
      </w:r>
    </w:p>
  </w:footnote>
  <w:footnote w:id="1">
    <w:p w14:paraId="1FEE69D7" w14:textId="6AE1C851" w:rsidR="00450EE4" w:rsidRPr="00242675" w:rsidRDefault="00450EE4" w:rsidP="00450EE4">
      <w:pPr>
        <w:pStyle w:val="FootnoteText"/>
        <w:jc w:val="both"/>
        <w:rPr>
          <w:rFonts w:asciiTheme="minorHAnsi" w:hAnsiTheme="minorHAnsi"/>
        </w:rPr>
      </w:pPr>
      <w:r w:rsidRPr="00242675">
        <w:rPr>
          <w:rStyle w:val="FootnoteReference"/>
          <w:rFonts w:asciiTheme="minorHAnsi" w:hAnsiTheme="minorHAnsi"/>
        </w:rPr>
        <w:footnoteRef/>
      </w:r>
      <w:r w:rsidRPr="00242675">
        <w:rPr>
          <w:rFonts w:asciiTheme="minorHAnsi" w:hAnsiTheme="minorHAnsi"/>
        </w:rPr>
        <w:t xml:space="preserve"> </w:t>
      </w:r>
      <w:r w:rsidRPr="00242675">
        <w:rPr>
          <w:rFonts w:asciiTheme="minorHAnsi" w:eastAsia="Times New Roman" w:hAnsiTheme="minorHAnsi"/>
          <w:i/>
        </w:rPr>
        <w:t>în conformitate cu prevederile Legii nr. 50/1991, privind autorizarea executării lucrărilor de construcţii republicată, cu modificările și completările ulterioare</w:t>
      </w:r>
      <w:r w:rsidRPr="00554AF2">
        <w:rPr>
          <w:rFonts w:asciiTheme="minorHAnsi" w:eastAsia="Times New Roman" w:hAnsiTheme="minorHAnsi"/>
          <w:i/>
        </w:rPr>
        <w:t>, ale Ordonanței de Urgență nr. 57 din 3 iulie 2019 privind Codul Administrativ, ale Legii nr. 287/2009 din 17 iulie 2009 -Codul Civil, republicat, cu modificările și completările ulterioare și cu prevederile OUG 23/2023 privind instituirea unor măsuri de simplificare şi digitalizare pentru gestionarea fondurilor europene aferente Politicii de coeziune 2021-2027.</w:t>
      </w:r>
    </w:p>
  </w:footnote>
  <w:footnote w:id="2">
    <w:p w14:paraId="7A84956F" w14:textId="77777777" w:rsidR="00450EE4" w:rsidRPr="00FE1A9B" w:rsidRDefault="00450EE4" w:rsidP="004D01AD">
      <w:pPr>
        <w:pStyle w:val="FootnoteText"/>
        <w:rPr>
          <w:rFonts w:asciiTheme="minorHAnsi" w:hAnsiTheme="minorHAnsi"/>
          <w:sz w:val="22"/>
          <w:szCs w:val="22"/>
        </w:rPr>
      </w:pPr>
      <w:r w:rsidRPr="00FE1A9B">
        <w:rPr>
          <w:rStyle w:val="FootnoteReference"/>
          <w:rFonts w:asciiTheme="minorHAnsi" w:hAnsiTheme="minorHAnsi"/>
        </w:rPr>
        <w:footnoteRef/>
      </w:r>
      <w:r w:rsidRPr="00FE1A9B">
        <w:rPr>
          <w:rFonts w:asciiTheme="minorHAnsi" w:hAnsiTheme="minorHAnsi"/>
        </w:rPr>
        <w:t xml:space="preserve"> </w:t>
      </w:r>
      <w:r w:rsidRPr="00FE1A9B">
        <w:rPr>
          <w:rFonts w:asciiTheme="minorHAnsi" w:hAnsiTheme="minorHAnsi"/>
          <w:i/>
        </w:rPr>
        <w:t>Codul se completează cu Legea nr. 287/2009 privind Codul civil, republicată, cu modificările ulterioare, precum și cu alte reglementări de drept comun aplicabile în materie.</w:t>
      </w:r>
    </w:p>
  </w:footnote>
  <w:footnote w:id="3">
    <w:p w14:paraId="1764E0B5" w14:textId="77777777" w:rsidR="00450EE4" w:rsidRPr="00FE1A9B" w:rsidRDefault="00450EE4" w:rsidP="000C55E0">
      <w:pPr>
        <w:pStyle w:val="FootnoteText"/>
        <w:rPr>
          <w:rFonts w:asciiTheme="minorHAnsi" w:hAnsiTheme="minorHAnsi"/>
          <w:sz w:val="22"/>
          <w:szCs w:val="22"/>
        </w:rPr>
      </w:pPr>
      <w:r w:rsidRPr="00FE1A9B">
        <w:rPr>
          <w:rStyle w:val="FootnoteReference"/>
          <w:rFonts w:asciiTheme="minorHAnsi" w:hAnsiTheme="minorHAnsi"/>
        </w:rPr>
        <w:footnoteRef/>
      </w:r>
      <w:r w:rsidRPr="00FE1A9B">
        <w:rPr>
          <w:rFonts w:asciiTheme="minorHAnsi" w:hAnsiTheme="minorHAnsi"/>
        </w:rPr>
        <w:t xml:space="preserve"> </w:t>
      </w:r>
      <w:r w:rsidRPr="00FE1A9B">
        <w:rPr>
          <w:rFonts w:asciiTheme="minorHAnsi" w:hAnsiTheme="minorHAnsi"/>
          <w:i/>
        </w:rPr>
        <w:t>Codul se completează cu Legea nr. 287/2009 privind Codul civil, republicată, cu modificările ulterioare, precum și cu alte reglementări de drept comun aplicabile în materie.</w:t>
      </w:r>
    </w:p>
  </w:footnote>
  <w:footnote w:id="4">
    <w:p w14:paraId="1D46B9BC" w14:textId="77777777" w:rsidR="00450EE4" w:rsidRPr="00590275" w:rsidRDefault="00450EE4" w:rsidP="00590275">
      <w:pPr>
        <w:pStyle w:val="FootnoteText"/>
        <w:jc w:val="both"/>
      </w:pPr>
      <w:r>
        <w:rPr>
          <w:rStyle w:val="FootnoteReference"/>
        </w:rPr>
        <w:footnoteRef/>
      </w:r>
      <w:r>
        <w:t xml:space="preserve"> </w:t>
      </w:r>
      <w:r w:rsidRPr="00590275">
        <w:rPr>
          <w:rFonts w:asciiTheme="minorHAnsi" w:hAnsiTheme="minorHAnsi" w:cstheme="minorHAnsi"/>
          <w:i/>
          <w:iCs/>
        </w:rPr>
        <w:t>Conform legislației aplicabile în vigoare, doar în cazul unui proiect mixt de investiții care cuprinde pe lângă lucrările de intervenții asupra uneia/mai multor construcții existente și lucrări aferente unei clădiri noi care adăpostește centrala termică (ca urmare a cerințelor ISU) sau lucrări de construire a liturilor în exteriorul unei clădiri (în cazuri argumentate tehnic și funcțional-arhitectural)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0536E6A2" w:rsidR="00450EE4" w:rsidRDefault="00450EE4" w:rsidP="00295455">
    <w:pPr>
      <w:pStyle w:val="Header"/>
    </w:pPr>
    <w:r w:rsidRPr="00DD02B8">
      <w:rPr>
        <w:noProof/>
        <w:lang w:eastAsia="ro-RO"/>
      </w:rPr>
      <w:drawing>
        <wp:inline distT="0" distB="0" distL="0" distR="0" wp14:anchorId="04F0F0BB" wp14:editId="34C52735">
          <wp:extent cx="5762625" cy="659130"/>
          <wp:effectExtent l="0" t="0" r="952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450EE4" w:rsidRDefault="00450EE4" w:rsidP="00295455">
    <w:pPr>
      <w:pStyle w:val="Header"/>
    </w:pPr>
  </w:p>
  <w:p w14:paraId="2405CBC0" w14:textId="77777777" w:rsidR="00450EE4" w:rsidRPr="00295455" w:rsidRDefault="00450EE4" w:rsidP="00295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5B17"/>
    <w:multiLevelType w:val="hybridMultilevel"/>
    <w:tmpl w:val="8C02C6CC"/>
    <w:lvl w:ilvl="0" w:tplc="4AAE4EB2">
      <w:numFmt w:val="bullet"/>
      <w:lvlText w:val="•"/>
      <w:lvlJc w:val="left"/>
      <w:pPr>
        <w:ind w:left="720" w:hanging="360"/>
      </w:pPr>
      <w:rPr>
        <w:rFonts w:ascii="Times New Roman" w:eastAsia="Times New Roman" w:hAnsi="Times New Roman" w:cs="Times New Roman" w:hint="default"/>
        <w:b w:val="0"/>
        <w:b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1520EF"/>
    <w:multiLevelType w:val="multilevel"/>
    <w:tmpl w:val="609C9ACE"/>
    <w:lvl w:ilvl="0">
      <w:start w:val="1"/>
      <w:numFmt w:val="decimal"/>
      <w:lvlText w:val="%1"/>
      <w:lvlJc w:val="left"/>
      <w:pPr>
        <w:ind w:left="360" w:hanging="360"/>
      </w:pPr>
    </w:lvl>
    <w:lvl w:ilvl="1">
      <w:start w:val="8"/>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12D50C3"/>
    <w:multiLevelType w:val="hybridMultilevel"/>
    <w:tmpl w:val="14DE02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AD68BB"/>
    <w:multiLevelType w:val="hybridMultilevel"/>
    <w:tmpl w:val="3CEEE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40A1AF5"/>
    <w:multiLevelType w:val="hybridMultilevel"/>
    <w:tmpl w:val="9C40E928"/>
    <w:lvl w:ilvl="0" w:tplc="08090019">
      <w:start w:val="1"/>
      <w:numFmt w:val="lowerLetter"/>
      <w:lvlText w:val="%1."/>
      <w:lvlJc w:val="left"/>
      <w:pPr>
        <w:ind w:left="720" w:hanging="360"/>
      </w:pPr>
      <w:rPr>
        <w:color w:val="auto"/>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 w15:restartNumberingAfterBreak="0">
    <w:nsid w:val="087808A8"/>
    <w:multiLevelType w:val="hybridMultilevel"/>
    <w:tmpl w:val="3D8A6AF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0BF56CB9"/>
    <w:multiLevelType w:val="hybridMultilevel"/>
    <w:tmpl w:val="46463F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CCC2835"/>
    <w:multiLevelType w:val="hybridMultilevel"/>
    <w:tmpl w:val="DE923846"/>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10B9454E"/>
    <w:multiLevelType w:val="hybridMultilevel"/>
    <w:tmpl w:val="1CA68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0E267EC"/>
    <w:multiLevelType w:val="hybridMultilevel"/>
    <w:tmpl w:val="2174D2A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272651D"/>
    <w:multiLevelType w:val="hybridMultilevel"/>
    <w:tmpl w:val="2CF2BBF0"/>
    <w:lvl w:ilvl="0" w:tplc="9BC67334">
      <w:start w:val="1"/>
      <w:numFmt w:val="lowerLetter"/>
      <w:lvlText w:val="%1."/>
      <w:lvlJc w:val="left"/>
      <w:pPr>
        <w:ind w:left="720" w:hanging="360"/>
      </w:pPr>
      <w:rPr>
        <w:rFonts w:ascii="Calibri" w:hAnsi="Calibri" w:cs="Calibr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3BA6EE0"/>
    <w:multiLevelType w:val="hybridMultilevel"/>
    <w:tmpl w:val="98602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062DEF"/>
    <w:multiLevelType w:val="hybridMultilevel"/>
    <w:tmpl w:val="C38676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5"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9685DD6"/>
    <w:multiLevelType w:val="hybridMultilevel"/>
    <w:tmpl w:val="3F784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D4201B"/>
    <w:multiLevelType w:val="hybridMultilevel"/>
    <w:tmpl w:val="B7769BFC"/>
    <w:lvl w:ilvl="0" w:tplc="08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1A2C49E8"/>
    <w:multiLevelType w:val="hybridMultilevel"/>
    <w:tmpl w:val="F61053CE"/>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9" w15:restartNumberingAfterBreak="0">
    <w:nsid w:val="1B0A094A"/>
    <w:multiLevelType w:val="hybridMultilevel"/>
    <w:tmpl w:val="1062F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010512"/>
    <w:multiLevelType w:val="hybridMultilevel"/>
    <w:tmpl w:val="14FC7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D1146A5"/>
    <w:multiLevelType w:val="hybridMultilevel"/>
    <w:tmpl w:val="43488AD4"/>
    <w:lvl w:ilvl="0" w:tplc="D0DC363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3"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EF12B53"/>
    <w:multiLevelType w:val="hybridMultilevel"/>
    <w:tmpl w:val="ACCC8B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321670B"/>
    <w:multiLevelType w:val="multilevel"/>
    <w:tmpl w:val="422C01E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2590372B"/>
    <w:multiLevelType w:val="hybridMultilevel"/>
    <w:tmpl w:val="73EA76C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59C7F21"/>
    <w:multiLevelType w:val="hybridMultilevel"/>
    <w:tmpl w:val="BA18CD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845D8A"/>
    <w:multiLevelType w:val="hybridMultilevel"/>
    <w:tmpl w:val="930230E4"/>
    <w:lvl w:ilvl="0" w:tplc="AFACE4E6">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28AF0EA0"/>
    <w:multiLevelType w:val="hybridMultilevel"/>
    <w:tmpl w:val="649AC512"/>
    <w:lvl w:ilvl="0" w:tplc="FFC48E88">
      <w:start w:val="1"/>
      <w:numFmt w:val="decimal"/>
      <w:lvlText w:val="%1."/>
      <w:lvlJc w:val="left"/>
      <w:rPr>
        <w:rFonts w:hint="default"/>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29F974B7"/>
    <w:multiLevelType w:val="hybridMultilevel"/>
    <w:tmpl w:val="A276F392"/>
    <w:lvl w:ilvl="0" w:tplc="4AAE4EB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A287D1A"/>
    <w:multiLevelType w:val="hybridMultilevel"/>
    <w:tmpl w:val="43628EB0"/>
    <w:lvl w:ilvl="0" w:tplc="0809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2"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2B8B3C3F"/>
    <w:multiLevelType w:val="hybridMultilevel"/>
    <w:tmpl w:val="1368CC2A"/>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2523C3E"/>
    <w:multiLevelType w:val="hybridMultilevel"/>
    <w:tmpl w:val="BA90A1AC"/>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6" w15:restartNumberingAfterBreak="0">
    <w:nsid w:val="337124CE"/>
    <w:multiLevelType w:val="hybridMultilevel"/>
    <w:tmpl w:val="4C560CE2"/>
    <w:lvl w:ilvl="0" w:tplc="9442197A">
      <w:start w:val="1"/>
      <w:numFmt w:val="lowerLetter"/>
      <w:lvlText w:val="%1."/>
      <w:lvlJc w:val="left"/>
      <w:pPr>
        <w:ind w:left="720" w:hanging="360"/>
      </w:pPr>
      <w:rPr>
        <w:color w:val="auto"/>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7" w15:restartNumberingAfterBreak="0">
    <w:nsid w:val="33F50413"/>
    <w:multiLevelType w:val="hybridMultilevel"/>
    <w:tmpl w:val="6A166EE6"/>
    <w:lvl w:ilvl="0" w:tplc="322E5D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4561298"/>
    <w:multiLevelType w:val="hybridMultilevel"/>
    <w:tmpl w:val="00D4401E"/>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4641982"/>
    <w:multiLevelType w:val="hybridMultilevel"/>
    <w:tmpl w:val="6E1C9FF2"/>
    <w:lvl w:ilvl="0" w:tplc="0418000D">
      <w:start w:val="1"/>
      <w:numFmt w:val="bullet"/>
      <w:lvlText w:val=""/>
      <w:lvlJc w:val="left"/>
      <w:pPr>
        <w:ind w:left="1301" w:hanging="360"/>
      </w:pPr>
      <w:rPr>
        <w:rFonts w:ascii="Wingdings" w:hAnsi="Wingdings" w:hint="default"/>
      </w:rPr>
    </w:lvl>
    <w:lvl w:ilvl="1" w:tplc="04180003" w:tentative="1">
      <w:start w:val="1"/>
      <w:numFmt w:val="bullet"/>
      <w:lvlText w:val="o"/>
      <w:lvlJc w:val="left"/>
      <w:pPr>
        <w:ind w:left="2021" w:hanging="360"/>
      </w:pPr>
      <w:rPr>
        <w:rFonts w:ascii="Courier New" w:hAnsi="Courier New" w:cs="Courier New" w:hint="default"/>
      </w:rPr>
    </w:lvl>
    <w:lvl w:ilvl="2" w:tplc="04180005" w:tentative="1">
      <w:start w:val="1"/>
      <w:numFmt w:val="bullet"/>
      <w:lvlText w:val=""/>
      <w:lvlJc w:val="left"/>
      <w:pPr>
        <w:ind w:left="2741" w:hanging="360"/>
      </w:pPr>
      <w:rPr>
        <w:rFonts w:ascii="Wingdings" w:hAnsi="Wingdings" w:hint="default"/>
      </w:rPr>
    </w:lvl>
    <w:lvl w:ilvl="3" w:tplc="04180001" w:tentative="1">
      <w:start w:val="1"/>
      <w:numFmt w:val="bullet"/>
      <w:lvlText w:val=""/>
      <w:lvlJc w:val="left"/>
      <w:pPr>
        <w:ind w:left="3461" w:hanging="360"/>
      </w:pPr>
      <w:rPr>
        <w:rFonts w:ascii="Symbol" w:hAnsi="Symbol" w:hint="default"/>
      </w:rPr>
    </w:lvl>
    <w:lvl w:ilvl="4" w:tplc="04180003" w:tentative="1">
      <w:start w:val="1"/>
      <w:numFmt w:val="bullet"/>
      <w:lvlText w:val="o"/>
      <w:lvlJc w:val="left"/>
      <w:pPr>
        <w:ind w:left="4181" w:hanging="360"/>
      </w:pPr>
      <w:rPr>
        <w:rFonts w:ascii="Courier New" w:hAnsi="Courier New" w:cs="Courier New" w:hint="default"/>
      </w:rPr>
    </w:lvl>
    <w:lvl w:ilvl="5" w:tplc="04180005" w:tentative="1">
      <w:start w:val="1"/>
      <w:numFmt w:val="bullet"/>
      <w:lvlText w:val=""/>
      <w:lvlJc w:val="left"/>
      <w:pPr>
        <w:ind w:left="4901" w:hanging="360"/>
      </w:pPr>
      <w:rPr>
        <w:rFonts w:ascii="Wingdings" w:hAnsi="Wingdings" w:hint="default"/>
      </w:rPr>
    </w:lvl>
    <w:lvl w:ilvl="6" w:tplc="04180001" w:tentative="1">
      <w:start w:val="1"/>
      <w:numFmt w:val="bullet"/>
      <w:lvlText w:val=""/>
      <w:lvlJc w:val="left"/>
      <w:pPr>
        <w:ind w:left="5621" w:hanging="360"/>
      </w:pPr>
      <w:rPr>
        <w:rFonts w:ascii="Symbol" w:hAnsi="Symbol" w:hint="default"/>
      </w:rPr>
    </w:lvl>
    <w:lvl w:ilvl="7" w:tplc="04180003" w:tentative="1">
      <w:start w:val="1"/>
      <w:numFmt w:val="bullet"/>
      <w:lvlText w:val="o"/>
      <w:lvlJc w:val="left"/>
      <w:pPr>
        <w:ind w:left="6341" w:hanging="360"/>
      </w:pPr>
      <w:rPr>
        <w:rFonts w:ascii="Courier New" w:hAnsi="Courier New" w:cs="Courier New" w:hint="default"/>
      </w:rPr>
    </w:lvl>
    <w:lvl w:ilvl="8" w:tplc="04180005" w:tentative="1">
      <w:start w:val="1"/>
      <w:numFmt w:val="bullet"/>
      <w:lvlText w:val=""/>
      <w:lvlJc w:val="left"/>
      <w:pPr>
        <w:ind w:left="7061" w:hanging="360"/>
      </w:pPr>
      <w:rPr>
        <w:rFonts w:ascii="Wingdings" w:hAnsi="Wingdings" w:hint="default"/>
      </w:rPr>
    </w:lvl>
  </w:abstractNum>
  <w:abstractNum w:abstractNumId="40" w15:restartNumberingAfterBreak="0">
    <w:nsid w:val="34BD6535"/>
    <w:multiLevelType w:val="hybridMultilevel"/>
    <w:tmpl w:val="F5323E66"/>
    <w:lvl w:ilvl="0" w:tplc="0418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369B2898"/>
    <w:multiLevelType w:val="hybridMultilevel"/>
    <w:tmpl w:val="5D0056CC"/>
    <w:lvl w:ilvl="0" w:tplc="ACFE0AEA">
      <w:start w:val="8"/>
      <w:numFmt w:val="bullet"/>
      <w:lvlText w:val="-"/>
      <w:lvlJc w:val="left"/>
      <w:pPr>
        <w:ind w:left="720" w:hanging="360"/>
      </w:pPr>
      <w:rPr>
        <w:rFonts w:ascii="Trebuchet MS" w:eastAsia="Calibri"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6890C0AA">
      <w:numFmt w:val="bullet"/>
      <w:lvlText w:val="•"/>
      <w:lvlJc w:val="left"/>
      <w:pPr>
        <w:ind w:left="2880" w:hanging="360"/>
      </w:pPr>
      <w:rPr>
        <w:rFonts w:ascii="Calibri" w:eastAsia="Times New Roman" w:hAnsi="Calibri" w:cs="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88E5042"/>
    <w:multiLevelType w:val="hybridMultilevel"/>
    <w:tmpl w:val="737E132E"/>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3"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D54769E"/>
    <w:multiLevelType w:val="hybridMultilevel"/>
    <w:tmpl w:val="ADAC13FE"/>
    <w:lvl w:ilvl="0" w:tplc="0809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5" w15:restartNumberingAfterBreak="0">
    <w:nsid w:val="3D75762F"/>
    <w:multiLevelType w:val="hybridMultilevel"/>
    <w:tmpl w:val="74762F0E"/>
    <w:lvl w:ilvl="0" w:tplc="0809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6" w15:restartNumberingAfterBreak="0">
    <w:nsid w:val="3F0C731D"/>
    <w:multiLevelType w:val="hybridMultilevel"/>
    <w:tmpl w:val="F090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FC40635"/>
    <w:multiLevelType w:val="hybridMultilevel"/>
    <w:tmpl w:val="9D2650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0E72D34"/>
    <w:multiLevelType w:val="hybridMultilevel"/>
    <w:tmpl w:val="200607B2"/>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0" w15:restartNumberingAfterBreak="0">
    <w:nsid w:val="41423187"/>
    <w:multiLevelType w:val="hybridMultilevel"/>
    <w:tmpl w:val="8E8CF582"/>
    <w:lvl w:ilvl="0" w:tplc="08090019">
      <w:start w:val="1"/>
      <w:numFmt w:val="lowerLetter"/>
      <w:lvlText w:val="%1."/>
      <w:lvlJc w:val="left"/>
      <w:pPr>
        <w:ind w:left="732" w:hanging="372"/>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1" w15:restartNumberingAfterBreak="0">
    <w:nsid w:val="418129CF"/>
    <w:multiLevelType w:val="multilevel"/>
    <w:tmpl w:val="4C34BF50"/>
    <w:lvl w:ilvl="0">
      <w:start w:val="1"/>
      <w:numFmt w:val="decimal"/>
      <w:lvlText w:val="%1"/>
      <w:lvlJc w:val="left"/>
      <w:pPr>
        <w:ind w:left="360" w:hanging="360"/>
      </w:pPr>
      <w:rPr>
        <w:rFonts w:eastAsia="Calibri" w:hint="default"/>
      </w:rPr>
    </w:lvl>
    <w:lvl w:ilvl="1">
      <w:start w:val="8"/>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52"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438C2678"/>
    <w:multiLevelType w:val="hybridMultilevel"/>
    <w:tmpl w:val="3E7C9DC8"/>
    <w:lvl w:ilvl="0" w:tplc="9E66297E">
      <w:start w:val="1"/>
      <w:numFmt w:val="lowerLetter"/>
      <w:lvlText w:val="%1."/>
      <w:lvlJc w:val="left"/>
      <w:pPr>
        <w:ind w:left="720" w:hanging="360"/>
      </w:pPr>
      <w:rPr>
        <w:rFonts w:ascii="Calibri" w:eastAsia="Calibri" w:hAnsi="Calibri" w:cs="Calibri" w:hint="default"/>
        <w:b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5" w15:restartNumberingAfterBreak="0">
    <w:nsid w:val="449A12AF"/>
    <w:multiLevelType w:val="hybridMultilevel"/>
    <w:tmpl w:val="F0D6EB06"/>
    <w:lvl w:ilvl="0" w:tplc="0809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6" w15:restartNumberingAfterBreak="0">
    <w:nsid w:val="473C1568"/>
    <w:multiLevelType w:val="hybridMultilevel"/>
    <w:tmpl w:val="EF66DEA8"/>
    <w:lvl w:ilvl="0" w:tplc="0809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7" w15:restartNumberingAfterBreak="0">
    <w:nsid w:val="4A2401BF"/>
    <w:multiLevelType w:val="hybridMultilevel"/>
    <w:tmpl w:val="A232DBEA"/>
    <w:lvl w:ilvl="0" w:tplc="4846F87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4F6C2DD2"/>
    <w:multiLevelType w:val="hybridMultilevel"/>
    <w:tmpl w:val="1C600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05D456E"/>
    <w:multiLevelType w:val="hybridMultilevel"/>
    <w:tmpl w:val="87ECE9D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3F63BCC"/>
    <w:multiLevelType w:val="hybridMultilevel"/>
    <w:tmpl w:val="8876B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5154C7C"/>
    <w:multiLevelType w:val="hybridMultilevel"/>
    <w:tmpl w:val="FD60FF0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5A90825"/>
    <w:multiLevelType w:val="multilevel"/>
    <w:tmpl w:val="BFFA8508"/>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862" w:hanging="720"/>
      </w:pPr>
      <w:rPr>
        <w:rFonts w:hint="default"/>
        <w:b/>
        <w:bCs w:val="0"/>
        <w:i w:val="0"/>
        <w:iCs w:val="0"/>
      </w:rPr>
    </w:lvl>
    <w:lvl w:ilvl="2">
      <w:start w:val="1"/>
      <w:numFmt w:val="decimal"/>
      <w:lvlText w:val="%1.%2.%3."/>
      <w:lvlJc w:val="left"/>
      <w:pPr>
        <w:ind w:left="720" w:hanging="720"/>
      </w:pPr>
      <w:rPr>
        <w:rFonts w:hint="default"/>
        <w:b/>
        <w:i w:val="0"/>
        <w:color w:val="auto"/>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8" w15:restartNumberingAfterBreak="0">
    <w:nsid w:val="590552D9"/>
    <w:multiLevelType w:val="hybridMultilevel"/>
    <w:tmpl w:val="3D8A6AF8"/>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9" w15:restartNumberingAfterBreak="0">
    <w:nsid w:val="59665C32"/>
    <w:multiLevelType w:val="hybridMultilevel"/>
    <w:tmpl w:val="8136905A"/>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A873779"/>
    <w:multiLevelType w:val="hybridMultilevel"/>
    <w:tmpl w:val="9214A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D8E67C8"/>
    <w:multiLevelType w:val="hybridMultilevel"/>
    <w:tmpl w:val="F95CEE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E1B01E5"/>
    <w:multiLevelType w:val="hybridMultilevel"/>
    <w:tmpl w:val="28BE6B24"/>
    <w:lvl w:ilvl="0" w:tplc="82625C2E">
      <w:start w:val="1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C32CFF80">
      <w:start w:val="1"/>
      <w:numFmt w:val="decimal"/>
      <w:lvlText w:val="%4."/>
      <w:lvlJc w:val="left"/>
      <w:pPr>
        <w:ind w:left="2880" w:hanging="360"/>
      </w:pPr>
      <w:rPr>
        <w:b/>
        <w:bC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F052000"/>
    <w:multiLevelType w:val="hybridMultilevel"/>
    <w:tmpl w:val="8D509B5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4" w15:restartNumberingAfterBreak="0">
    <w:nsid w:val="64D62853"/>
    <w:multiLevelType w:val="hybridMultilevel"/>
    <w:tmpl w:val="84CAB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676A242F"/>
    <w:multiLevelType w:val="hybridMultilevel"/>
    <w:tmpl w:val="AC744E3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684F678C"/>
    <w:multiLevelType w:val="hybridMultilevel"/>
    <w:tmpl w:val="4924683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69A22D85"/>
    <w:multiLevelType w:val="hybridMultilevel"/>
    <w:tmpl w:val="395E13BC"/>
    <w:lvl w:ilvl="0" w:tplc="EE6EA83A">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6A7C6AC1"/>
    <w:multiLevelType w:val="hybridMultilevel"/>
    <w:tmpl w:val="697062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6BF42FC1"/>
    <w:multiLevelType w:val="hybridMultilevel"/>
    <w:tmpl w:val="51361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C1F32E0"/>
    <w:multiLevelType w:val="hybridMultilevel"/>
    <w:tmpl w:val="F66E9D98"/>
    <w:lvl w:ilvl="0" w:tplc="0809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2" w15:restartNumberingAfterBreak="0">
    <w:nsid w:val="6EB140D2"/>
    <w:multiLevelType w:val="hybridMultilevel"/>
    <w:tmpl w:val="6068CB76"/>
    <w:lvl w:ilvl="0" w:tplc="187235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EE506A7"/>
    <w:multiLevelType w:val="hybridMultilevel"/>
    <w:tmpl w:val="A668896C"/>
    <w:lvl w:ilvl="0" w:tplc="08090019">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4" w15:restartNumberingAfterBreak="0">
    <w:nsid w:val="6F1B29C0"/>
    <w:multiLevelType w:val="multilevel"/>
    <w:tmpl w:val="EF02DAB6"/>
    <w:lvl w:ilvl="0">
      <w:start w:val="1"/>
      <w:numFmt w:val="decimal"/>
      <w:lvlText w:val="%1."/>
      <w:lvlJc w:val="left"/>
      <w:pPr>
        <w:ind w:left="720" w:hanging="360"/>
      </w:pPr>
      <w:rPr>
        <w:rFonts w:asciiTheme="minorHAnsi" w:eastAsia="Calibri" w:hAnsiTheme="minorHAnsi" w:cstheme="minorHAnsi"/>
        <w:b/>
        <w:bCs/>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5" w15:restartNumberingAfterBreak="0">
    <w:nsid w:val="6FE3225A"/>
    <w:multiLevelType w:val="hybridMultilevel"/>
    <w:tmpl w:val="FA74BB66"/>
    <w:lvl w:ilvl="0" w:tplc="9E66297E">
      <w:start w:val="1"/>
      <w:numFmt w:val="lowerLetter"/>
      <w:lvlText w:val="%1."/>
      <w:lvlJc w:val="left"/>
      <w:pPr>
        <w:ind w:left="720" w:hanging="360"/>
      </w:pPr>
      <w:rPr>
        <w:rFonts w:ascii="Calibri" w:eastAsia="Calibri" w:hAnsi="Calibri" w:cs="Calibri" w:hint="default"/>
        <w:b w:val="0"/>
        <w:sz w:val="24"/>
        <w:szCs w:val="24"/>
      </w:rPr>
    </w:lvl>
    <w:lvl w:ilvl="1" w:tplc="08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6" w15:restartNumberingAfterBreak="0">
    <w:nsid w:val="71CE30DA"/>
    <w:multiLevelType w:val="hybridMultilevel"/>
    <w:tmpl w:val="A34E6B1A"/>
    <w:lvl w:ilvl="0" w:tplc="04180019">
      <w:start w:val="1"/>
      <w:numFmt w:val="lowerLetter"/>
      <w:lvlText w:val="%1."/>
      <w:lvlJc w:val="left"/>
      <w:pPr>
        <w:ind w:left="732" w:hanging="372"/>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7" w15:restartNumberingAfterBreak="0">
    <w:nsid w:val="7352548C"/>
    <w:multiLevelType w:val="hybridMultilevel"/>
    <w:tmpl w:val="AE5EE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6D3610A"/>
    <w:multiLevelType w:val="hybridMultilevel"/>
    <w:tmpl w:val="338A95B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784D6DDF"/>
    <w:multiLevelType w:val="hybridMultilevel"/>
    <w:tmpl w:val="800A990C"/>
    <w:lvl w:ilvl="0" w:tplc="B96E2A2E">
      <w:start w:val="15"/>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1" w15:restartNumberingAfterBreak="0">
    <w:nsid w:val="78D43A89"/>
    <w:multiLevelType w:val="hybridMultilevel"/>
    <w:tmpl w:val="120E2458"/>
    <w:lvl w:ilvl="0" w:tplc="2F78895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9004CAD"/>
    <w:multiLevelType w:val="hybridMultilevel"/>
    <w:tmpl w:val="AC10841A"/>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3" w15:restartNumberingAfterBreak="0">
    <w:nsid w:val="7E054A78"/>
    <w:multiLevelType w:val="hybridMultilevel"/>
    <w:tmpl w:val="0026FC9E"/>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4"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9"/>
  </w:num>
  <w:num w:numId="2">
    <w:abstractNumId w:val="52"/>
  </w:num>
  <w:num w:numId="3">
    <w:abstractNumId w:val="21"/>
  </w:num>
  <w:num w:numId="4">
    <w:abstractNumId w:val="71"/>
  </w:num>
  <w:num w:numId="5">
    <w:abstractNumId w:val="67"/>
  </w:num>
  <w:num w:numId="6">
    <w:abstractNumId w:val="9"/>
  </w:num>
  <w:num w:numId="7">
    <w:abstractNumId w:val="26"/>
  </w:num>
  <w:num w:numId="8">
    <w:abstractNumId w:val="76"/>
  </w:num>
  <w:num w:numId="9">
    <w:abstractNumId w:val="32"/>
  </w:num>
  <w:num w:numId="10">
    <w:abstractNumId w:val="13"/>
  </w:num>
  <w:num w:numId="11">
    <w:abstractNumId w:val="88"/>
  </w:num>
  <w:num w:numId="12">
    <w:abstractNumId w:val="65"/>
  </w:num>
  <w:num w:numId="13">
    <w:abstractNumId w:val="48"/>
  </w:num>
  <w:num w:numId="14">
    <w:abstractNumId w:val="75"/>
  </w:num>
  <w:num w:numId="15">
    <w:abstractNumId w:val="89"/>
  </w:num>
  <w:num w:numId="16">
    <w:abstractNumId w:val="74"/>
  </w:num>
  <w:num w:numId="17">
    <w:abstractNumId w:val="3"/>
  </w:num>
  <w:num w:numId="18">
    <w:abstractNumId w:val="23"/>
  </w:num>
  <w:num w:numId="19">
    <w:abstractNumId w:val="34"/>
  </w:num>
  <w:num w:numId="20">
    <w:abstractNumId w:val="62"/>
  </w:num>
  <w:num w:numId="21">
    <w:abstractNumId w:val="58"/>
  </w:num>
  <w:num w:numId="22">
    <w:abstractNumId w:val="66"/>
  </w:num>
  <w:num w:numId="23">
    <w:abstractNumId w:val="90"/>
  </w:num>
  <w:num w:numId="24">
    <w:abstractNumId w:val="64"/>
  </w:num>
  <w:num w:numId="25">
    <w:abstractNumId w:val="0"/>
  </w:num>
  <w:num w:numId="26">
    <w:abstractNumId w:val="94"/>
  </w:num>
  <w:num w:numId="27">
    <w:abstractNumId w:val="61"/>
  </w:num>
  <w:num w:numId="28">
    <w:abstractNumId w:val="27"/>
  </w:num>
  <w:num w:numId="29">
    <w:abstractNumId w:val="8"/>
  </w:num>
  <w:num w:numId="30">
    <w:abstractNumId w:val="30"/>
  </w:num>
  <w:num w:numId="31">
    <w:abstractNumId w:val="79"/>
  </w:num>
  <w:num w:numId="32">
    <w:abstractNumId w:val="24"/>
  </w:num>
  <w:num w:numId="33">
    <w:abstractNumId w:val="43"/>
  </w:num>
  <w:num w:numId="34">
    <w:abstractNumId w:val="41"/>
  </w:num>
  <w:num w:numId="35">
    <w:abstractNumId w:val="15"/>
  </w:num>
  <w:num w:numId="36">
    <w:abstractNumId w:val="37"/>
  </w:num>
  <w:num w:numId="37">
    <w:abstractNumId w:val="33"/>
  </w:num>
  <w:num w:numId="38">
    <w:abstractNumId w:val="28"/>
  </w:num>
  <w:num w:numId="39">
    <w:abstractNumId w:val="41"/>
  </w:num>
  <w:num w:numId="40">
    <w:abstractNumId w:val="59"/>
  </w:num>
  <w:num w:numId="41">
    <w:abstractNumId w:val="82"/>
  </w:num>
  <w:num w:numId="42">
    <w:abstractNumId w:val="69"/>
  </w:num>
  <w:num w:numId="43">
    <w:abstractNumId w:val="46"/>
  </w:num>
  <w:num w:numId="44">
    <w:abstractNumId w:val="91"/>
  </w:num>
  <w:num w:numId="45">
    <w:abstractNumId w:val="38"/>
  </w:num>
  <w:num w:numId="46">
    <w:abstractNumId w:val="39"/>
  </w:num>
  <w:num w:numId="47">
    <w:abstractNumId w:val="70"/>
  </w:num>
  <w:num w:numId="48">
    <w:abstractNumId w:val="12"/>
  </w:num>
  <w:num w:numId="49">
    <w:abstractNumId w:val="57"/>
  </w:num>
  <w:num w:numId="50">
    <w:abstractNumId w:val="60"/>
  </w:num>
  <w:num w:numId="51">
    <w:abstractNumId w:val="16"/>
  </w:num>
  <w:num w:numId="52">
    <w:abstractNumId w:val="80"/>
  </w:num>
  <w:num w:numId="53">
    <w:abstractNumId w:val="63"/>
  </w:num>
  <w:num w:numId="54">
    <w:abstractNumId w:val="11"/>
  </w:num>
  <w:num w:numId="55">
    <w:abstractNumId w:val="87"/>
  </w:num>
  <w:num w:numId="56">
    <w:abstractNumId w:val="20"/>
  </w:num>
  <w:num w:numId="57">
    <w:abstractNumId w:val="72"/>
  </w:num>
  <w:num w:numId="58">
    <w:abstractNumId w:val="14"/>
  </w:num>
  <w:num w:numId="59">
    <w:abstractNumId w:val="19"/>
  </w:num>
  <w:num w:numId="60">
    <w:abstractNumId w:val="53"/>
  </w:num>
  <w:num w:numId="61">
    <w:abstractNumId w:val="6"/>
  </w:num>
  <w:num w:numId="62">
    <w:abstractNumId w:val="47"/>
  </w:num>
  <w:num w:numId="63">
    <w:abstractNumId w:val="2"/>
  </w:num>
  <w:num w:numId="64">
    <w:abstractNumId w:val="22"/>
  </w:num>
  <w:num w:numId="65">
    <w:abstractNumId w:val="78"/>
  </w:num>
  <w:num w:numId="66">
    <w:abstractNumId w:val="40"/>
  </w:num>
  <w:num w:numId="67">
    <w:abstractNumId w:val="32"/>
  </w:num>
  <w:num w:numId="6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5"/>
  </w:num>
  <w:num w:numId="84">
    <w:abstractNumId w:val="31"/>
  </w:num>
  <w:num w:numId="85">
    <w:abstractNumId w:val="45"/>
  </w:num>
  <w:num w:numId="86">
    <w:abstractNumId w:val="81"/>
  </w:num>
  <w:num w:numId="87">
    <w:abstractNumId w:val="85"/>
  </w:num>
  <w:num w:numId="88">
    <w:abstractNumId w:val="51"/>
  </w:num>
  <w:num w:numId="89">
    <w:abstractNumId w:val="77"/>
  </w:num>
  <w:num w:numId="90">
    <w:abstractNumId w:val="44"/>
  </w:num>
  <w:num w:numId="91">
    <w:abstractNumId w:val="83"/>
  </w:num>
  <w:num w:numId="92">
    <w:abstractNumId w:val="17"/>
  </w:num>
  <w:num w:numId="93">
    <w:abstractNumId w:val="4"/>
  </w:num>
  <w:num w:numId="94">
    <w:abstractNumId w:val="50"/>
  </w:num>
  <w:num w:numId="95">
    <w:abstractNumId w:val="56"/>
  </w:num>
  <w:num w:numId="96">
    <w:abstractNumId w:val="55"/>
  </w:num>
  <w:num w:numId="97">
    <w:abstractNumId w:val="92"/>
    <w:lvlOverride w:ilvl="0"/>
    <w:lvlOverride w:ilvl="1"/>
    <w:lvlOverride w:ilvl="2"/>
    <w:lvlOverride w:ilvl="3"/>
    <w:lvlOverride w:ilvl="4"/>
    <w:lvlOverride w:ilvl="5"/>
    <w:lvlOverride w:ilvl="6"/>
    <w:lvlOverride w:ilvl="7"/>
    <w:lvlOverride w:ilvl="8"/>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3FA1"/>
    <w:rsid w:val="000064E0"/>
    <w:rsid w:val="00007015"/>
    <w:rsid w:val="00007127"/>
    <w:rsid w:val="00007414"/>
    <w:rsid w:val="00010447"/>
    <w:rsid w:val="0001160B"/>
    <w:rsid w:val="00012811"/>
    <w:rsid w:val="00012AAD"/>
    <w:rsid w:val="000138BB"/>
    <w:rsid w:val="00013950"/>
    <w:rsid w:val="0001399E"/>
    <w:rsid w:val="000143D4"/>
    <w:rsid w:val="000151FA"/>
    <w:rsid w:val="00015496"/>
    <w:rsid w:val="00021A45"/>
    <w:rsid w:val="00022BD0"/>
    <w:rsid w:val="00022E68"/>
    <w:rsid w:val="00023637"/>
    <w:rsid w:val="000236A3"/>
    <w:rsid w:val="000242F6"/>
    <w:rsid w:val="00024552"/>
    <w:rsid w:val="000247C0"/>
    <w:rsid w:val="000270C5"/>
    <w:rsid w:val="00027A2D"/>
    <w:rsid w:val="00030626"/>
    <w:rsid w:val="000309D1"/>
    <w:rsid w:val="000329D7"/>
    <w:rsid w:val="0003316B"/>
    <w:rsid w:val="00034CCD"/>
    <w:rsid w:val="000413EC"/>
    <w:rsid w:val="000431BE"/>
    <w:rsid w:val="000453CA"/>
    <w:rsid w:val="000454DE"/>
    <w:rsid w:val="00046192"/>
    <w:rsid w:val="00046455"/>
    <w:rsid w:val="00046B9C"/>
    <w:rsid w:val="00047C1E"/>
    <w:rsid w:val="00047CC8"/>
    <w:rsid w:val="00050417"/>
    <w:rsid w:val="0005044B"/>
    <w:rsid w:val="00051EF0"/>
    <w:rsid w:val="000521A7"/>
    <w:rsid w:val="00052A50"/>
    <w:rsid w:val="000540C4"/>
    <w:rsid w:val="000553D6"/>
    <w:rsid w:val="00055A03"/>
    <w:rsid w:val="00055EE7"/>
    <w:rsid w:val="000579AC"/>
    <w:rsid w:val="000609DE"/>
    <w:rsid w:val="00064769"/>
    <w:rsid w:val="00070C2F"/>
    <w:rsid w:val="00071781"/>
    <w:rsid w:val="000718DA"/>
    <w:rsid w:val="00071BDB"/>
    <w:rsid w:val="00072237"/>
    <w:rsid w:val="0007229E"/>
    <w:rsid w:val="000729CA"/>
    <w:rsid w:val="00073F1A"/>
    <w:rsid w:val="00075C2A"/>
    <w:rsid w:val="000813E1"/>
    <w:rsid w:val="000827F7"/>
    <w:rsid w:val="00083437"/>
    <w:rsid w:val="00085490"/>
    <w:rsid w:val="00086087"/>
    <w:rsid w:val="000903FB"/>
    <w:rsid w:val="00090731"/>
    <w:rsid w:val="00090F1A"/>
    <w:rsid w:val="000926BA"/>
    <w:rsid w:val="000926C1"/>
    <w:rsid w:val="00092B82"/>
    <w:rsid w:val="0009510D"/>
    <w:rsid w:val="00096558"/>
    <w:rsid w:val="00096579"/>
    <w:rsid w:val="00096DE7"/>
    <w:rsid w:val="00096EDA"/>
    <w:rsid w:val="00097D32"/>
    <w:rsid w:val="000A0016"/>
    <w:rsid w:val="000A0431"/>
    <w:rsid w:val="000A1A08"/>
    <w:rsid w:val="000A4516"/>
    <w:rsid w:val="000A4B04"/>
    <w:rsid w:val="000A4C83"/>
    <w:rsid w:val="000B1673"/>
    <w:rsid w:val="000B1915"/>
    <w:rsid w:val="000B1EA7"/>
    <w:rsid w:val="000B2B04"/>
    <w:rsid w:val="000B3356"/>
    <w:rsid w:val="000B39CA"/>
    <w:rsid w:val="000B5812"/>
    <w:rsid w:val="000B7A98"/>
    <w:rsid w:val="000B7B61"/>
    <w:rsid w:val="000C015A"/>
    <w:rsid w:val="000C06A4"/>
    <w:rsid w:val="000C0B5E"/>
    <w:rsid w:val="000C3414"/>
    <w:rsid w:val="000C4924"/>
    <w:rsid w:val="000C4BEF"/>
    <w:rsid w:val="000C55E0"/>
    <w:rsid w:val="000C5B63"/>
    <w:rsid w:val="000C5EF6"/>
    <w:rsid w:val="000C6895"/>
    <w:rsid w:val="000D095E"/>
    <w:rsid w:val="000D1CDD"/>
    <w:rsid w:val="000D281E"/>
    <w:rsid w:val="000D2924"/>
    <w:rsid w:val="000D30DC"/>
    <w:rsid w:val="000D3F4B"/>
    <w:rsid w:val="000D4623"/>
    <w:rsid w:val="000D4B32"/>
    <w:rsid w:val="000D52EA"/>
    <w:rsid w:val="000D60A8"/>
    <w:rsid w:val="000D6C35"/>
    <w:rsid w:val="000D71CA"/>
    <w:rsid w:val="000E0955"/>
    <w:rsid w:val="000E2154"/>
    <w:rsid w:val="000E412A"/>
    <w:rsid w:val="000E4301"/>
    <w:rsid w:val="000E4B19"/>
    <w:rsid w:val="000E6267"/>
    <w:rsid w:val="000E6CF9"/>
    <w:rsid w:val="000F1366"/>
    <w:rsid w:val="000F1AF0"/>
    <w:rsid w:val="000F2167"/>
    <w:rsid w:val="000F274F"/>
    <w:rsid w:val="000F321F"/>
    <w:rsid w:val="000F373A"/>
    <w:rsid w:val="000F5EAC"/>
    <w:rsid w:val="000F6912"/>
    <w:rsid w:val="000F7299"/>
    <w:rsid w:val="00101CFC"/>
    <w:rsid w:val="00102302"/>
    <w:rsid w:val="001024DE"/>
    <w:rsid w:val="001026AB"/>
    <w:rsid w:val="00103645"/>
    <w:rsid w:val="00107574"/>
    <w:rsid w:val="00110216"/>
    <w:rsid w:val="00110E17"/>
    <w:rsid w:val="00111BD5"/>
    <w:rsid w:val="00112956"/>
    <w:rsid w:val="00112A55"/>
    <w:rsid w:val="00112C2C"/>
    <w:rsid w:val="001135CD"/>
    <w:rsid w:val="0011365B"/>
    <w:rsid w:val="00114323"/>
    <w:rsid w:val="001155AE"/>
    <w:rsid w:val="00115EC9"/>
    <w:rsid w:val="00116071"/>
    <w:rsid w:val="00116281"/>
    <w:rsid w:val="00116752"/>
    <w:rsid w:val="00120B69"/>
    <w:rsid w:val="00120C48"/>
    <w:rsid w:val="001214D1"/>
    <w:rsid w:val="00122B44"/>
    <w:rsid w:val="00123E7E"/>
    <w:rsid w:val="00124AD1"/>
    <w:rsid w:val="001250E7"/>
    <w:rsid w:val="00125443"/>
    <w:rsid w:val="001254B8"/>
    <w:rsid w:val="00131AE1"/>
    <w:rsid w:val="001335A0"/>
    <w:rsid w:val="00133842"/>
    <w:rsid w:val="00134429"/>
    <w:rsid w:val="00134AD4"/>
    <w:rsid w:val="00135463"/>
    <w:rsid w:val="00135A47"/>
    <w:rsid w:val="0013646D"/>
    <w:rsid w:val="001379E5"/>
    <w:rsid w:val="001401FE"/>
    <w:rsid w:val="00141B78"/>
    <w:rsid w:val="00143840"/>
    <w:rsid w:val="00143C13"/>
    <w:rsid w:val="00145286"/>
    <w:rsid w:val="00147530"/>
    <w:rsid w:val="0014757E"/>
    <w:rsid w:val="00150FA4"/>
    <w:rsid w:val="00151860"/>
    <w:rsid w:val="00151C1B"/>
    <w:rsid w:val="00151ECD"/>
    <w:rsid w:val="0015271D"/>
    <w:rsid w:val="00152DD7"/>
    <w:rsid w:val="00153CE7"/>
    <w:rsid w:val="001544A4"/>
    <w:rsid w:val="00156739"/>
    <w:rsid w:val="00156B79"/>
    <w:rsid w:val="00156C26"/>
    <w:rsid w:val="00160136"/>
    <w:rsid w:val="00160F86"/>
    <w:rsid w:val="001621BD"/>
    <w:rsid w:val="00162995"/>
    <w:rsid w:val="0016480F"/>
    <w:rsid w:val="001663E6"/>
    <w:rsid w:val="00170071"/>
    <w:rsid w:val="00171070"/>
    <w:rsid w:val="00171CB2"/>
    <w:rsid w:val="00174D77"/>
    <w:rsid w:val="00176DAA"/>
    <w:rsid w:val="00177AC1"/>
    <w:rsid w:val="00180CD6"/>
    <w:rsid w:val="0018250D"/>
    <w:rsid w:val="001861C9"/>
    <w:rsid w:val="001866D7"/>
    <w:rsid w:val="001874DA"/>
    <w:rsid w:val="0018756A"/>
    <w:rsid w:val="00190F79"/>
    <w:rsid w:val="00192C5C"/>
    <w:rsid w:val="00194148"/>
    <w:rsid w:val="0019414C"/>
    <w:rsid w:val="0019491E"/>
    <w:rsid w:val="00194D4A"/>
    <w:rsid w:val="00195D75"/>
    <w:rsid w:val="00196F1D"/>
    <w:rsid w:val="00197C48"/>
    <w:rsid w:val="00197E39"/>
    <w:rsid w:val="001A022F"/>
    <w:rsid w:val="001A0F03"/>
    <w:rsid w:val="001A1ADD"/>
    <w:rsid w:val="001A2030"/>
    <w:rsid w:val="001A4657"/>
    <w:rsid w:val="001A58F8"/>
    <w:rsid w:val="001A68C5"/>
    <w:rsid w:val="001A758A"/>
    <w:rsid w:val="001B0AC8"/>
    <w:rsid w:val="001B0CD5"/>
    <w:rsid w:val="001B12C6"/>
    <w:rsid w:val="001B1800"/>
    <w:rsid w:val="001B1E37"/>
    <w:rsid w:val="001B27E1"/>
    <w:rsid w:val="001B3755"/>
    <w:rsid w:val="001B3856"/>
    <w:rsid w:val="001B3CF2"/>
    <w:rsid w:val="001B45B2"/>
    <w:rsid w:val="001B6AE5"/>
    <w:rsid w:val="001B6EE4"/>
    <w:rsid w:val="001B7159"/>
    <w:rsid w:val="001B7917"/>
    <w:rsid w:val="001C0E37"/>
    <w:rsid w:val="001C0F36"/>
    <w:rsid w:val="001C2729"/>
    <w:rsid w:val="001C3437"/>
    <w:rsid w:val="001C4E6D"/>
    <w:rsid w:val="001C6F1E"/>
    <w:rsid w:val="001C774E"/>
    <w:rsid w:val="001D0994"/>
    <w:rsid w:val="001D0CAA"/>
    <w:rsid w:val="001D1CF7"/>
    <w:rsid w:val="001D2726"/>
    <w:rsid w:val="001D2A5B"/>
    <w:rsid w:val="001D33DB"/>
    <w:rsid w:val="001D3EA9"/>
    <w:rsid w:val="001D5753"/>
    <w:rsid w:val="001D6E51"/>
    <w:rsid w:val="001D7A5F"/>
    <w:rsid w:val="001E0146"/>
    <w:rsid w:val="001E01CF"/>
    <w:rsid w:val="001E02AA"/>
    <w:rsid w:val="001E11E2"/>
    <w:rsid w:val="001E3196"/>
    <w:rsid w:val="001E4095"/>
    <w:rsid w:val="001E50DB"/>
    <w:rsid w:val="001E5B06"/>
    <w:rsid w:val="001F09B3"/>
    <w:rsid w:val="001F17E5"/>
    <w:rsid w:val="001F27E0"/>
    <w:rsid w:val="001F38FB"/>
    <w:rsid w:val="001F5AAA"/>
    <w:rsid w:val="001F5FBF"/>
    <w:rsid w:val="001F6EA8"/>
    <w:rsid w:val="001F705A"/>
    <w:rsid w:val="00200419"/>
    <w:rsid w:val="0020041E"/>
    <w:rsid w:val="00201095"/>
    <w:rsid w:val="00202360"/>
    <w:rsid w:val="002030CC"/>
    <w:rsid w:val="00203445"/>
    <w:rsid w:val="002037EA"/>
    <w:rsid w:val="0020453D"/>
    <w:rsid w:val="002055E5"/>
    <w:rsid w:val="0020637A"/>
    <w:rsid w:val="00206B51"/>
    <w:rsid w:val="0021037D"/>
    <w:rsid w:val="00211111"/>
    <w:rsid w:val="002124E2"/>
    <w:rsid w:val="002128B3"/>
    <w:rsid w:val="00213E5C"/>
    <w:rsid w:val="00214959"/>
    <w:rsid w:val="002150B6"/>
    <w:rsid w:val="002161B6"/>
    <w:rsid w:val="00217AF4"/>
    <w:rsid w:val="00217D0B"/>
    <w:rsid w:val="00221BFC"/>
    <w:rsid w:val="00221CA8"/>
    <w:rsid w:val="002227A4"/>
    <w:rsid w:val="00222B65"/>
    <w:rsid w:val="00223488"/>
    <w:rsid w:val="00223EAA"/>
    <w:rsid w:val="00223F46"/>
    <w:rsid w:val="00226645"/>
    <w:rsid w:val="00227AB4"/>
    <w:rsid w:val="00227E9D"/>
    <w:rsid w:val="00227F20"/>
    <w:rsid w:val="00227FEB"/>
    <w:rsid w:val="00233A8F"/>
    <w:rsid w:val="0023510C"/>
    <w:rsid w:val="00235245"/>
    <w:rsid w:val="0023588D"/>
    <w:rsid w:val="00236285"/>
    <w:rsid w:val="002368FE"/>
    <w:rsid w:val="00240BDB"/>
    <w:rsid w:val="00242675"/>
    <w:rsid w:val="00242A41"/>
    <w:rsid w:val="00242A7C"/>
    <w:rsid w:val="00242C7D"/>
    <w:rsid w:val="00242D2A"/>
    <w:rsid w:val="0024594F"/>
    <w:rsid w:val="002459A4"/>
    <w:rsid w:val="00245FC5"/>
    <w:rsid w:val="00247172"/>
    <w:rsid w:val="00250397"/>
    <w:rsid w:val="00254390"/>
    <w:rsid w:val="00254C73"/>
    <w:rsid w:val="00254D8A"/>
    <w:rsid w:val="00255437"/>
    <w:rsid w:val="00256143"/>
    <w:rsid w:val="00256A12"/>
    <w:rsid w:val="00256A5B"/>
    <w:rsid w:val="00256C14"/>
    <w:rsid w:val="00256E93"/>
    <w:rsid w:val="0025767D"/>
    <w:rsid w:val="00257692"/>
    <w:rsid w:val="00260C61"/>
    <w:rsid w:val="00262F02"/>
    <w:rsid w:val="002630FA"/>
    <w:rsid w:val="00264262"/>
    <w:rsid w:val="00265A08"/>
    <w:rsid w:val="00265DD2"/>
    <w:rsid w:val="002661EB"/>
    <w:rsid w:val="00266EF2"/>
    <w:rsid w:val="0026728E"/>
    <w:rsid w:val="00272104"/>
    <w:rsid w:val="00272E52"/>
    <w:rsid w:val="002733A8"/>
    <w:rsid w:val="00273D50"/>
    <w:rsid w:val="002747FA"/>
    <w:rsid w:val="00275413"/>
    <w:rsid w:val="00276731"/>
    <w:rsid w:val="00276F7E"/>
    <w:rsid w:val="00281BC5"/>
    <w:rsid w:val="00281EAE"/>
    <w:rsid w:val="0028275B"/>
    <w:rsid w:val="00282BF2"/>
    <w:rsid w:val="00295455"/>
    <w:rsid w:val="002A0668"/>
    <w:rsid w:val="002A0A9A"/>
    <w:rsid w:val="002A0FB5"/>
    <w:rsid w:val="002A1666"/>
    <w:rsid w:val="002A2601"/>
    <w:rsid w:val="002A2E29"/>
    <w:rsid w:val="002A3CB6"/>
    <w:rsid w:val="002A44D3"/>
    <w:rsid w:val="002A4626"/>
    <w:rsid w:val="002A5268"/>
    <w:rsid w:val="002A598C"/>
    <w:rsid w:val="002A681B"/>
    <w:rsid w:val="002A71EF"/>
    <w:rsid w:val="002A756F"/>
    <w:rsid w:val="002A7994"/>
    <w:rsid w:val="002B1329"/>
    <w:rsid w:val="002B1712"/>
    <w:rsid w:val="002B1B03"/>
    <w:rsid w:val="002B21A2"/>
    <w:rsid w:val="002B30E4"/>
    <w:rsid w:val="002B4114"/>
    <w:rsid w:val="002B4C56"/>
    <w:rsid w:val="002B4E29"/>
    <w:rsid w:val="002B58B9"/>
    <w:rsid w:val="002B67DA"/>
    <w:rsid w:val="002B6B06"/>
    <w:rsid w:val="002C0695"/>
    <w:rsid w:val="002C0EE1"/>
    <w:rsid w:val="002C1705"/>
    <w:rsid w:val="002C183B"/>
    <w:rsid w:val="002C1A3D"/>
    <w:rsid w:val="002C1BE9"/>
    <w:rsid w:val="002C2888"/>
    <w:rsid w:val="002C3004"/>
    <w:rsid w:val="002C4890"/>
    <w:rsid w:val="002C4CBD"/>
    <w:rsid w:val="002C534E"/>
    <w:rsid w:val="002C5D4B"/>
    <w:rsid w:val="002C788F"/>
    <w:rsid w:val="002D068A"/>
    <w:rsid w:val="002D1E2A"/>
    <w:rsid w:val="002D2C34"/>
    <w:rsid w:val="002D2F53"/>
    <w:rsid w:val="002D55CA"/>
    <w:rsid w:val="002D5955"/>
    <w:rsid w:val="002D5CF8"/>
    <w:rsid w:val="002D6340"/>
    <w:rsid w:val="002D752A"/>
    <w:rsid w:val="002D79AD"/>
    <w:rsid w:val="002E1386"/>
    <w:rsid w:val="002E28BC"/>
    <w:rsid w:val="002E39D0"/>
    <w:rsid w:val="002E3EDB"/>
    <w:rsid w:val="002E41E0"/>
    <w:rsid w:val="002E4717"/>
    <w:rsid w:val="002E4D88"/>
    <w:rsid w:val="002E4D9C"/>
    <w:rsid w:val="002E6C46"/>
    <w:rsid w:val="002E6F96"/>
    <w:rsid w:val="002E7227"/>
    <w:rsid w:val="002E75E2"/>
    <w:rsid w:val="002F0424"/>
    <w:rsid w:val="002F077B"/>
    <w:rsid w:val="002F12F7"/>
    <w:rsid w:val="002F2115"/>
    <w:rsid w:val="002F2309"/>
    <w:rsid w:val="002F3C3F"/>
    <w:rsid w:val="002F3F91"/>
    <w:rsid w:val="002F4E90"/>
    <w:rsid w:val="002F4FDE"/>
    <w:rsid w:val="002F582B"/>
    <w:rsid w:val="002F6E49"/>
    <w:rsid w:val="002F7051"/>
    <w:rsid w:val="002F7BA6"/>
    <w:rsid w:val="003014C0"/>
    <w:rsid w:val="0030197F"/>
    <w:rsid w:val="003019D4"/>
    <w:rsid w:val="00303EE9"/>
    <w:rsid w:val="003044BA"/>
    <w:rsid w:val="00304FB0"/>
    <w:rsid w:val="00305B07"/>
    <w:rsid w:val="00305D89"/>
    <w:rsid w:val="00305DF6"/>
    <w:rsid w:val="00306E0C"/>
    <w:rsid w:val="003102BD"/>
    <w:rsid w:val="003102C5"/>
    <w:rsid w:val="00311135"/>
    <w:rsid w:val="00311A0E"/>
    <w:rsid w:val="003127DF"/>
    <w:rsid w:val="00314448"/>
    <w:rsid w:val="003147D5"/>
    <w:rsid w:val="00315C5B"/>
    <w:rsid w:val="00320ECD"/>
    <w:rsid w:val="003213BF"/>
    <w:rsid w:val="00321448"/>
    <w:rsid w:val="003217AD"/>
    <w:rsid w:val="003220E7"/>
    <w:rsid w:val="00323189"/>
    <w:rsid w:val="0032402A"/>
    <w:rsid w:val="00325615"/>
    <w:rsid w:val="00326099"/>
    <w:rsid w:val="00326698"/>
    <w:rsid w:val="00326AF2"/>
    <w:rsid w:val="00326B98"/>
    <w:rsid w:val="00326DB4"/>
    <w:rsid w:val="0032720A"/>
    <w:rsid w:val="0033084D"/>
    <w:rsid w:val="00331D4C"/>
    <w:rsid w:val="00332081"/>
    <w:rsid w:val="003321D9"/>
    <w:rsid w:val="00332D92"/>
    <w:rsid w:val="00333016"/>
    <w:rsid w:val="00333725"/>
    <w:rsid w:val="00336C8E"/>
    <w:rsid w:val="00336EB7"/>
    <w:rsid w:val="00336EDE"/>
    <w:rsid w:val="00341082"/>
    <w:rsid w:val="003415F6"/>
    <w:rsid w:val="00341BB4"/>
    <w:rsid w:val="00341E46"/>
    <w:rsid w:val="00342652"/>
    <w:rsid w:val="00342C64"/>
    <w:rsid w:val="003435B9"/>
    <w:rsid w:val="003472FD"/>
    <w:rsid w:val="00350585"/>
    <w:rsid w:val="00351276"/>
    <w:rsid w:val="0035174F"/>
    <w:rsid w:val="00352328"/>
    <w:rsid w:val="003536B9"/>
    <w:rsid w:val="00354B96"/>
    <w:rsid w:val="00354D0E"/>
    <w:rsid w:val="0035602D"/>
    <w:rsid w:val="003575ED"/>
    <w:rsid w:val="003616A6"/>
    <w:rsid w:val="00361867"/>
    <w:rsid w:val="003629D3"/>
    <w:rsid w:val="003718D3"/>
    <w:rsid w:val="00371FAF"/>
    <w:rsid w:val="00372995"/>
    <w:rsid w:val="00372BED"/>
    <w:rsid w:val="00373A4B"/>
    <w:rsid w:val="00374F28"/>
    <w:rsid w:val="0037658B"/>
    <w:rsid w:val="00376E37"/>
    <w:rsid w:val="003774A9"/>
    <w:rsid w:val="00377EE8"/>
    <w:rsid w:val="0038033A"/>
    <w:rsid w:val="00381A05"/>
    <w:rsid w:val="00382449"/>
    <w:rsid w:val="00382A35"/>
    <w:rsid w:val="00382F53"/>
    <w:rsid w:val="0038446E"/>
    <w:rsid w:val="00390D29"/>
    <w:rsid w:val="003910CC"/>
    <w:rsid w:val="0039246F"/>
    <w:rsid w:val="00392E5C"/>
    <w:rsid w:val="00397283"/>
    <w:rsid w:val="003A0218"/>
    <w:rsid w:val="003A1BFF"/>
    <w:rsid w:val="003A2ED4"/>
    <w:rsid w:val="003A47E0"/>
    <w:rsid w:val="003A62A8"/>
    <w:rsid w:val="003A632A"/>
    <w:rsid w:val="003A73B5"/>
    <w:rsid w:val="003B114F"/>
    <w:rsid w:val="003B2002"/>
    <w:rsid w:val="003B3154"/>
    <w:rsid w:val="003B45E0"/>
    <w:rsid w:val="003B4E2D"/>
    <w:rsid w:val="003B5294"/>
    <w:rsid w:val="003B673A"/>
    <w:rsid w:val="003B6806"/>
    <w:rsid w:val="003B7097"/>
    <w:rsid w:val="003B7752"/>
    <w:rsid w:val="003B7D1E"/>
    <w:rsid w:val="003C0498"/>
    <w:rsid w:val="003C0EB9"/>
    <w:rsid w:val="003C1392"/>
    <w:rsid w:val="003C1655"/>
    <w:rsid w:val="003C27EB"/>
    <w:rsid w:val="003C39E6"/>
    <w:rsid w:val="003C4EDE"/>
    <w:rsid w:val="003C521B"/>
    <w:rsid w:val="003C5C65"/>
    <w:rsid w:val="003C5C69"/>
    <w:rsid w:val="003C6F28"/>
    <w:rsid w:val="003D39A3"/>
    <w:rsid w:val="003D3EC2"/>
    <w:rsid w:val="003D4576"/>
    <w:rsid w:val="003D4B35"/>
    <w:rsid w:val="003D6142"/>
    <w:rsid w:val="003D6C7B"/>
    <w:rsid w:val="003D6ED1"/>
    <w:rsid w:val="003D6F05"/>
    <w:rsid w:val="003D704D"/>
    <w:rsid w:val="003E0BFA"/>
    <w:rsid w:val="003E23E9"/>
    <w:rsid w:val="003E3D61"/>
    <w:rsid w:val="003E508F"/>
    <w:rsid w:val="003E5B20"/>
    <w:rsid w:val="003E62B5"/>
    <w:rsid w:val="003E7265"/>
    <w:rsid w:val="003E7BBD"/>
    <w:rsid w:val="003F3A0A"/>
    <w:rsid w:val="003F4C9F"/>
    <w:rsid w:val="003F50E4"/>
    <w:rsid w:val="003F681A"/>
    <w:rsid w:val="00401852"/>
    <w:rsid w:val="004018DB"/>
    <w:rsid w:val="00404F68"/>
    <w:rsid w:val="00405B3C"/>
    <w:rsid w:val="00406670"/>
    <w:rsid w:val="00407CDC"/>
    <w:rsid w:val="00410AEE"/>
    <w:rsid w:val="004127F6"/>
    <w:rsid w:val="0041465F"/>
    <w:rsid w:val="00416B85"/>
    <w:rsid w:val="00417F3B"/>
    <w:rsid w:val="004227E1"/>
    <w:rsid w:val="004229DA"/>
    <w:rsid w:val="004237D3"/>
    <w:rsid w:val="00423BA7"/>
    <w:rsid w:val="00424857"/>
    <w:rsid w:val="00424D7B"/>
    <w:rsid w:val="00426524"/>
    <w:rsid w:val="0042682F"/>
    <w:rsid w:val="00426F3B"/>
    <w:rsid w:val="00426FBF"/>
    <w:rsid w:val="00427BE5"/>
    <w:rsid w:val="004326B6"/>
    <w:rsid w:val="004334AB"/>
    <w:rsid w:val="00434190"/>
    <w:rsid w:val="004345E8"/>
    <w:rsid w:val="004369CF"/>
    <w:rsid w:val="0043756A"/>
    <w:rsid w:val="004406DE"/>
    <w:rsid w:val="00445350"/>
    <w:rsid w:val="0044621B"/>
    <w:rsid w:val="004466BC"/>
    <w:rsid w:val="00450276"/>
    <w:rsid w:val="00450A4A"/>
    <w:rsid w:val="00450EE4"/>
    <w:rsid w:val="004534A4"/>
    <w:rsid w:val="004538C5"/>
    <w:rsid w:val="00453AD9"/>
    <w:rsid w:val="00453F29"/>
    <w:rsid w:val="004544DD"/>
    <w:rsid w:val="004549FC"/>
    <w:rsid w:val="00455908"/>
    <w:rsid w:val="00455D55"/>
    <w:rsid w:val="00457448"/>
    <w:rsid w:val="00457A5D"/>
    <w:rsid w:val="004605A2"/>
    <w:rsid w:val="00462428"/>
    <w:rsid w:val="00462A51"/>
    <w:rsid w:val="00465456"/>
    <w:rsid w:val="00466FBF"/>
    <w:rsid w:val="004670A5"/>
    <w:rsid w:val="004672EF"/>
    <w:rsid w:val="00467F96"/>
    <w:rsid w:val="004720C5"/>
    <w:rsid w:val="00472D7B"/>
    <w:rsid w:val="00472DE6"/>
    <w:rsid w:val="00473344"/>
    <w:rsid w:val="00473763"/>
    <w:rsid w:val="00475049"/>
    <w:rsid w:val="0047554A"/>
    <w:rsid w:val="00476EEC"/>
    <w:rsid w:val="00480588"/>
    <w:rsid w:val="00482920"/>
    <w:rsid w:val="0048374B"/>
    <w:rsid w:val="004849BC"/>
    <w:rsid w:val="00484D40"/>
    <w:rsid w:val="00486C98"/>
    <w:rsid w:val="0049009B"/>
    <w:rsid w:val="00490A09"/>
    <w:rsid w:val="00490CE1"/>
    <w:rsid w:val="00492660"/>
    <w:rsid w:val="00493B49"/>
    <w:rsid w:val="00493BDC"/>
    <w:rsid w:val="00494D60"/>
    <w:rsid w:val="00494EAC"/>
    <w:rsid w:val="00495897"/>
    <w:rsid w:val="00495AAA"/>
    <w:rsid w:val="00495E9D"/>
    <w:rsid w:val="004A1F93"/>
    <w:rsid w:val="004A2C75"/>
    <w:rsid w:val="004A4B7C"/>
    <w:rsid w:val="004A4FC8"/>
    <w:rsid w:val="004A56D5"/>
    <w:rsid w:val="004A5774"/>
    <w:rsid w:val="004A6686"/>
    <w:rsid w:val="004A727F"/>
    <w:rsid w:val="004B07CF"/>
    <w:rsid w:val="004B365F"/>
    <w:rsid w:val="004B42F0"/>
    <w:rsid w:val="004B5BA8"/>
    <w:rsid w:val="004B7797"/>
    <w:rsid w:val="004C002F"/>
    <w:rsid w:val="004C0F7D"/>
    <w:rsid w:val="004C12EB"/>
    <w:rsid w:val="004C326B"/>
    <w:rsid w:val="004C3681"/>
    <w:rsid w:val="004C4EF1"/>
    <w:rsid w:val="004C5789"/>
    <w:rsid w:val="004C6367"/>
    <w:rsid w:val="004C6BC0"/>
    <w:rsid w:val="004D01AD"/>
    <w:rsid w:val="004D0DCE"/>
    <w:rsid w:val="004D173B"/>
    <w:rsid w:val="004D4B5A"/>
    <w:rsid w:val="004D5439"/>
    <w:rsid w:val="004D6195"/>
    <w:rsid w:val="004D6DFC"/>
    <w:rsid w:val="004D7122"/>
    <w:rsid w:val="004E1526"/>
    <w:rsid w:val="004E35A0"/>
    <w:rsid w:val="004E462B"/>
    <w:rsid w:val="004E5680"/>
    <w:rsid w:val="004E6B6E"/>
    <w:rsid w:val="004E7768"/>
    <w:rsid w:val="004E7BA1"/>
    <w:rsid w:val="004F0B1B"/>
    <w:rsid w:val="004F3D82"/>
    <w:rsid w:val="004F5D16"/>
    <w:rsid w:val="004F5E29"/>
    <w:rsid w:val="004F76F8"/>
    <w:rsid w:val="0050073A"/>
    <w:rsid w:val="00500C93"/>
    <w:rsid w:val="00501ADB"/>
    <w:rsid w:val="0050209F"/>
    <w:rsid w:val="00502704"/>
    <w:rsid w:val="00502E7B"/>
    <w:rsid w:val="005042AF"/>
    <w:rsid w:val="00505693"/>
    <w:rsid w:val="005057CA"/>
    <w:rsid w:val="005058C6"/>
    <w:rsid w:val="00507565"/>
    <w:rsid w:val="00510D85"/>
    <w:rsid w:val="00510DF5"/>
    <w:rsid w:val="00510FF3"/>
    <w:rsid w:val="00512597"/>
    <w:rsid w:val="00512CF5"/>
    <w:rsid w:val="00513051"/>
    <w:rsid w:val="00513DBF"/>
    <w:rsid w:val="00514570"/>
    <w:rsid w:val="00514B07"/>
    <w:rsid w:val="00514BED"/>
    <w:rsid w:val="00515028"/>
    <w:rsid w:val="0051583D"/>
    <w:rsid w:val="005167CE"/>
    <w:rsid w:val="0051688B"/>
    <w:rsid w:val="0052077E"/>
    <w:rsid w:val="005214DD"/>
    <w:rsid w:val="005219C6"/>
    <w:rsid w:val="00522191"/>
    <w:rsid w:val="005237E4"/>
    <w:rsid w:val="00523DCB"/>
    <w:rsid w:val="00526E63"/>
    <w:rsid w:val="00527909"/>
    <w:rsid w:val="005307D3"/>
    <w:rsid w:val="005311EF"/>
    <w:rsid w:val="00533097"/>
    <w:rsid w:val="00533111"/>
    <w:rsid w:val="005334A1"/>
    <w:rsid w:val="005336CB"/>
    <w:rsid w:val="00534339"/>
    <w:rsid w:val="005345A2"/>
    <w:rsid w:val="00534616"/>
    <w:rsid w:val="00534E1E"/>
    <w:rsid w:val="00535A67"/>
    <w:rsid w:val="00535C63"/>
    <w:rsid w:val="00536D5D"/>
    <w:rsid w:val="00536E9E"/>
    <w:rsid w:val="00537E16"/>
    <w:rsid w:val="0054119C"/>
    <w:rsid w:val="005424F6"/>
    <w:rsid w:val="005424FD"/>
    <w:rsid w:val="0054341C"/>
    <w:rsid w:val="0054385E"/>
    <w:rsid w:val="005438F7"/>
    <w:rsid w:val="0054477C"/>
    <w:rsid w:val="00546642"/>
    <w:rsid w:val="00547C13"/>
    <w:rsid w:val="0055054A"/>
    <w:rsid w:val="00550636"/>
    <w:rsid w:val="00550FCE"/>
    <w:rsid w:val="00551485"/>
    <w:rsid w:val="00552E49"/>
    <w:rsid w:val="0055400A"/>
    <w:rsid w:val="005545DA"/>
    <w:rsid w:val="00554AF2"/>
    <w:rsid w:val="00555292"/>
    <w:rsid w:val="00555FBF"/>
    <w:rsid w:val="00556830"/>
    <w:rsid w:val="00556C2F"/>
    <w:rsid w:val="00557D26"/>
    <w:rsid w:val="005601E6"/>
    <w:rsid w:val="00561E32"/>
    <w:rsid w:val="005638BB"/>
    <w:rsid w:val="00564536"/>
    <w:rsid w:val="00565567"/>
    <w:rsid w:val="005655B5"/>
    <w:rsid w:val="005673CA"/>
    <w:rsid w:val="00567C13"/>
    <w:rsid w:val="00571886"/>
    <w:rsid w:val="00573740"/>
    <w:rsid w:val="005748FA"/>
    <w:rsid w:val="005752D7"/>
    <w:rsid w:val="005765A1"/>
    <w:rsid w:val="00580946"/>
    <w:rsid w:val="0058167B"/>
    <w:rsid w:val="00582732"/>
    <w:rsid w:val="00584893"/>
    <w:rsid w:val="0058619A"/>
    <w:rsid w:val="00590275"/>
    <w:rsid w:val="00590D66"/>
    <w:rsid w:val="00592312"/>
    <w:rsid w:val="00593EAB"/>
    <w:rsid w:val="00593FB4"/>
    <w:rsid w:val="00594552"/>
    <w:rsid w:val="0059529E"/>
    <w:rsid w:val="00595A4F"/>
    <w:rsid w:val="00596668"/>
    <w:rsid w:val="00597B9F"/>
    <w:rsid w:val="005A256D"/>
    <w:rsid w:val="005A26DE"/>
    <w:rsid w:val="005A2E23"/>
    <w:rsid w:val="005A34E5"/>
    <w:rsid w:val="005A4102"/>
    <w:rsid w:val="005A4709"/>
    <w:rsid w:val="005A55EA"/>
    <w:rsid w:val="005A7110"/>
    <w:rsid w:val="005B0360"/>
    <w:rsid w:val="005B0FD7"/>
    <w:rsid w:val="005B364E"/>
    <w:rsid w:val="005B43A4"/>
    <w:rsid w:val="005B5264"/>
    <w:rsid w:val="005B52AE"/>
    <w:rsid w:val="005B5751"/>
    <w:rsid w:val="005B7F57"/>
    <w:rsid w:val="005C0097"/>
    <w:rsid w:val="005C0463"/>
    <w:rsid w:val="005C08FD"/>
    <w:rsid w:val="005C1ACE"/>
    <w:rsid w:val="005C2DBF"/>
    <w:rsid w:val="005C339C"/>
    <w:rsid w:val="005C3742"/>
    <w:rsid w:val="005C530D"/>
    <w:rsid w:val="005C62A4"/>
    <w:rsid w:val="005C713F"/>
    <w:rsid w:val="005C71FC"/>
    <w:rsid w:val="005C7B10"/>
    <w:rsid w:val="005D2130"/>
    <w:rsid w:val="005D272C"/>
    <w:rsid w:val="005D2867"/>
    <w:rsid w:val="005D3D5F"/>
    <w:rsid w:val="005D4A29"/>
    <w:rsid w:val="005D4FB9"/>
    <w:rsid w:val="005D5002"/>
    <w:rsid w:val="005D52B4"/>
    <w:rsid w:val="005D5B11"/>
    <w:rsid w:val="005D65CC"/>
    <w:rsid w:val="005D6DF2"/>
    <w:rsid w:val="005D782A"/>
    <w:rsid w:val="005E00CC"/>
    <w:rsid w:val="005E0A6E"/>
    <w:rsid w:val="005E265E"/>
    <w:rsid w:val="005E4A06"/>
    <w:rsid w:val="005E6E64"/>
    <w:rsid w:val="005F11AE"/>
    <w:rsid w:val="005F3655"/>
    <w:rsid w:val="005F4AD7"/>
    <w:rsid w:val="005F5549"/>
    <w:rsid w:val="005F5D98"/>
    <w:rsid w:val="005F6313"/>
    <w:rsid w:val="005F7209"/>
    <w:rsid w:val="00601160"/>
    <w:rsid w:val="00601190"/>
    <w:rsid w:val="00602C73"/>
    <w:rsid w:val="006041C4"/>
    <w:rsid w:val="00605742"/>
    <w:rsid w:val="00605BA8"/>
    <w:rsid w:val="00605E65"/>
    <w:rsid w:val="00606565"/>
    <w:rsid w:val="00606D15"/>
    <w:rsid w:val="00607880"/>
    <w:rsid w:val="0061212B"/>
    <w:rsid w:val="006133ED"/>
    <w:rsid w:val="006143CD"/>
    <w:rsid w:val="00614C11"/>
    <w:rsid w:val="00616BD8"/>
    <w:rsid w:val="006171CF"/>
    <w:rsid w:val="00617771"/>
    <w:rsid w:val="00621E82"/>
    <w:rsid w:val="00622D8D"/>
    <w:rsid w:val="00623704"/>
    <w:rsid w:val="0062418A"/>
    <w:rsid w:val="0062773C"/>
    <w:rsid w:val="00627821"/>
    <w:rsid w:val="00627EE1"/>
    <w:rsid w:val="0063030E"/>
    <w:rsid w:val="00630599"/>
    <w:rsid w:val="00630654"/>
    <w:rsid w:val="00631466"/>
    <w:rsid w:val="006314BE"/>
    <w:rsid w:val="006335A0"/>
    <w:rsid w:val="00633CD3"/>
    <w:rsid w:val="0063475C"/>
    <w:rsid w:val="00637F12"/>
    <w:rsid w:val="006401E8"/>
    <w:rsid w:val="00642CC2"/>
    <w:rsid w:val="006433E5"/>
    <w:rsid w:val="00643D07"/>
    <w:rsid w:val="0064575D"/>
    <w:rsid w:val="00650CAE"/>
    <w:rsid w:val="00651827"/>
    <w:rsid w:val="00652137"/>
    <w:rsid w:val="006530B6"/>
    <w:rsid w:val="00656B77"/>
    <w:rsid w:val="006572FF"/>
    <w:rsid w:val="00657CFD"/>
    <w:rsid w:val="00657D26"/>
    <w:rsid w:val="00661C3C"/>
    <w:rsid w:val="00663078"/>
    <w:rsid w:val="00665569"/>
    <w:rsid w:val="006659F8"/>
    <w:rsid w:val="00666BAF"/>
    <w:rsid w:val="00666C57"/>
    <w:rsid w:val="00666CC4"/>
    <w:rsid w:val="0067014F"/>
    <w:rsid w:val="0067177B"/>
    <w:rsid w:val="00673127"/>
    <w:rsid w:val="00673A67"/>
    <w:rsid w:val="00674FCA"/>
    <w:rsid w:val="00675C1D"/>
    <w:rsid w:val="0067622D"/>
    <w:rsid w:val="006762E7"/>
    <w:rsid w:val="006772C1"/>
    <w:rsid w:val="00681B7D"/>
    <w:rsid w:val="00681BCB"/>
    <w:rsid w:val="00683B11"/>
    <w:rsid w:val="00683C39"/>
    <w:rsid w:val="00683F1F"/>
    <w:rsid w:val="00684031"/>
    <w:rsid w:val="0068415A"/>
    <w:rsid w:val="00685C68"/>
    <w:rsid w:val="006860F3"/>
    <w:rsid w:val="00686550"/>
    <w:rsid w:val="00687E6B"/>
    <w:rsid w:val="00691D91"/>
    <w:rsid w:val="00691DF2"/>
    <w:rsid w:val="00692F62"/>
    <w:rsid w:val="00692FF9"/>
    <w:rsid w:val="00694E9B"/>
    <w:rsid w:val="00695871"/>
    <w:rsid w:val="0069691C"/>
    <w:rsid w:val="006970D7"/>
    <w:rsid w:val="0069725C"/>
    <w:rsid w:val="006972C8"/>
    <w:rsid w:val="006975A3"/>
    <w:rsid w:val="00697FAD"/>
    <w:rsid w:val="006A175B"/>
    <w:rsid w:val="006A223D"/>
    <w:rsid w:val="006A32C0"/>
    <w:rsid w:val="006A333E"/>
    <w:rsid w:val="006A5B06"/>
    <w:rsid w:val="006A7AD2"/>
    <w:rsid w:val="006B1693"/>
    <w:rsid w:val="006B2C35"/>
    <w:rsid w:val="006B2EFC"/>
    <w:rsid w:val="006B31A2"/>
    <w:rsid w:val="006B33DB"/>
    <w:rsid w:val="006B5308"/>
    <w:rsid w:val="006B5DBE"/>
    <w:rsid w:val="006B6A87"/>
    <w:rsid w:val="006B6D46"/>
    <w:rsid w:val="006B7B9B"/>
    <w:rsid w:val="006B7FA3"/>
    <w:rsid w:val="006B7FA4"/>
    <w:rsid w:val="006B7FD1"/>
    <w:rsid w:val="006C058E"/>
    <w:rsid w:val="006C1ABD"/>
    <w:rsid w:val="006C463F"/>
    <w:rsid w:val="006C49A3"/>
    <w:rsid w:val="006C5863"/>
    <w:rsid w:val="006C6520"/>
    <w:rsid w:val="006C6C92"/>
    <w:rsid w:val="006D0A04"/>
    <w:rsid w:val="006D2BE3"/>
    <w:rsid w:val="006D3BDA"/>
    <w:rsid w:val="006D4B48"/>
    <w:rsid w:val="006D515F"/>
    <w:rsid w:val="006D51A8"/>
    <w:rsid w:val="006D6F44"/>
    <w:rsid w:val="006E3BDA"/>
    <w:rsid w:val="006E3F51"/>
    <w:rsid w:val="006E46DE"/>
    <w:rsid w:val="006E4AF4"/>
    <w:rsid w:val="006E5B20"/>
    <w:rsid w:val="006E646D"/>
    <w:rsid w:val="006E67BB"/>
    <w:rsid w:val="006F2131"/>
    <w:rsid w:val="006F3E9C"/>
    <w:rsid w:val="006F4279"/>
    <w:rsid w:val="006F4602"/>
    <w:rsid w:val="006F5B4D"/>
    <w:rsid w:val="006F624C"/>
    <w:rsid w:val="006F67A8"/>
    <w:rsid w:val="006F70AF"/>
    <w:rsid w:val="00701AAB"/>
    <w:rsid w:val="0070350B"/>
    <w:rsid w:val="007042D3"/>
    <w:rsid w:val="0070462C"/>
    <w:rsid w:val="00707585"/>
    <w:rsid w:val="0071155F"/>
    <w:rsid w:val="00712658"/>
    <w:rsid w:val="00713637"/>
    <w:rsid w:val="00713BFE"/>
    <w:rsid w:val="0071463F"/>
    <w:rsid w:val="0071537B"/>
    <w:rsid w:val="00715399"/>
    <w:rsid w:val="00715B61"/>
    <w:rsid w:val="00717F09"/>
    <w:rsid w:val="00720BD0"/>
    <w:rsid w:val="00723770"/>
    <w:rsid w:val="00726483"/>
    <w:rsid w:val="00730995"/>
    <w:rsid w:val="00730ABE"/>
    <w:rsid w:val="00730AEC"/>
    <w:rsid w:val="00731603"/>
    <w:rsid w:val="00731699"/>
    <w:rsid w:val="007316FF"/>
    <w:rsid w:val="00732438"/>
    <w:rsid w:val="00733C06"/>
    <w:rsid w:val="00734B8E"/>
    <w:rsid w:val="00734F2D"/>
    <w:rsid w:val="007352AD"/>
    <w:rsid w:val="007352B4"/>
    <w:rsid w:val="0073605C"/>
    <w:rsid w:val="00736160"/>
    <w:rsid w:val="00736F8B"/>
    <w:rsid w:val="007377FE"/>
    <w:rsid w:val="00741283"/>
    <w:rsid w:val="007412AE"/>
    <w:rsid w:val="007422F1"/>
    <w:rsid w:val="00742507"/>
    <w:rsid w:val="007430CC"/>
    <w:rsid w:val="00743393"/>
    <w:rsid w:val="007438B4"/>
    <w:rsid w:val="00743C4C"/>
    <w:rsid w:val="00743CAA"/>
    <w:rsid w:val="00745207"/>
    <w:rsid w:val="007452A2"/>
    <w:rsid w:val="00745BC5"/>
    <w:rsid w:val="00746107"/>
    <w:rsid w:val="00750830"/>
    <w:rsid w:val="00751E2D"/>
    <w:rsid w:val="00752ABB"/>
    <w:rsid w:val="00752FA2"/>
    <w:rsid w:val="00753D5F"/>
    <w:rsid w:val="007551F3"/>
    <w:rsid w:val="007555A7"/>
    <w:rsid w:val="007567C2"/>
    <w:rsid w:val="0075731A"/>
    <w:rsid w:val="00760CD6"/>
    <w:rsid w:val="00761471"/>
    <w:rsid w:val="0076215F"/>
    <w:rsid w:val="00762FB7"/>
    <w:rsid w:val="00764D01"/>
    <w:rsid w:val="007656E5"/>
    <w:rsid w:val="00765EFE"/>
    <w:rsid w:val="00766A11"/>
    <w:rsid w:val="00766B9E"/>
    <w:rsid w:val="00773350"/>
    <w:rsid w:val="007740E0"/>
    <w:rsid w:val="0077465E"/>
    <w:rsid w:val="00775275"/>
    <w:rsid w:val="00776983"/>
    <w:rsid w:val="00777F5F"/>
    <w:rsid w:val="00780BEB"/>
    <w:rsid w:val="00780CF0"/>
    <w:rsid w:val="00781DF4"/>
    <w:rsid w:val="0078229B"/>
    <w:rsid w:val="00783436"/>
    <w:rsid w:val="00784D11"/>
    <w:rsid w:val="00785258"/>
    <w:rsid w:val="00786405"/>
    <w:rsid w:val="00786B95"/>
    <w:rsid w:val="007871CA"/>
    <w:rsid w:val="007873F5"/>
    <w:rsid w:val="00787B78"/>
    <w:rsid w:val="00787CAB"/>
    <w:rsid w:val="00790154"/>
    <w:rsid w:val="007904B5"/>
    <w:rsid w:val="00791497"/>
    <w:rsid w:val="00791935"/>
    <w:rsid w:val="00792093"/>
    <w:rsid w:val="007929A4"/>
    <w:rsid w:val="00794999"/>
    <w:rsid w:val="00794BFF"/>
    <w:rsid w:val="007954CC"/>
    <w:rsid w:val="007958B1"/>
    <w:rsid w:val="0079644D"/>
    <w:rsid w:val="00796677"/>
    <w:rsid w:val="0079705E"/>
    <w:rsid w:val="00797D49"/>
    <w:rsid w:val="007A3BF6"/>
    <w:rsid w:val="007A4089"/>
    <w:rsid w:val="007A445F"/>
    <w:rsid w:val="007A5101"/>
    <w:rsid w:val="007B1412"/>
    <w:rsid w:val="007B17F6"/>
    <w:rsid w:val="007B289A"/>
    <w:rsid w:val="007B342D"/>
    <w:rsid w:val="007B3A67"/>
    <w:rsid w:val="007B4BD1"/>
    <w:rsid w:val="007B4E09"/>
    <w:rsid w:val="007B5696"/>
    <w:rsid w:val="007B6474"/>
    <w:rsid w:val="007B6500"/>
    <w:rsid w:val="007B6E0C"/>
    <w:rsid w:val="007B6EB0"/>
    <w:rsid w:val="007C08FC"/>
    <w:rsid w:val="007C0949"/>
    <w:rsid w:val="007C0C66"/>
    <w:rsid w:val="007C53F5"/>
    <w:rsid w:val="007C54F8"/>
    <w:rsid w:val="007C5EB8"/>
    <w:rsid w:val="007C6FFF"/>
    <w:rsid w:val="007C754E"/>
    <w:rsid w:val="007D09E3"/>
    <w:rsid w:val="007D0AE5"/>
    <w:rsid w:val="007D325A"/>
    <w:rsid w:val="007D3644"/>
    <w:rsid w:val="007D3B97"/>
    <w:rsid w:val="007D49DF"/>
    <w:rsid w:val="007D4A01"/>
    <w:rsid w:val="007D4AFD"/>
    <w:rsid w:val="007D4B25"/>
    <w:rsid w:val="007D4F4F"/>
    <w:rsid w:val="007D5199"/>
    <w:rsid w:val="007D5C3B"/>
    <w:rsid w:val="007D76DA"/>
    <w:rsid w:val="007E2752"/>
    <w:rsid w:val="007E4D48"/>
    <w:rsid w:val="007E5312"/>
    <w:rsid w:val="007E5A06"/>
    <w:rsid w:val="007E60D1"/>
    <w:rsid w:val="007E749C"/>
    <w:rsid w:val="007F0F36"/>
    <w:rsid w:val="007F21AA"/>
    <w:rsid w:val="007F3B61"/>
    <w:rsid w:val="007F3F96"/>
    <w:rsid w:val="007F401F"/>
    <w:rsid w:val="007F4A29"/>
    <w:rsid w:val="007F7911"/>
    <w:rsid w:val="00800771"/>
    <w:rsid w:val="008018F0"/>
    <w:rsid w:val="00802291"/>
    <w:rsid w:val="00803DEB"/>
    <w:rsid w:val="00805630"/>
    <w:rsid w:val="00806667"/>
    <w:rsid w:val="00806AB7"/>
    <w:rsid w:val="008078BE"/>
    <w:rsid w:val="008119F9"/>
    <w:rsid w:val="00812119"/>
    <w:rsid w:val="00813FAD"/>
    <w:rsid w:val="00815713"/>
    <w:rsid w:val="00815837"/>
    <w:rsid w:val="00815C6B"/>
    <w:rsid w:val="0081679E"/>
    <w:rsid w:val="008172BA"/>
    <w:rsid w:val="00817E70"/>
    <w:rsid w:val="00817F11"/>
    <w:rsid w:val="0082032B"/>
    <w:rsid w:val="008204B0"/>
    <w:rsid w:val="00821323"/>
    <w:rsid w:val="00821BD4"/>
    <w:rsid w:val="0082258D"/>
    <w:rsid w:val="00822746"/>
    <w:rsid w:val="0082601F"/>
    <w:rsid w:val="00826536"/>
    <w:rsid w:val="008270D1"/>
    <w:rsid w:val="00827C48"/>
    <w:rsid w:val="00827F86"/>
    <w:rsid w:val="008300E2"/>
    <w:rsid w:val="0083046C"/>
    <w:rsid w:val="008317B2"/>
    <w:rsid w:val="00831EB4"/>
    <w:rsid w:val="00832314"/>
    <w:rsid w:val="00832CD3"/>
    <w:rsid w:val="00833D78"/>
    <w:rsid w:val="00833EC8"/>
    <w:rsid w:val="00833FC5"/>
    <w:rsid w:val="00834920"/>
    <w:rsid w:val="00834A37"/>
    <w:rsid w:val="00835C9D"/>
    <w:rsid w:val="00835DA6"/>
    <w:rsid w:val="00835E26"/>
    <w:rsid w:val="00837DCB"/>
    <w:rsid w:val="008428EE"/>
    <w:rsid w:val="0084586E"/>
    <w:rsid w:val="008459B3"/>
    <w:rsid w:val="00845CF0"/>
    <w:rsid w:val="00846880"/>
    <w:rsid w:val="00850DCE"/>
    <w:rsid w:val="008511A6"/>
    <w:rsid w:val="00851277"/>
    <w:rsid w:val="008513A9"/>
    <w:rsid w:val="008519CD"/>
    <w:rsid w:val="00851E7F"/>
    <w:rsid w:val="00853888"/>
    <w:rsid w:val="00854722"/>
    <w:rsid w:val="008557AF"/>
    <w:rsid w:val="00855A99"/>
    <w:rsid w:val="00856C94"/>
    <w:rsid w:val="008601EB"/>
    <w:rsid w:val="008602F9"/>
    <w:rsid w:val="00861F95"/>
    <w:rsid w:val="0086267D"/>
    <w:rsid w:val="00862B9F"/>
    <w:rsid w:val="0086618B"/>
    <w:rsid w:val="00867F83"/>
    <w:rsid w:val="0087013B"/>
    <w:rsid w:val="00870636"/>
    <w:rsid w:val="008730DF"/>
    <w:rsid w:val="00873527"/>
    <w:rsid w:val="00873928"/>
    <w:rsid w:val="00873A2C"/>
    <w:rsid w:val="00873DC7"/>
    <w:rsid w:val="0087443E"/>
    <w:rsid w:val="008749C3"/>
    <w:rsid w:val="00875D1B"/>
    <w:rsid w:val="008762B4"/>
    <w:rsid w:val="00876D03"/>
    <w:rsid w:val="0087724E"/>
    <w:rsid w:val="008801C0"/>
    <w:rsid w:val="00880633"/>
    <w:rsid w:val="00880EBE"/>
    <w:rsid w:val="00881CBA"/>
    <w:rsid w:val="00882CD3"/>
    <w:rsid w:val="00883D59"/>
    <w:rsid w:val="00883E43"/>
    <w:rsid w:val="00885DE8"/>
    <w:rsid w:val="00885F82"/>
    <w:rsid w:val="0088641D"/>
    <w:rsid w:val="0088648C"/>
    <w:rsid w:val="00887279"/>
    <w:rsid w:val="0089081E"/>
    <w:rsid w:val="008914A4"/>
    <w:rsid w:val="00891F6E"/>
    <w:rsid w:val="00891F6F"/>
    <w:rsid w:val="008921DB"/>
    <w:rsid w:val="00892C51"/>
    <w:rsid w:val="00892E06"/>
    <w:rsid w:val="00894AD0"/>
    <w:rsid w:val="008964E4"/>
    <w:rsid w:val="008A1A23"/>
    <w:rsid w:val="008A2435"/>
    <w:rsid w:val="008A3539"/>
    <w:rsid w:val="008A3D2F"/>
    <w:rsid w:val="008A56CA"/>
    <w:rsid w:val="008A6AD0"/>
    <w:rsid w:val="008B01A3"/>
    <w:rsid w:val="008B0F64"/>
    <w:rsid w:val="008B3561"/>
    <w:rsid w:val="008B55DA"/>
    <w:rsid w:val="008B55DB"/>
    <w:rsid w:val="008B60E5"/>
    <w:rsid w:val="008B71B4"/>
    <w:rsid w:val="008B71C0"/>
    <w:rsid w:val="008C0440"/>
    <w:rsid w:val="008C0C7F"/>
    <w:rsid w:val="008C1026"/>
    <w:rsid w:val="008C267D"/>
    <w:rsid w:val="008C3792"/>
    <w:rsid w:val="008C3958"/>
    <w:rsid w:val="008C6AB9"/>
    <w:rsid w:val="008C6AF6"/>
    <w:rsid w:val="008C6B1A"/>
    <w:rsid w:val="008C7BCF"/>
    <w:rsid w:val="008C7EAC"/>
    <w:rsid w:val="008D0275"/>
    <w:rsid w:val="008D03E4"/>
    <w:rsid w:val="008D1AC3"/>
    <w:rsid w:val="008D2D68"/>
    <w:rsid w:val="008D3818"/>
    <w:rsid w:val="008D3E7E"/>
    <w:rsid w:val="008D57C9"/>
    <w:rsid w:val="008D6758"/>
    <w:rsid w:val="008D6A43"/>
    <w:rsid w:val="008D771C"/>
    <w:rsid w:val="008E02B0"/>
    <w:rsid w:val="008E0A49"/>
    <w:rsid w:val="008E0BAA"/>
    <w:rsid w:val="008E2EDC"/>
    <w:rsid w:val="008E3079"/>
    <w:rsid w:val="008E3336"/>
    <w:rsid w:val="008E4CF9"/>
    <w:rsid w:val="008E5194"/>
    <w:rsid w:val="008E53BD"/>
    <w:rsid w:val="008E68AA"/>
    <w:rsid w:val="008E7237"/>
    <w:rsid w:val="008F1167"/>
    <w:rsid w:val="008F2158"/>
    <w:rsid w:val="008F3648"/>
    <w:rsid w:val="008F380B"/>
    <w:rsid w:val="008F5128"/>
    <w:rsid w:val="008F5F5C"/>
    <w:rsid w:val="008F7A8C"/>
    <w:rsid w:val="0090215A"/>
    <w:rsid w:val="009021D4"/>
    <w:rsid w:val="0090269C"/>
    <w:rsid w:val="00902E54"/>
    <w:rsid w:val="00903AB8"/>
    <w:rsid w:val="009063FF"/>
    <w:rsid w:val="00906DC0"/>
    <w:rsid w:val="00907527"/>
    <w:rsid w:val="009075B4"/>
    <w:rsid w:val="0090792B"/>
    <w:rsid w:val="0091087A"/>
    <w:rsid w:val="009116BF"/>
    <w:rsid w:val="009116C3"/>
    <w:rsid w:val="009136E1"/>
    <w:rsid w:val="00914032"/>
    <w:rsid w:val="009146E2"/>
    <w:rsid w:val="009147B2"/>
    <w:rsid w:val="00914BB0"/>
    <w:rsid w:val="009164C2"/>
    <w:rsid w:val="00916B71"/>
    <w:rsid w:val="009171D4"/>
    <w:rsid w:val="00917471"/>
    <w:rsid w:val="00917DAD"/>
    <w:rsid w:val="0092147F"/>
    <w:rsid w:val="00923E24"/>
    <w:rsid w:val="00924CFD"/>
    <w:rsid w:val="00925F78"/>
    <w:rsid w:val="00926219"/>
    <w:rsid w:val="00926965"/>
    <w:rsid w:val="0093146A"/>
    <w:rsid w:val="00932F9A"/>
    <w:rsid w:val="009350B8"/>
    <w:rsid w:val="00935463"/>
    <w:rsid w:val="009410E4"/>
    <w:rsid w:val="0094227E"/>
    <w:rsid w:val="009443F4"/>
    <w:rsid w:val="009476D5"/>
    <w:rsid w:val="00947B3A"/>
    <w:rsid w:val="00950038"/>
    <w:rsid w:val="00950FA4"/>
    <w:rsid w:val="00951A21"/>
    <w:rsid w:val="0095265D"/>
    <w:rsid w:val="00953BC5"/>
    <w:rsid w:val="00955030"/>
    <w:rsid w:val="009564D7"/>
    <w:rsid w:val="009604A6"/>
    <w:rsid w:val="00962D1B"/>
    <w:rsid w:val="0096391F"/>
    <w:rsid w:val="00964131"/>
    <w:rsid w:val="0096414A"/>
    <w:rsid w:val="0096435D"/>
    <w:rsid w:val="0096524D"/>
    <w:rsid w:val="009664AA"/>
    <w:rsid w:val="00966FAB"/>
    <w:rsid w:val="00970123"/>
    <w:rsid w:val="009713B5"/>
    <w:rsid w:val="00972567"/>
    <w:rsid w:val="00972A91"/>
    <w:rsid w:val="009734AB"/>
    <w:rsid w:val="00974087"/>
    <w:rsid w:val="009741DD"/>
    <w:rsid w:val="0097584A"/>
    <w:rsid w:val="00975B0D"/>
    <w:rsid w:val="00975D81"/>
    <w:rsid w:val="00976881"/>
    <w:rsid w:val="009775C9"/>
    <w:rsid w:val="009779DB"/>
    <w:rsid w:val="00977D80"/>
    <w:rsid w:val="00977EB9"/>
    <w:rsid w:val="00980F30"/>
    <w:rsid w:val="00984284"/>
    <w:rsid w:val="00984323"/>
    <w:rsid w:val="00984641"/>
    <w:rsid w:val="009866E9"/>
    <w:rsid w:val="0098706C"/>
    <w:rsid w:val="00987615"/>
    <w:rsid w:val="00991BBF"/>
    <w:rsid w:val="009929E1"/>
    <w:rsid w:val="00993E99"/>
    <w:rsid w:val="00997068"/>
    <w:rsid w:val="0099731B"/>
    <w:rsid w:val="009979EF"/>
    <w:rsid w:val="009A0D51"/>
    <w:rsid w:val="009A1335"/>
    <w:rsid w:val="009A23FB"/>
    <w:rsid w:val="009A2C69"/>
    <w:rsid w:val="009A3E51"/>
    <w:rsid w:val="009A5384"/>
    <w:rsid w:val="009B1381"/>
    <w:rsid w:val="009B2333"/>
    <w:rsid w:val="009B2956"/>
    <w:rsid w:val="009B2A13"/>
    <w:rsid w:val="009B46FC"/>
    <w:rsid w:val="009B74F0"/>
    <w:rsid w:val="009B7DE0"/>
    <w:rsid w:val="009C09B2"/>
    <w:rsid w:val="009C21E3"/>
    <w:rsid w:val="009C4C21"/>
    <w:rsid w:val="009C6F71"/>
    <w:rsid w:val="009C7918"/>
    <w:rsid w:val="009C793A"/>
    <w:rsid w:val="009C7AF4"/>
    <w:rsid w:val="009C7BF0"/>
    <w:rsid w:val="009D04D0"/>
    <w:rsid w:val="009D27FD"/>
    <w:rsid w:val="009D4E5E"/>
    <w:rsid w:val="009D6A67"/>
    <w:rsid w:val="009D6CA0"/>
    <w:rsid w:val="009E0A47"/>
    <w:rsid w:val="009E0F3C"/>
    <w:rsid w:val="009E128B"/>
    <w:rsid w:val="009E1760"/>
    <w:rsid w:val="009E1C68"/>
    <w:rsid w:val="009E2357"/>
    <w:rsid w:val="009E2FDB"/>
    <w:rsid w:val="009E3861"/>
    <w:rsid w:val="009E42C5"/>
    <w:rsid w:val="009E472B"/>
    <w:rsid w:val="009E4896"/>
    <w:rsid w:val="009E4A1B"/>
    <w:rsid w:val="009E65B5"/>
    <w:rsid w:val="009E684B"/>
    <w:rsid w:val="009E695B"/>
    <w:rsid w:val="009F1D82"/>
    <w:rsid w:val="009F203C"/>
    <w:rsid w:val="009F2D47"/>
    <w:rsid w:val="009F2DC9"/>
    <w:rsid w:val="009F3567"/>
    <w:rsid w:val="009F3A9F"/>
    <w:rsid w:val="009F3FB9"/>
    <w:rsid w:val="009F6CF6"/>
    <w:rsid w:val="009F723E"/>
    <w:rsid w:val="009F78F0"/>
    <w:rsid w:val="00A00761"/>
    <w:rsid w:val="00A00C92"/>
    <w:rsid w:val="00A01E29"/>
    <w:rsid w:val="00A01F77"/>
    <w:rsid w:val="00A0248D"/>
    <w:rsid w:val="00A032A4"/>
    <w:rsid w:val="00A034F1"/>
    <w:rsid w:val="00A03B86"/>
    <w:rsid w:val="00A05C90"/>
    <w:rsid w:val="00A072BF"/>
    <w:rsid w:val="00A07649"/>
    <w:rsid w:val="00A100DF"/>
    <w:rsid w:val="00A108ED"/>
    <w:rsid w:val="00A113B2"/>
    <w:rsid w:val="00A13D14"/>
    <w:rsid w:val="00A13F27"/>
    <w:rsid w:val="00A151E7"/>
    <w:rsid w:val="00A1521D"/>
    <w:rsid w:val="00A1535E"/>
    <w:rsid w:val="00A16ECE"/>
    <w:rsid w:val="00A1718C"/>
    <w:rsid w:val="00A17331"/>
    <w:rsid w:val="00A22418"/>
    <w:rsid w:val="00A2252A"/>
    <w:rsid w:val="00A23549"/>
    <w:rsid w:val="00A23600"/>
    <w:rsid w:val="00A2487D"/>
    <w:rsid w:val="00A25393"/>
    <w:rsid w:val="00A26182"/>
    <w:rsid w:val="00A264E5"/>
    <w:rsid w:val="00A26594"/>
    <w:rsid w:val="00A27915"/>
    <w:rsid w:val="00A30BB7"/>
    <w:rsid w:val="00A313D9"/>
    <w:rsid w:val="00A31AB4"/>
    <w:rsid w:val="00A31FB7"/>
    <w:rsid w:val="00A32022"/>
    <w:rsid w:val="00A325BC"/>
    <w:rsid w:val="00A3267F"/>
    <w:rsid w:val="00A3283A"/>
    <w:rsid w:val="00A3374F"/>
    <w:rsid w:val="00A33D8E"/>
    <w:rsid w:val="00A33ECA"/>
    <w:rsid w:val="00A3639B"/>
    <w:rsid w:val="00A36FE3"/>
    <w:rsid w:val="00A37268"/>
    <w:rsid w:val="00A4035A"/>
    <w:rsid w:val="00A423F8"/>
    <w:rsid w:val="00A4328D"/>
    <w:rsid w:val="00A439A3"/>
    <w:rsid w:val="00A449A7"/>
    <w:rsid w:val="00A44DCF"/>
    <w:rsid w:val="00A4711C"/>
    <w:rsid w:val="00A47155"/>
    <w:rsid w:val="00A503AA"/>
    <w:rsid w:val="00A51479"/>
    <w:rsid w:val="00A53795"/>
    <w:rsid w:val="00A54B92"/>
    <w:rsid w:val="00A55A4C"/>
    <w:rsid w:val="00A55FA5"/>
    <w:rsid w:val="00A5692E"/>
    <w:rsid w:val="00A56940"/>
    <w:rsid w:val="00A56944"/>
    <w:rsid w:val="00A57145"/>
    <w:rsid w:val="00A57CAB"/>
    <w:rsid w:val="00A60BEF"/>
    <w:rsid w:val="00A6158E"/>
    <w:rsid w:val="00A63A58"/>
    <w:rsid w:val="00A643E9"/>
    <w:rsid w:val="00A64AE1"/>
    <w:rsid w:val="00A659B2"/>
    <w:rsid w:val="00A67237"/>
    <w:rsid w:val="00A717BB"/>
    <w:rsid w:val="00A71D1B"/>
    <w:rsid w:val="00A724B7"/>
    <w:rsid w:val="00A732FB"/>
    <w:rsid w:val="00A733C0"/>
    <w:rsid w:val="00A737BE"/>
    <w:rsid w:val="00A73CD5"/>
    <w:rsid w:val="00A7707A"/>
    <w:rsid w:val="00A777C1"/>
    <w:rsid w:val="00A77DCE"/>
    <w:rsid w:val="00A77DEB"/>
    <w:rsid w:val="00A80BD8"/>
    <w:rsid w:val="00A827FC"/>
    <w:rsid w:val="00A82D37"/>
    <w:rsid w:val="00A8301A"/>
    <w:rsid w:val="00A84C23"/>
    <w:rsid w:val="00A85FA3"/>
    <w:rsid w:val="00A87755"/>
    <w:rsid w:val="00A87880"/>
    <w:rsid w:val="00A913B7"/>
    <w:rsid w:val="00A919B6"/>
    <w:rsid w:val="00A91B55"/>
    <w:rsid w:val="00A91E0E"/>
    <w:rsid w:val="00A926F8"/>
    <w:rsid w:val="00A94868"/>
    <w:rsid w:val="00A94E5B"/>
    <w:rsid w:val="00A95592"/>
    <w:rsid w:val="00A95609"/>
    <w:rsid w:val="00A96792"/>
    <w:rsid w:val="00A975F1"/>
    <w:rsid w:val="00AA1398"/>
    <w:rsid w:val="00AA24E8"/>
    <w:rsid w:val="00AA2A40"/>
    <w:rsid w:val="00AA53BA"/>
    <w:rsid w:val="00AA68AE"/>
    <w:rsid w:val="00AA6D9A"/>
    <w:rsid w:val="00AA7083"/>
    <w:rsid w:val="00AA7700"/>
    <w:rsid w:val="00AA77A0"/>
    <w:rsid w:val="00AB0D4A"/>
    <w:rsid w:val="00AB28E6"/>
    <w:rsid w:val="00AB29C4"/>
    <w:rsid w:val="00AB5385"/>
    <w:rsid w:val="00AB5624"/>
    <w:rsid w:val="00AB7864"/>
    <w:rsid w:val="00AC1557"/>
    <w:rsid w:val="00AC2B91"/>
    <w:rsid w:val="00AC49B4"/>
    <w:rsid w:val="00AC4B81"/>
    <w:rsid w:val="00AC4F18"/>
    <w:rsid w:val="00AC5056"/>
    <w:rsid w:val="00AC572B"/>
    <w:rsid w:val="00AD00F6"/>
    <w:rsid w:val="00AD0E57"/>
    <w:rsid w:val="00AD12B7"/>
    <w:rsid w:val="00AD246A"/>
    <w:rsid w:val="00AD27D7"/>
    <w:rsid w:val="00AD301B"/>
    <w:rsid w:val="00AD42D9"/>
    <w:rsid w:val="00AD4864"/>
    <w:rsid w:val="00AD5D2E"/>
    <w:rsid w:val="00AD7155"/>
    <w:rsid w:val="00AE165D"/>
    <w:rsid w:val="00AE16E6"/>
    <w:rsid w:val="00AE1B4A"/>
    <w:rsid w:val="00AE2582"/>
    <w:rsid w:val="00AF1900"/>
    <w:rsid w:val="00AF2842"/>
    <w:rsid w:val="00AF2E70"/>
    <w:rsid w:val="00AF4B54"/>
    <w:rsid w:val="00AF6A90"/>
    <w:rsid w:val="00AF6E60"/>
    <w:rsid w:val="00B00A4B"/>
    <w:rsid w:val="00B011CD"/>
    <w:rsid w:val="00B02A77"/>
    <w:rsid w:val="00B032DB"/>
    <w:rsid w:val="00B03D98"/>
    <w:rsid w:val="00B04787"/>
    <w:rsid w:val="00B05A1F"/>
    <w:rsid w:val="00B0665F"/>
    <w:rsid w:val="00B06EC7"/>
    <w:rsid w:val="00B07052"/>
    <w:rsid w:val="00B11D65"/>
    <w:rsid w:val="00B123E7"/>
    <w:rsid w:val="00B12D02"/>
    <w:rsid w:val="00B14217"/>
    <w:rsid w:val="00B17D36"/>
    <w:rsid w:val="00B20362"/>
    <w:rsid w:val="00B204DF"/>
    <w:rsid w:val="00B22BDD"/>
    <w:rsid w:val="00B25111"/>
    <w:rsid w:val="00B301D7"/>
    <w:rsid w:val="00B31F23"/>
    <w:rsid w:val="00B323F3"/>
    <w:rsid w:val="00B3261E"/>
    <w:rsid w:val="00B329CC"/>
    <w:rsid w:val="00B32A14"/>
    <w:rsid w:val="00B32A99"/>
    <w:rsid w:val="00B32BC4"/>
    <w:rsid w:val="00B32F2F"/>
    <w:rsid w:val="00B32F90"/>
    <w:rsid w:val="00B33DA5"/>
    <w:rsid w:val="00B34143"/>
    <w:rsid w:val="00B36C0F"/>
    <w:rsid w:val="00B4076C"/>
    <w:rsid w:val="00B42831"/>
    <w:rsid w:val="00B46096"/>
    <w:rsid w:val="00B47A25"/>
    <w:rsid w:val="00B47DA2"/>
    <w:rsid w:val="00B524C0"/>
    <w:rsid w:val="00B52515"/>
    <w:rsid w:val="00B53530"/>
    <w:rsid w:val="00B5389A"/>
    <w:rsid w:val="00B5426A"/>
    <w:rsid w:val="00B560C3"/>
    <w:rsid w:val="00B57656"/>
    <w:rsid w:val="00B612FE"/>
    <w:rsid w:val="00B61642"/>
    <w:rsid w:val="00B61E7F"/>
    <w:rsid w:val="00B649D1"/>
    <w:rsid w:val="00B6787D"/>
    <w:rsid w:val="00B7145B"/>
    <w:rsid w:val="00B721B1"/>
    <w:rsid w:val="00B733FD"/>
    <w:rsid w:val="00B7423D"/>
    <w:rsid w:val="00B7451B"/>
    <w:rsid w:val="00B754C0"/>
    <w:rsid w:val="00B75AD0"/>
    <w:rsid w:val="00B75C89"/>
    <w:rsid w:val="00B76F35"/>
    <w:rsid w:val="00B77731"/>
    <w:rsid w:val="00B807F7"/>
    <w:rsid w:val="00B83289"/>
    <w:rsid w:val="00B83303"/>
    <w:rsid w:val="00B839A2"/>
    <w:rsid w:val="00B839A7"/>
    <w:rsid w:val="00B83CD1"/>
    <w:rsid w:val="00B86E07"/>
    <w:rsid w:val="00B877AF"/>
    <w:rsid w:val="00B87AE7"/>
    <w:rsid w:val="00B87E1B"/>
    <w:rsid w:val="00B9013E"/>
    <w:rsid w:val="00B901E7"/>
    <w:rsid w:val="00B914EF"/>
    <w:rsid w:val="00B91839"/>
    <w:rsid w:val="00B92131"/>
    <w:rsid w:val="00B93A21"/>
    <w:rsid w:val="00B96A1F"/>
    <w:rsid w:val="00BA0581"/>
    <w:rsid w:val="00BA0691"/>
    <w:rsid w:val="00BA12E5"/>
    <w:rsid w:val="00BA1A2D"/>
    <w:rsid w:val="00BA52E8"/>
    <w:rsid w:val="00BA6BDC"/>
    <w:rsid w:val="00BA75E9"/>
    <w:rsid w:val="00BB19FF"/>
    <w:rsid w:val="00BB2DB0"/>
    <w:rsid w:val="00BB35D6"/>
    <w:rsid w:val="00BB3CE8"/>
    <w:rsid w:val="00BB523B"/>
    <w:rsid w:val="00BB63BD"/>
    <w:rsid w:val="00BB659E"/>
    <w:rsid w:val="00BC117E"/>
    <w:rsid w:val="00BC37D8"/>
    <w:rsid w:val="00BC3B5A"/>
    <w:rsid w:val="00BC4B57"/>
    <w:rsid w:val="00BC4C2B"/>
    <w:rsid w:val="00BC6017"/>
    <w:rsid w:val="00BC6E5F"/>
    <w:rsid w:val="00BC78E9"/>
    <w:rsid w:val="00BD069E"/>
    <w:rsid w:val="00BD0B79"/>
    <w:rsid w:val="00BD108C"/>
    <w:rsid w:val="00BD129B"/>
    <w:rsid w:val="00BD1FDD"/>
    <w:rsid w:val="00BD257D"/>
    <w:rsid w:val="00BD2DAC"/>
    <w:rsid w:val="00BD2E3A"/>
    <w:rsid w:val="00BD4CD0"/>
    <w:rsid w:val="00BD5C59"/>
    <w:rsid w:val="00BD5E01"/>
    <w:rsid w:val="00BD6100"/>
    <w:rsid w:val="00BD63E7"/>
    <w:rsid w:val="00BE0991"/>
    <w:rsid w:val="00BE2063"/>
    <w:rsid w:val="00BE36CB"/>
    <w:rsid w:val="00BE37B9"/>
    <w:rsid w:val="00BE5611"/>
    <w:rsid w:val="00BE595C"/>
    <w:rsid w:val="00BE6CCA"/>
    <w:rsid w:val="00BE735A"/>
    <w:rsid w:val="00BE7D14"/>
    <w:rsid w:val="00BF00F6"/>
    <w:rsid w:val="00BF0441"/>
    <w:rsid w:val="00BF18A2"/>
    <w:rsid w:val="00BF1E12"/>
    <w:rsid w:val="00BF2306"/>
    <w:rsid w:val="00BF3A31"/>
    <w:rsid w:val="00BF5270"/>
    <w:rsid w:val="00BF5D03"/>
    <w:rsid w:val="00BF6766"/>
    <w:rsid w:val="00BF748A"/>
    <w:rsid w:val="00BF795E"/>
    <w:rsid w:val="00C00007"/>
    <w:rsid w:val="00C00BC5"/>
    <w:rsid w:val="00C00E96"/>
    <w:rsid w:val="00C0194C"/>
    <w:rsid w:val="00C037A0"/>
    <w:rsid w:val="00C03EDA"/>
    <w:rsid w:val="00C0493C"/>
    <w:rsid w:val="00C04DA0"/>
    <w:rsid w:val="00C05CCD"/>
    <w:rsid w:val="00C06CCB"/>
    <w:rsid w:val="00C12921"/>
    <w:rsid w:val="00C12B35"/>
    <w:rsid w:val="00C1518D"/>
    <w:rsid w:val="00C15FFC"/>
    <w:rsid w:val="00C173B2"/>
    <w:rsid w:val="00C17D31"/>
    <w:rsid w:val="00C17F65"/>
    <w:rsid w:val="00C21D3F"/>
    <w:rsid w:val="00C313D5"/>
    <w:rsid w:val="00C317CB"/>
    <w:rsid w:val="00C33800"/>
    <w:rsid w:val="00C34918"/>
    <w:rsid w:val="00C3510A"/>
    <w:rsid w:val="00C36A4A"/>
    <w:rsid w:val="00C36FE7"/>
    <w:rsid w:val="00C37EF9"/>
    <w:rsid w:val="00C402AA"/>
    <w:rsid w:val="00C40A6B"/>
    <w:rsid w:val="00C41C59"/>
    <w:rsid w:val="00C4220A"/>
    <w:rsid w:val="00C42838"/>
    <w:rsid w:val="00C4356F"/>
    <w:rsid w:val="00C43594"/>
    <w:rsid w:val="00C44403"/>
    <w:rsid w:val="00C44726"/>
    <w:rsid w:val="00C46630"/>
    <w:rsid w:val="00C500ED"/>
    <w:rsid w:val="00C508AB"/>
    <w:rsid w:val="00C50CAF"/>
    <w:rsid w:val="00C5250B"/>
    <w:rsid w:val="00C525F9"/>
    <w:rsid w:val="00C530B9"/>
    <w:rsid w:val="00C53A54"/>
    <w:rsid w:val="00C555E4"/>
    <w:rsid w:val="00C55E86"/>
    <w:rsid w:val="00C56272"/>
    <w:rsid w:val="00C562D4"/>
    <w:rsid w:val="00C60539"/>
    <w:rsid w:val="00C608C1"/>
    <w:rsid w:val="00C61012"/>
    <w:rsid w:val="00C632EA"/>
    <w:rsid w:val="00C63D88"/>
    <w:rsid w:val="00C64495"/>
    <w:rsid w:val="00C64D8F"/>
    <w:rsid w:val="00C65049"/>
    <w:rsid w:val="00C652B1"/>
    <w:rsid w:val="00C6620F"/>
    <w:rsid w:val="00C66758"/>
    <w:rsid w:val="00C66C0B"/>
    <w:rsid w:val="00C66D2B"/>
    <w:rsid w:val="00C70365"/>
    <w:rsid w:val="00C723C1"/>
    <w:rsid w:val="00C74E53"/>
    <w:rsid w:val="00C75674"/>
    <w:rsid w:val="00C81400"/>
    <w:rsid w:val="00C81AF7"/>
    <w:rsid w:val="00C82E50"/>
    <w:rsid w:val="00C83CEE"/>
    <w:rsid w:val="00C83F02"/>
    <w:rsid w:val="00C870E9"/>
    <w:rsid w:val="00C87E71"/>
    <w:rsid w:val="00C9039D"/>
    <w:rsid w:val="00C91900"/>
    <w:rsid w:val="00C943B4"/>
    <w:rsid w:val="00C94CBA"/>
    <w:rsid w:val="00C95039"/>
    <w:rsid w:val="00C9539A"/>
    <w:rsid w:val="00C955C1"/>
    <w:rsid w:val="00C971FF"/>
    <w:rsid w:val="00C97971"/>
    <w:rsid w:val="00C97EE7"/>
    <w:rsid w:val="00CA0267"/>
    <w:rsid w:val="00CA1E33"/>
    <w:rsid w:val="00CA2D98"/>
    <w:rsid w:val="00CA3BA9"/>
    <w:rsid w:val="00CA3FF4"/>
    <w:rsid w:val="00CA4A69"/>
    <w:rsid w:val="00CB276B"/>
    <w:rsid w:val="00CB34B7"/>
    <w:rsid w:val="00CB3919"/>
    <w:rsid w:val="00CB4C30"/>
    <w:rsid w:val="00CB4F55"/>
    <w:rsid w:val="00CB542A"/>
    <w:rsid w:val="00CB6F82"/>
    <w:rsid w:val="00CB792F"/>
    <w:rsid w:val="00CC0B5C"/>
    <w:rsid w:val="00CC1454"/>
    <w:rsid w:val="00CC19FA"/>
    <w:rsid w:val="00CC1C4E"/>
    <w:rsid w:val="00CC2258"/>
    <w:rsid w:val="00CC3AC9"/>
    <w:rsid w:val="00CC4D93"/>
    <w:rsid w:val="00CC5146"/>
    <w:rsid w:val="00CC67C7"/>
    <w:rsid w:val="00CC7516"/>
    <w:rsid w:val="00CD2C1D"/>
    <w:rsid w:val="00CD373F"/>
    <w:rsid w:val="00CD3FB1"/>
    <w:rsid w:val="00CD45E1"/>
    <w:rsid w:val="00CD57DF"/>
    <w:rsid w:val="00CD790D"/>
    <w:rsid w:val="00CD7B96"/>
    <w:rsid w:val="00CE117D"/>
    <w:rsid w:val="00CE1493"/>
    <w:rsid w:val="00CE1A66"/>
    <w:rsid w:val="00CE1AF3"/>
    <w:rsid w:val="00CE29AA"/>
    <w:rsid w:val="00CE4A43"/>
    <w:rsid w:val="00CE7CD7"/>
    <w:rsid w:val="00CF02B7"/>
    <w:rsid w:val="00CF2086"/>
    <w:rsid w:val="00CF22CD"/>
    <w:rsid w:val="00CF254F"/>
    <w:rsid w:val="00CF314B"/>
    <w:rsid w:val="00CF4F7E"/>
    <w:rsid w:val="00CF622D"/>
    <w:rsid w:val="00CF723C"/>
    <w:rsid w:val="00CF7249"/>
    <w:rsid w:val="00CF736E"/>
    <w:rsid w:val="00D00A9C"/>
    <w:rsid w:val="00D00F2D"/>
    <w:rsid w:val="00D0100D"/>
    <w:rsid w:val="00D02864"/>
    <w:rsid w:val="00D0389F"/>
    <w:rsid w:val="00D057F0"/>
    <w:rsid w:val="00D0584C"/>
    <w:rsid w:val="00D058EC"/>
    <w:rsid w:val="00D07036"/>
    <w:rsid w:val="00D0794D"/>
    <w:rsid w:val="00D07950"/>
    <w:rsid w:val="00D104C7"/>
    <w:rsid w:val="00D10CEF"/>
    <w:rsid w:val="00D11763"/>
    <w:rsid w:val="00D119CA"/>
    <w:rsid w:val="00D11B48"/>
    <w:rsid w:val="00D1302C"/>
    <w:rsid w:val="00D13873"/>
    <w:rsid w:val="00D1440A"/>
    <w:rsid w:val="00D14F4A"/>
    <w:rsid w:val="00D150C4"/>
    <w:rsid w:val="00D15666"/>
    <w:rsid w:val="00D15D54"/>
    <w:rsid w:val="00D17096"/>
    <w:rsid w:val="00D202FF"/>
    <w:rsid w:val="00D2055D"/>
    <w:rsid w:val="00D207ED"/>
    <w:rsid w:val="00D20CFD"/>
    <w:rsid w:val="00D227E0"/>
    <w:rsid w:val="00D22A58"/>
    <w:rsid w:val="00D23169"/>
    <w:rsid w:val="00D23433"/>
    <w:rsid w:val="00D242BA"/>
    <w:rsid w:val="00D24418"/>
    <w:rsid w:val="00D2524B"/>
    <w:rsid w:val="00D258D6"/>
    <w:rsid w:val="00D2792B"/>
    <w:rsid w:val="00D3086A"/>
    <w:rsid w:val="00D3188E"/>
    <w:rsid w:val="00D338E2"/>
    <w:rsid w:val="00D34D72"/>
    <w:rsid w:val="00D34EAC"/>
    <w:rsid w:val="00D408BD"/>
    <w:rsid w:val="00D41298"/>
    <w:rsid w:val="00D42257"/>
    <w:rsid w:val="00D42B8C"/>
    <w:rsid w:val="00D43BC6"/>
    <w:rsid w:val="00D4400A"/>
    <w:rsid w:val="00D47B7D"/>
    <w:rsid w:val="00D50AA8"/>
    <w:rsid w:val="00D537F9"/>
    <w:rsid w:val="00D542FC"/>
    <w:rsid w:val="00D54BBC"/>
    <w:rsid w:val="00D55332"/>
    <w:rsid w:val="00D5692B"/>
    <w:rsid w:val="00D60A7E"/>
    <w:rsid w:val="00D61C2F"/>
    <w:rsid w:val="00D628A2"/>
    <w:rsid w:val="00D628FF"/>
    <w:rsid w:val="00D62D39"/>
    <w:rsid w:val="00D6313F"/>
    <w:rsid w:val="00D6758C"/>
    <w:rsid w:val="00D70167"/>
    <w:rsid w:val="00D70428"/>
    <w:rsid w:val="00D7242A"/>
    <w:rsid w:val="00D7291A"/>
    <w:rsid w:val="00D745CF"/>
    <w:rsid w:val="00D7523C"/>
    <w:rsid w:val="00D75B23"/>
    <w:rsid w:val="00D8148C"/>
    <w:rsid w:val="00D82DD3"/>
    <w:rsid w:val="00D83F8E"/>
    <w:rsid w:val="00D848A3"/>
    <w:rsid w:val="00D855A1"/>
    <w:rsid w:val="00D85730"/>
    <w:rsid w:val="00D8580B"/>
    <w:rsid w:val="00D8588A"/>
    <w:rsid w:val="00D8589B"/>
    <w:rsid w:val="00D85A68"/>
    <w:rsid w:val="00D85ED4"/>
    <w:rsid w:val="00D9014A"/>
    <w:rsid w:val="00D90C1A"/>
    <w:rsid w:val="00D90C21"/>
    <w:rsid w:val="00D914F2"/>
    <w:rsid w:val="00D91F6E"/>
    <w:rsid w:val="00D92205"/>
    <w:rsid w:val="00D93F48"/>
    <w:rsid w:val="00D93FDB"/>
    <w:rsid w:val="00D9585B"/>
    <w:rsid w:val="00D9588A"/>
    <w:rsid w:val="00D96530"/>
    <w:rsid w:val="00D968E4"/>
    <w:rsid w:val="00D97C72"/>
    <w:rsid w:val="00D97C92"/>
    <w:rsid w:val="00DA046B"/>
    <w:rsid w:val="00DA15EE"/>
    <w:rsid w:val="00DA19D6"/>
    <w:rsid w:val="00DA2CDC"/>
    <w:rsid w:val="00DA3667"/>
    <w:rsid w:val="00DA47BF"/>
    <w:rsid w:val="00DA4F6A"/>
    <w:rsid w:val="00DA5A82"/>
    <w:rsid w:val="00DA6045"/>
    <w:rsid w:val="00DA6392"/>
    <w:rsid w:val="00DA73A7"/>
    <w:rsid w:val="00DB3177"/>
    <w:rsid w:val="00DB4847"/>
    <w:rsid w:val="00DB4AB1"/>
    <w:rsid w:val="00DB4D05"/>
    <w:rsid w:val="00DB65C6"/>
    <w:rsid w:val="00DB7511"/>
    <w:rsid w:val="00DB7572"/>
    <w:rsid w:val="00DB7C06"/>
    <w:rsid w:val="00DC0BE5"/>
    <w:rsid w:val="00DC103A"/>
    <w:rsid w:val="00DC26B1"/>
    <w:rsid w:val="00DC59DE"/>
    <w:rsid w:val="00DC6539"/>
    <w:rsid w:val="00DC6C08"/>
    <w:rsid w:val="00DC6DEC"/>
    <w:rsid w:val="00DC76CF"/>
    <w:rsid w:val="00DD04F8"/>
    <w:rsid w:val="00DD0795"/>
    <w:rsid w:val="00DD148D"/>
    <w:rsid w:val="00DD1C01"/>
    <w:rsid w:val="00DD2DF1"/>
    <w:rsid w:val="00DD47A6"/>
    <w:rsid w:val="00DD4C4A"/>
    <w:rsid w:val="00DD6753"/>
    <w:rsid w:val="00DD6B59"/>
    <w:rsid w:val="00DD6C02"/>
    <w:rsid w:val="00DD6F3D"/>
    <w:rsid w:val="00DD7085"/>
    <w:rsid w:val="00DD7B02"/>
    <w:rsid w:val="00DD7B3D"/>
    <w:rsid w:val="00DE10B4"/>
    <w:rsid w:val="00DE25BA"/>
    <w:rsid w:val="00DE34E0"/>
    <w:rsid w:val="00DE3A58"/>
    <w:rsid w:val="00DE4336"/>
    <w:rsid w:val="00DE48C6"/>
    <w:rsid w:val="00DE4F07"/>
    <w:rsid w:val="00DE638F"/>
    <w:rsid w:val="00DE73A5"/>
    <w:rsid w:val="00DF0BE4"/>
    <w:rsid w:val="00DF0D04"/>
    <w:rsid w:val="00E01524"/>
    <w:rsid w:val="00E062CD"/>
    <w:rsid w:val="00E072FD"/>
    <w:rsid w:val="00E07E63"/>
    <w:rsid w:val="00E107DA"/>
    <w:rsid w:val="00E10874"/>
    <w:rsid w:val="00E11DE3"/>
    <w:rsid w:val="00E11F97"/>
    <w:rsid w:val="00E1220F"/>
    <w:rsid w:val="00E13319"/>
    <w:rsid w:val="00E13AB7"/>
    <w:rsid w:val="00E1410D"/>
    <w:rsid w:val="00E145EA"/>
    <w:rsid w:val="00E15CE0"/>
    <w:rsid w:val="00E177AF"/>
    <w:rsid w:val="00E226D1"/>
    <w:rsid w:val="00E2285D"/>
    <w:rsid w:val="00E23157"/>
    <w:rsid w:val="00E234FC"/>
    <w:rsid w:val="00E25E9C"/>
    <w:rsid w:val="00E27003"/>
    <w:rsid w:val="00E277EB"/>
    <w:rsid w:val="00E314E1"/>
    <w:rsid w:val="00E32CC4"/>
    <w:rsid w:val="00E33131"/>
    <w:rsid w:val="00E3314F"/>
    <w:rsid w:val="00E337FA"/>
    <w:rsid w:val="00E34AB6"/>
    <w:rsid w:val="00E36EB9"/>
    <w:rsid w:val="00E36ED2"/>
    <w:rsid w:val="00E378BD"/>
    <w:rsid w:val="00E37E19"/>
    <w:rsid w:val="00E41609"/>
    <w:rsid w:val="00E43444"/>
    <w:rsid w:val="00E446A2"/>
    <w:rsid w:val="00E45567"/>
    <w:rsid w:val="00E46C72"/>
    <w:rsid w:val="00E4704A"/>
    <w:rsid w:val="00E474A9"/>
    <w:rsid w:val="00E478E5"/>
    <w:rsid w:val="00E539A7"/>
    <w:rsid w:val="00E5602F"/>
    <w:rsid w:val="00E56A7B"/>
    <w:rsid w:val="00E57518"/>
    <w:rsid w:val="00E57F6F"/>
    <w:rsid w:val="00E60C9A"/>
    <w:rsid w:val="00E61EA2"/>
    <w:rsid w:val="00E64256"/>
    <w:rsid w:val="00E64D4E"/>
    <w:rsid w:val="00E65149"/>
    <w:rsid w:val="00E65646"/>
    <w:rsid w:val="00E70134"/>
    <w:rsid w:val="00E70217"/>
    <w:rsid w:val="00E706EA"/>
    <w:rsid w:val="00E7085B"/>
    <w:rsid w:val="00E712CC"/>
    <w:rsid w:val="00E72111"/>
    <w:rsid w:val="00E738DF"/>
    <w:rsid w:val="00E74115"/>
    <w:rsid w:val="00E747EC"/>
    <w:rsid w:val="00E76160"/>
    <w:rsid w:val="00E811AB"/>
    <w:rsid w:val="00E81560"/>
    <w:rsid w:val="00E8239A"/>
    <w:rsid w:val="00E87C4A"/>
    <w:rsid w:val="00E87FC5"/>
    <w:rsid w:val="00E9050E"/>
    <w:rsid w:val="00E91B8B"/>
    <w:rsid w:val="00E946B2"/>
    <w:rsid w:val="00E96F31"/>
    <w:rsid w:val="00E9703B"/>
    <w:rsid w:val="00E97164"/>
    <w:rsid w:val="00E97DA3"/>
    <w:rsid w:val="00EA0F4B"/>
    <w:rsid w:val="00EA1724"/>
    <w:rsid w:val="00EA1C3E"/>
    <w:rsid w:val="00EA1EA4"/>
    <w:rsid w:val="00EA3BFC"/>
    <w:rsid w:val="00EA3C3A"/>
    <w:rsid w:val="00EA4485"/>
    <w:rsid w:val="00EA49E4"/>
    <w:rsid w:val="00EA5FCB"/>
    <w:rsid w:val="00EA6C6E"/>
    <w:rsid w:val="00EA778C"/>
    <w:rsid w:val="00EA7866"/>
    <w:rsid w:val="00EA7AC9"/>
    <w:rsid w:val="00EB3B8F"/>
    <w:rsid w:val="00EB42D9"/>
    <w:rsid w:val="00EB4317"/>
    <w:rsid w:val="00EB4B6F"/>
    <w:rsid w:val="00EB5061"/>
    <w:rsid w:val="00EB5106"/>
    <w:rsid w:val="00EB56CA"/>
    <w:rsid w:val="00EB5BBB"/>
    <w:rsid w:val="00EB65CB"/>
    <w:rsid w:val="00EB65F6"/>
    <w:rsid w:val="00EC1104"/>
    <w:rsid w:val="00EC2C26"/>
    <w:rsid w:val="00EC45B2"/>
    <w:rsid w:val="00EC630F"/>
    <w:rsid w:val="00EC72F2"/>
    <w:rsid w:val="00ED0229"/>
    <w:rsid w:val="00ED10D1"/>
    <w:rsid w:val="00ED127A"/>
    <w:rsid w:val="00ED18A6"/>
    <w:rsid w:val="00ED1CA2"/>
    <w:rsid w:val="00ED272B"/>
    <w:rsid w:val="00ED3C55"/>
    <w:rsid w:val="00ED3DC2"/>
    <w:rsid w:val="00ED433F"/>
    <w:rsid w:val="00ED6DA7"/>
    <w:rsid w:val="00ED72FA"/>
    <w:rsid w:val="00ED79D4"/>
    <w:rsid w:val="00EE2A5A"/>
    <w:rsid w:val="00EE3904"/>
    <w:rsid w:val="00EE4EF0"/>
    <w:rsid w:val="00EE6C39"/>
    <w:rsid w:val="00EE75F3"/>
    <w:rsid w:val="00EF07D5"/>
    <w:rsid w:val="00EF21C3"/>
    <w:rsid w:val="00EF44C4"/>
    <w:rsid w:val="00F02715"/>
    <w:rsid w:val="00F065E1"/>
    <w:rsid w:val="00F066EE"/>
    <w:rsid w:val="00F075D3"/>
    <w:rsid w:val="00F07603"/>
    <w:rsid w:val="00F11BD9"/>
    <w:rsid w:val="00F1230C"/>
    <w:rsid w:val="00F14F99"/>
    <w:rsid w:val="00F1566E"/>
    <w:rsid w:val="00F165F3"/>
    <w:rsid w:val="00F170F4"/>
    <w:rsid w:val="00F17E4D"/>
    <w:rsid w:val="00F20357"/>
    <w:rsid w:val="00F21D22"/>
    <w:rsid w:val="00F2210B"/>
    <w:rsid w:val="00F23DCA"/>
    <w:rsid w:val="00F24BB4"/>
    <w:rsid w:val="00F261E0"/>
    <w:rsid w:val="00F26474"/>
    <w:rsid w:val="00F27B7F"/>
    <w:rsid w:val="00F315D8"/>
    <w:rsid w:val="00F31BCD"/>
    <w:rsid w:val="00F32EB6"/>
    <w:rsid w:val="00F340B7"/>
    <w:rsid w:val="00F35AF5"/>
    <w:rsid w:val="00F3622D"/>
    <w:rsid w:val="00F36D9F"/>
    <w:rsid w:val="00F36E69"/>
    <w:rsid w:val="00F37194"/>
    <w:rsid w:val="00F377DE"/>
    <w:rsid w:val="00F427F9"/>
    <w:rsid w:val="00F441DC"/>
    <w:rsid w:val="00F45BC9"/>
    <w:rsid w:val="00F4678B"/>
    <w:rsid w:val="00F46DD3"/>
    <w:rsid w:val="00F476C2"/>
    <w:rsid w:val="00F5047E"/>
    <w:rsid w:val="00F522FA"/>
    <w:rsid w:val="00F52E7D"/>
    <w:rsid w:val="00F533D1"/>
    <w:rsid w:val="00F5416E"/>
    <w:rsid w:val="00F5495C"/>
    <w:rsid w:val="00F56196"/>
    <w:rsid w:val="00F575B2"/>
    <w:rsid w:val="00F60B99"/>
    <w:rsid w:val="00F614DB"/>
    <w:rsid w:val="00F6240C"/>
    <w:rsid w:val="00F731E4"/>
    <w:rsid w:val="00F73CAD"/>
    <w:rsid w:val="00F744B2"/>
    <w:rsid w:val="00F74502"/>
    <w:rsid w:val="00F74EEA"/>
    <w:rsid w:val="00F7545A"/>
    <w:rsid w:val="00F754E2"/>
    <w:rsid w:val="00F77B5D"/>
    <w:rsid w:val="00F8046A"/>
    <w:rsid w:val="00F81D26"/>
    <w:rsid w:val="00F8303B"/>
    <w:rsid w:val="00F831DC"/>
    <w:rsid w:val="00F83429"/>
    <w:rsid w:val="00F84E50"/>
    <w:rsid w:val="00F866E4"/>
    <w:rsid w:val="00F86A1B"/>
    <w:rsid w:val="00F8722D"/>
    <w:rsid w:val="00F87B39"/>
    <w:rsid w:val="00F87CD1"/>
    <w:rsid w:val="00F90539"/>
    <w:rsid w:val="00F90E18"/>
    <w:rsid w:val="00F91AE5"/>
    <w:rsid w:val="00F9252E"/>
    <w:rsid w:val="00F9363C"/>
    <w:rsid w:val="00F94DEB"/>
    <w:rsid w:val="00F94EC8"/>
    <w:rsid w:val="00F94F02"/>
    <w:rsid w:val="00FA0540"/>
    <w:rsid w:val="00FA13CA"/>
    <w:rsid w:val="00FA1CBE"/>
    <w:rsid w:val="00FA2CBD"/>
    <w:rsid w:val="00FA343C"/>
    <w:rsid w:val="00FA437D"/>
    <w:rsid w:val="00FA5B85"/>
    <w:rsid w:val="00FA6D0E"/>
    <w:rsid w:val="00FB01E2"/>
    <w:rsid w:val="00FB0A9A"/>
    <w:rsid w:val="00FB0DB9"/>
    <w:rsid w:val="00FB17AA"/>
    <w:rsid w:val="00FB1C12"/>
    <w:rsid w:val="00FB4839"/>
    <w:rsid w:val="00FB510C"/>
    <w:rsid w:val="00FB542C"/>
    <w:rsid w:val="00FB614D"/>
    <w:rsid w:val="00FB6215"/>
    <w:rsid w:val="00FB6D58"/>
    <w:rsid w:val="00FB6EC4"/>
    <w:rsid w:val="00FB7811"/>
    <w:rsid w:val="00FB7865"/>
    <w:rsid w:val="00FC02EC"/>
    <w:rsid w:val="00FC119E"/>
    <w:rsid w:val="00FC121F"/>
    <w:rsid w:val="00FC1B6F"/>
    <w:rsid w:val="00FC265E"/>
    <w:rsid w:val="00FC2ED4"/>
    <w:rsid w:val="00FC30BB"/>
    <w:rsid w:val="00FC4FD1"/>
    <w:rsid w:val="00FC6908"/>
    <w:rsid w:val="00FC73BD"/>
    <w:rsid w:val="00FD1249"/>
    <w:rsid w:val="00FD5965"/>
    <w:rsid w:val="00FD69AB"/>
    <w:rsid w:val="00FD71C8"/>
    <w:rsid w:val="00FE1A9B"/>
    <w:rsid w:val="00FE2B4B"/>
    <w:rsid w:val="00FE2F59"/>
    <w:rsid w:val="00FE37CE"/>
    <w:rsid w:val="00FE3EA2"/>
    <w:rsid w:val="00FE59A8"/>
    <w:rsid w:val="00FF0AF4"/>
    <w:rsid w:val="00FF0ECD"/>
    <w:rsid w:val="00FF1FFC"/>
    <w:rsid w:val="00FF58FF"/>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0D4B32"/>
    <w:pPr>
      <w:keepNext/>
      <w:keepLines/>
      <w:numPr>
        <w:numId w:val="22"/>
      </w:numPr>
      <w:spacing w:before="240" w:after="0"/>
      <w:ind w:left="0" w:firstLine="0"/>
      <w:outlineLvl w:val="0"/>
    </w:pPr>
    <w:rPr>
      <w:rFonts w:ascii="Calibri" w:eastAsia="Times New Roman" w:hAnsi="Calibri" w:cs="Times New Roman"/>
      <w:b/>
      <w:sz w:val="24"/>
      <w:szCs w:val="32"/>
    </w:rPr>
  </w:style>
  <w:style w:type="paragraph" w:styleId="Heading2">
    <w:name w:val="heading 2"/>
    <w:basedOn w:val="Normal"/>
    <w:next w:val="Normal"/>
    <w:link w:val="Heading2Char"/>
    <w:autoRedefine/>
    <w:uiPriority w:val="9"/>
    <w:unhideWhenUsed/>
    <w:qFormat/>
    <w:rsid w:val="00B204DF"/>
    <w:pPr>
      <w:keepNext/>
      <w:keepLines/>
      <w:numPr>
        <w:ilvl w:val="1"/>
        <w:numId w:val="22"/>
      </w:numPr>
      <w:spacing w:before="0" w:after="0"/>
      <w:ind w:left="0" w:firstLine="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qFormat/>
    <w:rsid w:val="00781DF4"/>
    <w:pPr>
      <w:keepNext/>
      <w:keepLines/>
      <w:numPr>
        <w:numId w:val="21"/>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Char"/>
    <w:basedOn w:val="Normal"/>
    <w:link w:val="HeaderChar"/>
    <w:unhideWhenUsed/>
    <w:rsid w:val="002C0695"/>
    <w:pPr>
      <w:tabs>
        <w:tab w:val="center" w:pos="4513"/>
        <w:tab w:val="right" w:pos="9026"/>
      </w:tabs>
      <w:spacing w:after="0"/>
    </w:pPr>
  </w:style>
  <w:style w:type="character" w:customStyle="1" w:styleId="HeaderChar">
    <w:name w:val="Header Char"/>
    <w:aliases w:val="Char Char Char"/>
    <w:link w:val="Header"/>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0D4B32"/>
    <w:rPr>
      <w:rFonts w:eastAsia="Times New Roman"/>
      <w:b/>
      <w:sz w:val="24"/>
      <w:szCs w:val="32"/>
      <w:lang w:eastAsia="en-US"/>
    </w:rPr>
  </w:style>
  <w:style w:type="paragraph" w:styleId="TOCHeading">
    <w:name w:val="TOC Heading"/>
    <w:basedOn w:val="Heading1"/>
    <w:next w:val="Normal"/>
    <w:uiPriority w:val="39"/>
    <w:unhideWhenUsed/>
    <w:qFormat/>
    <w:rsid w:val="002C0695"/>
    <w:pPr>
      <w:spacing w:before="480"/>
      <w:outlineLvl w:val="9"/>
    </w:pPr>
    <w:rPr>
      <w:b w:val="0"/>
      <w:bCs/>
      <w:sz w:val="28"/>
      <w:szCs w:val="28"/>
      <w:lang w:eastAsia="ja-JP"/>
    </w:rPr>
  </w:style>
  <w:style w:type="paragraph" w:styleId="TOC2">
    <w:name w:val="toc 2"/>
    <w:basedOn w:val="Normal"/>
    <w:next w:val="Normal"/>
    <w:autoRedefine/>
    <w:uiPriority w:val="39"/>
    <w:unhideWhenUsed/>
    <w:rsid w:val="008602F9"/>
    <w:pPr>
      <w:tabs>
        <w:tab w:val="left" w:pos="880"/>
        <w:tab w:val="right" w:leader="dot" w:pos="9204"/>
      </w:tabs>
      <w:spacing w:after="100"/>
      <w:ind w:left="220"/>
    </w:pPr>
  </w:style>
  <w:style w:type="paragraph" w:styleId="TOC3">
    <w:name w:val="toc 3"/>
    <w:basedOn w:val="Normal"/>
    <w:next w:val="Normal"/>
    <w:autoRedefine/>
    <w:uiPriority w:val="39"/>
    <w:unhideWhenUsed/>
    <w:rsid w:val="008602F9"/>
    <w:pPr>
      <w:tabs>
        <w:tab w:val="left" w:pos="1100"/>
        <w:tab w:val="right" w:leader="dot" w:pos="9214"/>
      </w:tabs>
      <w:spacing w:after="100"/>
      <w:ind w:left="440"/>
    </w:pPr>
    <w:rPr>
      <w:rFonts w:asciiTheme="minorHAnsi" w:hAnsiTheme="minorHAnsi" w:cstheme="minorHAnsi"/>
      <w: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B204DF"/>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2"/>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9116BF"/>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semiHidden/>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character" w:customStyle="1" w:styleId="highlight">
    <w:name w:val="highlight"/>
    <w:basedOn w:val="DefaultParagraphFont"/>
    <w:rsid w:val="00FB4839"/>
  </w:style>
  <w:style w:type="character" w:customStyle="1" w:styleId="salnbdy">
    <w:name w:val="s_aln_bdy"/>
    <w:rsid w:val="00D408BD"/>
    <w:rPr>
      <w:rFonts w:ascii="Verdana" w:hAnsi="Verdana" w:hint="default"/>
      <w:b w:val="0"/>
      <w:bCs w:val="0"/>
      <w:color w:val="000000"/>
      <w:sz w:val="20"/>
      <w:szCs w:val="20"/>
      <w:shd w:val="clear" w:color="auto" w:fill="FFFFFF"/>
    </w:rPr>
  </w:style>
  <w:style w:type="paragraph" w:styleId="TOC4">
    <w:name w:val="toc 4"/>
    <w:basedOn w:val="Normal"/>
    <w:next w:val="Normal"/>
    <w:autoRedefine/>
    <w:uiPriority w:val="39"/>
    <w:unhideWhenUsed/>
    <w:rsid w:val="00B75AD0"/>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B75AD0"/>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B75AD0"/>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B75AD0"/>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B75AD0"/>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B75AD0"/>
    <w:pPr>
      <w:spacing w:before="0" w:after="100" w:line="259" w:lineRule="auto"/>
      <w:ind w:left="1760"/>
    </w:pPr>
    <w:rPr>
      <w:rFonts w:asciiTheme="minorHAnsi" w:eastAsiaTheme="minorEastAsia" w:hAnsiTheme="minorHAnsi" w:cstheme="minorBidi"/>
      <w:sz w:val="22"/>
      <w:szCs w:val="22"/>
      <w:lang w:eastAsia="ro-RO"/>
    </w:rPr>
  </w:style>
  <w:style w:type="character" w:customStyle="1" w:styleId="UnresolvedMention4">
    <w:name w:val="Unresolved Mention4"/>
    <w:basedOn w:val="DefaultParagraphFont"/>
    <w:uiPriority w:val="99"/>
    <w:semiHidden/>
    <w:unhideWhenUsed/>
    <w:rsid w:val="00257692"/>
    <w:rPr>
      <w:color w:val="605E5C"/>
      <w:shd w:val="clear" w:color="auto" w:fill="E1DFDD"/>
    </w:rPr>
  </w:style>
  <w:style w:type="character" w:customStyle="1" w:styleId="markedcontent">
    <w:name w:val="markedcontent"/>
    <w:basedOn w:val="DefaultParagraphFont"/>
    <w:rsid w:val="00637F12"/>
  </w:style>
  <w:style w:type="character" w:customStyle="1" w:styleId="UnresolvedMention5">
    <w:name w:val="Unresolved Mention5"/>
    <w:basedOn w:val="DefaultParagraphFont"/>
    <w:uiPriority w:val="99"/>
    <w:semiHidden/>
    <w:unhideWhenUsed/>
    <w:rsid w:val="00F45BC9"/>
    <w:rPr>
      <w:color w:val="605E5C"/>
      <w:shd w:val="clear" w:color="auto" w:fill="E1DFDD"/>
    </w:rPr>
  </w:style>
  <w:style w:type="character" w:customStyle="1" w:styleId="UnresolvedMention6">
    <w:name w:val="Unresolved Mention6"/>
    <w:basedOn w:val="DefaultParagraphFont"/>
    <w:uiPriority w:val="99"/>
    <w:semiHidden/>
    <w:unhideWhenUsed/>
    <w:rsid w:val="00881CBA"/>
    <w:rPr>
      <w:color w:val="605E5C"/>
      <w:shd w:val="clear" w:color="auto" w:fill="E1DFDD"/>
    </w:rPr>
  </w:style>
  <w:style w:type="character" w:styleId="Emphasis">
    <w:name w:val="Emphasis"/>
    <w:uiPriority w:val="20"/>
    <w:qFormat/>
    <w:rsid w:val="001629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88842505">
      <w:bodyDiv w:val="1"/>
      <w:marLeft w:val="0"/>
      <w:marRight w:val="0"/>
      <w:marTop w:val="0"/>
      <w:marBottom w:val="0"/>
      <w:divBdr>
        <w:top w:val="none" w:sz="0" w:space="0" w:color="auto"/>
        <w:left w:val="none" w:sz="0" w:space="0" w:color="auto"/>
        <w:bottom w:val="none" w:sz="0" w:space="0" w:color="auto"/>
        <w:right w:val="none" w:sz="0" w:space="0" w:color="auto"/>
      </w:divBdr>
    </w:div>
    <w:div w:id="535238287">
      <w:bodyDiv w:val="1"/>
      <w:marLeft w:val="0"/>
      <w:marRight w:val="0"/>
      <w:marTop w:val="0"/>
      <w:marBottom w:val="0"/>
      <w:divBdr>
        <w:top w:val="none" w:sz="0" w:space="0" w:color="auto"/>
        <w:left w:val="none" w:sz="0" w:space="0" w:color="auto"/>
        <w:bottom w:val="none" w:sz="0" w:space="0" w:color="auto"/>
        <w:right w:val="none" w:sz="0" w:space="0" w:color="auto"/>
      </w:divBdr>
    </w:div>
    <w:div w:id="651254668">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799153026">
      <w:bodyDiv w:val="1"/>
      <w:marLeft w:val="0"/>
      <w:marRight w:val="0"/>
      <w:marTop w:val="0"/>
      <w:marBottom w:val="0"/>
      <w:divBdr>
        <w:top w:val="none" w:sz="0" w:space="0" w:color="auto"/>
        <w:left w:val="none" w:sz="0" w:space="0" w:color="auto"/>
        <w:bottom w:val="none" w:sz="0" w:space="0" w:color="auto"/>
        <w:right w:val="none" w:sz="0" w:space="0" w:color="auto"/>
      </w:divBdr>
    </w:div>
    <w:div w:id="1073549287">
      <w:bodyDiv w:val="1"/>
      <w:marLeft w:val="0"/>
      <w:marRight w:val="0"/>
      <w:marTop w:val="0"/>
      <w:marBottom w:val="0"/>
      <w:divBdr>
        <w:top w:val="none" w:sz="0" w:space="0" w:color="auto"/>
        <w:left w:val="none" w:sz="0" w:space="0" w:color="auto"/>
        <w:bottom w:val="none" w:sz="0" w:space="0" w:color="auto"/>
        <w:right w:val="none" w:sz="0" w:space="0" w:color="auto"/>
      </w:divBdr>
    </w:div>
    <w:div w:id="1159688098">
      <w:bodyDiv w:val="1"/>
      <w:marLeft w:val="0"/>
      <w:marRight w:val="0"/>
      <w:marTop w:val="0"/>
      <w:marBottom w:val="0"/>
      <w:divBdr>
        <w:top w:val="none" w:sz="0" w:space="0" w:color="auto"/>
        <w:left w:val="none" w:sz="0" w:space="0" w:color="auto"/>
        <w:bottom w:val="none" w:sz="0" w:space="0" w:color="auto"/>
        <w:right w:val="none" w:sz="0" w:space="0" w:color="auto"/>
      </w:divBdr>
    </w:div>
    <w:div w:id="1203714042">
      <w:bodyDiv w:val="1"/>
      <w:marLeft w:val="0"/>
      <w:marRight w:val="0"/>
      <w:marTop w:val="0"/>
      <w:marBottom w:val="0"/>
      <w:divBdr>
        <w:top w:val="none" w:sz="0" w:space="0" w:color="auto"/>
        <w:left w:val="none" w:sz="0" w:space="0" w:color="auto"/>
        <w:bottom w:val="none" w:sz="0" w:space="0" w:color="auto"/>
        <w:right w:val="none" w:sz="0" w:space="0" w:color="auto"/>
      </w:divBdr>
    </w:div>
    <w:div w:id="1237857257">
      <w:bodyDiv w:val="1"/>
      <w:marLeft w:val="0"/>
      <w:marRight w:val="0"/>
      <w:marTop w:val="0"/>
      <w:marBottom w:val="0"/>
      <w:divBdr>
        <w:top w:val="none" w:sz="0" w:space="0" w:color="auto"/>
        <w:left w:val="none" w:sz="0" w:space="0" w:color="auto"/>
        <w:bottom w:val="none" w:sz="0" w:space="0" w:color="auto"/>
        <w:right w:val="none" w:sz="0" w:space="0" w:color="auto"/>
      </w:divBdr>
    </w:div>
    <w:div w:id="1307202607">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8502881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dlpa.ro/pages/reglementare2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giosudest.r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7528B-8A7C-47D3-8CBE-5A2F6C113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97</Pages>
  <Words>46788</Words>
  <Characters>266692</Characters>
  <Application>Microsoft Office Word</Application>
  <DocSecurity>0</DocSecurity>
  <Lines>2222</Lines>
  <Paragraphs>625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312855</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Jenica Craciun</cp:lastModifiedBy>
  <cp:revision>18</cp:revision>
  <cp:lastPrinted>2026-01-29T13:26:00Z</cp:lastPrinted>
  <dcterms:created xsi:type="dcterms:W3CDTF">2025-06-20T09:26:00Z</dcterms:created>
  <dcterms:modified xsi:type="dcterms:W3CDTF">2026-01-30T13:22:00Z</dcterms:modified>
</cp:coreProperties>
</file>